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KLAUZULA INFORMACYJNA DLA UŻYTKOWNIKÓW BIBLIOTEK UAM w POZNANIU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Zgodnie z art. 13 ogólnego rozporządzenia o ochronie danych osobowych (RODO) z dnia 27 kwietnia 2016 r. (Dz.U. UE L 119 z 04.05.2016) informujemy, iż: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Administratorem Pani/Pana danych osobowych jest Uniwersytet im. Adama Mickiewicza w Poznaniu, ul. Wieniawskiego 1, 61-712 Poznań.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Administrator powołał Inspektora Ochrony Danych, z którym można się skontaktować pod adresem: iod@amu.edu.pl.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Pani/Pana dane osobowe przetwarzane będą w celu umożliwienia korzystania ze zbiorów biblioteki oraz wykonania przez administratora obowiązków wynikających z ustawy z dnia 27 czerwca 1997 r. o bibliotekach i ustawy z dnia 20 lipca 2018 roku – Prawo o szkolnictwie wyższym i nauce.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Podstawę przetwarzania Pani/Pana danych osobowych stanowi art. 6 ust. 1 lit. c) i e) RODO, w związku z art. 49 ust. 1 i 2 ustawy z dnia 20 lipca 2018 roku – Prawo o szkolnictwie wyższym i nauce (Dz. U. 2018, poz. 1668 z </w:t>
      </w:r>
      <w:proofErr w:type="spellStart"/>
      <w:r>
        <w:rPr>
          <w:color w:val="000000"/>
          <w:sz w:val="27"/>
          <w:szCs w:val="27"/>
        </w:rPr>
        <w:t>późn</w:t>
      </w:r>
      <w:proofErr w:type="spellEnd"/>
      <w:r>
        <w:rPr>
          <w:color w:val="000000"/>
          <w:sz w:val="27"/>
          <w:szCs w:val="27"/>
        </w:rPr>
        <w:t xml:space="preserve">. zm.) oraz przepisami ustawy z dnia 27 czerwca 1997 r. o bibliotekach (Dz. U. z 2018 r. poz. 574 </w:t>
      </w:r>
      <w:proofErr w:type="spellStart"/>
      <w:r>
        <w:rPr>
          <w:color w:val="000000"/>
          <w:sz w:val="27"/>
          <w:szCs w:val="27"/>
        </w:rPr>
        <w:t>t.j</w:t>
      </w:r>
      <w:proofErr w:type="spellEnd"/>
      <w:r>
        <w:rPr>
          <w:color w:val="000000"/>
          <w:sz w:val="27"/>
          <w:szCs w:val="27"/>
        </w:rPr>
        <w:t>.) a także art. 6 ust. 1 lit a) RODO, jeżeli znajduje zastosowanie.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Pani/Pana dane osobowe będą udostępnione Bibliotece Narodowej w Warszawie oraz dostawcy systemu zarz</w:t>
      </w:r>
      <w:r w:rsidR="00B741FC">
        <w:rPr>
          <w:color w:val="000000"/>
          <w:sz w:val="27"/>
          <w:szCs w:val="27"/>
        </w:rPr>
        <w:t>ą</w:t>
      </w:r>
      <w:bookmarkStart w:id="0" w:name="_GoBack"/>
      <w:bookmarkEnd w:id="0"/>
      <w:r>
        <w:rPr>
          <w:color w:val="000000"/>
          <w:sz w:val="27"/>
          <w:szCs w:val="27"/>
        </w:rPr>
        <w:t>dz</w:t>
      </w:r>
      <w:r w:rsidR="00B741FC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nia zbiorami bibliotecznymi, w zakresie niezbędnym do świadczenia usług w ramach zawartej z administratorem umowy.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Podanie danych osobowych jest konieczne do realizacji celów wskazanych powyżej w pkt. 3. Podanie przez Panią/Pana numeru telefonu w celu usprawnienia kontaktów z biblioteką jest dobrowolne, a jego niepodanie w żaden sposób nie wpłynie na możliwość korzystania z usług i zasobów biblioteki.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Pani/Pana dane osobowe przechowywane będą przez okres niezbędny do wykonywania praw i obowiązków Uniwersytetu wynikających ze świadczonych na Pani/Pana rzecz usług, nie dłużej jednak niż 6 lat od dnia rozliczenia się z tytułu ostatnich zwrotów materiałów bibliotecznych, a w przypadku danych podanych na podstawie wyrażonej przez Panią/Pana zgody – do czasu jej wycofania.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Posiada Pani/Pan prawo do żądania od administratora dostępu do danych osobowych, prawo do ich sprostowania, usunięcia lub ograniczenia przetwarzania, prawo do wniesienia sprzeciwu wobec przetwarzania, prawo do przenoszenia danych.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Jeżeli przetwarzanie Pani/Pana danych osobowych odbywa się na podstawie udzielonej przez Panią/Pana zgody na przetwarzanie danych, przysługuje Pani/Panu prawo cofnięcia tej zgody w dowolnym momencie. Wycofanie zgody </w:t>
      </w:r>
      <w:r>
        <w:rPr>
          <w:color w:val="000000"/>
          <w:sz w:val="27"/>
          <w:szCs w:val="27"/>
        </w:rPr>
        <w:lastRenderedPageBreak/>
        <w:t>nie wpływa na zgodność z prawem przetwarzania dokonanego przed jej wycofaniem.</w:t>
      </w:r>
    </w:p>
    <w:p w:rsidR="008F4BFE" w:rsidRDefault="008F4BFE" w:rsidP="008F4BFE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Ma Pani/Pan prawo wniesienia skargi do organu nadzorczego – Prezesa Urzędu Ochrony Danych Osobowych, ul. Stawki 2, 00-193 Warszawa.</w:t>
      </w:r>
    </w:p>
    <w:p w:rsidR="006E4C79" w:rsidRDefault="00B741FC"/>
    <w:sectPr w:rsidR="006E4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FE"/>
    <w:rsid w:val="006522A4"/>
    <w:rsid w:val="008F4BFE"/>
    <w:rsid w:val="00B741FC"/>
    <w:rsid w:val="00C4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A5F7"/>
  <w15:chartTrackingRefBased/>
  <w15:docId w15:val="{F965F411-9D39-45F9-AA92-3FE233E9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Rajczyk</dc:creator>
  <cp:keywords/>
  <dc:description/>
  <cp:lastModifiedBy>Joanna Rajczyk</cp:lastModifiedBy>
  <cp:revision>2</cp:revision>
  <dcterms:created xsi:type="dcterms:W3CDTF">2026-08-05T12:12:00Z</dcterms:created>
  <dcterms:modified xsi:type="dcterms:W3CDTF">2026-08-10T05:55:00Z</dcterms:modified>
</cp:coreProperties>
</file>