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6A64" w14:textId="77777777" w:rsidR="001A4381" w:rsidRDefault="001A4381">
      <w:pPr>
        <w:pStyle w:val="Tekstpodstawowy"/>
        <w:rPr>
          <w:rFonts w:ascii="Times New Roman"/>
          <w:b/>
          <w:sz w:val="21"/>
        </w:rPr>
      </w:pPr>
    </w:p>
    <w:p w14:paraId="7EA781F9" w14:textId="77777777" w:rsidR="001A4381" w:rsidRDefault="001A4381">
      <w:pPr>
        <w:pStyle w:val="Tekstpodstawowy"/>
        <w:spacing w:before="204"/>
        <w:rPr>
          <w:rFonts w:ascii="Times New Roman"/>
          <w:b/>
          <w:sz w:val="21"/>
        </w:rPr>
      </w:pPr>
    </w:p>
    <w:p w14:paraId="7B323333" w14:textId="77777777" w:rsidR="001A4381" w:rsidRDefault="00F036DE">
      <w:pPr>
        <w:spacing w:before="1" w:line="410" w:lineRule="auto"/>
        <w:ind w:left="2441" w:hanging="1077"/>
        <w:rPr>
          <w:b/>
          <w:sz w:val="21"/>
        </w:rPr>
      </w:pPr>
      <w:r>
        <w:rPr>
          <w:b/>
          <w:color w:val="151515"/>
          <w:spacing w:val="-2"/>
          <w:w w:val="105"/>
          <w:sz w:val="21"/>
        </w:rPr>
        <w:t>REGULAMIN KORZYSTANIA</w:t>
      </w:r>
      <w:r>
        <w:rPr>
          <w:b/>
          <w:color w:val="151515"/>
          <w:spacing w:val="10"/>
          <w:w w:val="105"/>
          <w:sz w:val="21"/>
        </w:rPr>
        <w:t xml:space="preserve"> </w:t>
      </w:r>
      <w:r>
        <w:rPr>
          <w:b/>
          <w:color w:val="151515"/>
          <w:spacing w:val="-2"/>
          <w:w w:val="105"/>
          <w:sz w:val="21"/>
        </w:rPr>
        <w:t>Z</w:t>
      </w:r>
      <w:r>
        <w:rPr>
          <w:b/>
          <w:color w:val="151515"/>
          <w:spacing w:val="-13"/>
          <w:w w:val="105"/>
          <w:sz w:val="21"/>
        </w:rPr>
        <w:t xml:space="preserve"> </w:t>
      </w:r>
      <w:r>
        <w:rPr>
          <w:b/>
          <w:color w:val="151515"/>
          <w:spacing w:val="-2"/>
          <w:w w:val="105"/>
          <w:sz w:val="21"/>
        </w:rPr>
        <w:t>SYSTEMU</w:t>
      </w:r>
      <w:r>
        <w:rPr>
          <w:b/>
          <w:color w:val="151515"/>
          <w:spacing w:val="-3"/>
          <w:w w:val="105"/>
          <w:sz w:val="21"/>
        </w:rPr>
        <w:t xml:space="preserve"> </w:t>
      </w:r>
      <w:r>
        <w:rPr>
          <w:b/>
          <w:color w:val="151515"/>
          <w:spacing w:val="-2"/>
          <w:w w:val="105"/>
          <w:sz w:val="21"/>
        </w:rPr>
        <w:t xml:space="preserve">BIBLIOTECZNO-INFORMACYJNEGO </w:t>
      </w:r>
      <w:r>
        <w:rPr>
          <w:b/>
          <w:color w:val="151515"/>
          <w:w w:val="105"/>
          <w:sz w:val="21"/>
        </w:rPr>
        <w:t>UNIWERSYTETU IM.</w:t>
      </w:r>
      <w:r>
        <w:rPr>
          <w:b/>
          <w:color w:val="151515"/>
          <w:spacing w:val="-2"/>
          <w:w w:val="105"/>
          <w:sz w:val="21"/>
        </w:rPr>
        <w:t xml:space="preserve"> </w:t>
      </w:r>
      <w:r>
        <w:rPr>
          <w:b/>
          <w:color w:val="151515"/>
          <w:w w:val="105"/>
          <w:sz w:val="21"/>
        </w:rPr>
        <w:t>ADAMA MICKIEWICZA W POZNANIU</w:t>
      </w:r>
    </w:p>
    <w:p w14:paraId="4FE33492" w14:textId="77777777" w:rsidR="001A4381" w:rsidRDefault="001A4381">
      <w:pPr>
        <w:pStyle w:val="Tekstpodstawowy"/>
        <w:spacing w:before="197"/>
        <w:rPr>
          <w:b/>
          <w:sz w:val="21"/>
        </w:rPr>
      </w:pPr>
    </w:p>
    <w:p w14:paraId="5A64A76B" w14:textId="77777777" w:rsidR="001A4381" w:rsidRDefault="00F036DE">
      <w:pPr>
        <w:pStyle w:val="Akapitzlist"/>
        <w:numPr>
          <w:ilvl w:val="0"/>
          <w:numId w:val="14"/>
        </w:numPr>
        <w:tabs>
          <w:tab w:val="left" w:pos="1600"/>
        </w:tabs>
        <w:rPr>
          <w:b/>
          <w:sz w:val="21"/>
        </w:rPr>
      </w:pPr>
      <w:r>
        <w:rPr>
          <w:b/>
          <w:color w:val="151515"/>
          <w:spacing w:val="-2"/>
          <w:w w:val="105"/>
          <w:sz w:val="21"/>
        </w:rPr>
        <w:t>Postanowienia</w:t>
      </w:r>
      <w:r>
        <w:rPr>
          <w:b/>
          <w:color w:val="151515"/>
          <w:spacing w:val="9"/>
          <w:w w:val="105"/>
          <w:sz w:val="21"/>
        </w:rPr>
        <w:t xml:space="preserve"> </w:t>
      </w:r>
      <w:r>
        <w:rPr>
          <w:b/>
          <w:color w:val="151515"/>
          <w:spacing w:val="-2"/>
          <w:w w:val="105"/>
          <w:sz w:val="21"/>
        </w:rPr>
        <w:t>ogólne</w:t>
      </w:r>
    </w:p>
    <w:p w14:paraId="6277A0AA" w14:textId="77777777" w:rsidR="001A4381" w:rsidRDefault="00F036DE">
      <w:pPr>
        <w:pStyle w:val="Akapitzlist"/>
        <w:numPr>
          <w:ilvl w:val="1"/>
          <w:numId w:val="14"/>
        </w:numPr>
        <w:tabs>
          <w:tab w:val="left" w:pos="1584"/>
          <w:tab w:val="left" w:pos="1592"/>
          <w:tab w:val="left" w:pos="2669"/>
          <w:tab w:val="left" w:pos="3747"/>
          <w:tab w:val="left" w:pos="4638"/>
          <w:tab w:val="left" w:pos="8766"/>
        </w:tabs>
        <w:spacing w:before="66"/>
        <w:ind w:right="843" w:hanging="349"/>
        <w:jc w:val="left"/>
      </w:pPr>
      <w:r>
        <w:rPr>
          <w:color w:val="151515"/>
          <w:spacing w:val="-2"/>
        </w:rPr>
        <w:t>Biblioteki</w:t>
      </w:r>
      <w:r>
        <w:rPr>
          <w:color w:val="151515"/>
        </w:rPr>
        <w:tab/>
      </w:r>
      <w:r>
        <w:rPr>
          <w:color w:val="151515"/>
          <w:spacing w:val="-2"/>
        </w:rPr>
        <w:t>tworzące</w:t>
      </w:r>
      <w:r>
        <w:rPr>
          <w:color w:val="151515"/>
        </w:rPr>
        <w:tab/>
      </w:r>
      <w:r>
        <w:rPr>
          <w:color w:val="151515"/>
          <w:spacing w:val="-2"/>
        </w:rPr>
        <w:t>system</w:t>
      </w:r>
      <w:r>
        <w:rPr>
          <w:color w:val="151515"/>
        </w:rPr>
        <w:tab/>
        <w:t>biblioteczno-informacyjny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Uniwersytetu</w:t>
      </w:r>
      <w:r>
        <w:rPr>
          <w:color w:val="151515"/>
        </w:rPr>
        <w:tab/>
        <w:t>im.</w:t>
      </w:r>
      <w:r>
        <w:rPr>
          <w:color w:val="151515"/>
          <w:spacing w:val="77"/>
        </w:rPr>
        <w:t xml:space="preserve"> </w:t>
      </w:r>
      <w:r>
        <w:rPr>
          <w:color w:val="151515"/>
        </w:rPr>
        <w:t>Adama Mickiewicza</w:t>
      </w:r>
      <w:r>
        <w:rPr>
          <w:color w:val="151515"/>
          <w:spacing w:val="62"/>
        </w:rPr>
        <w:t xml:space="preserve"> </w:t>
      </w:r>
      <w:r>
        <w:rPr>
          <w:color w:val="151515"/>
        </w:rPr>
        <w:t>w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Poznaniu,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w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rozumieniu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§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83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ust.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1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Statutu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UAM,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zwane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są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dalej</w:t>
      </w:r>
    </w:p>
    <w:p w14:paraId="225B9012" w14:textId="77777777" w:rsidR="001A4381" w:rsidRDefault="00F036DE">
      <w:pPr>
        <w:pStyle w:val="Tekstpodstawowy"/>
        <w:spacing w:line="252" w:lineRule="exact"/>
        <w:ind w:left="1573"/>
      </w:pPr>
      <w:r>
        <w:rPr>
          <w:color w:val="151515"/>
          <w:spacing w:val="-2"/>
        </w:rPr>
        <w:t>,,bibliotekami"</w:t>
      </w:r>
      <w:r>
        <w:rPr>
          <w:color w:val="151515"/>
          <w:spacing w:val="-11"/>
        </w:rPr>
        <w:t xml:space="preserve"> </w:t>
      </w:r>
      <w:r>
        <w:rPr>
          <w:color w:val="151515"/>
          <w:spacing w:val="-2"/>
        </w:rPr>
        <w:t>lub</w:t>
      </w:r>
      <w:r>
        <w:rPr>
          <w:color w:val="151515"/>
          <w:spacing w:val="-11"/>
        </w:rPr>
        <w:t xml:space="preserve"> </w:t>
      </w:r>
      <w:r>
        <w:rPr>
          <w:color w:val="151515"/>
          <w:spacing w:val="-2"/>
        </w:rPr>
        <w:t>„biblioteką".</w:t>
      </w:r>
    </w:p>
    <w:p w14:paraId="2DB2D51D" w14:textId="77777777" w:rsidR="001A4381" w:rsidRDefault="00F036DE">
      <w:pPr>
        <w:pStyle w:val="Akapitzlist"/>
        <w:numPr>
          <w:ilvl w:val="1"/>
          <w:numId w:val="14"/>
        </w:numPr>
        <w:tabs>
          <w:tab w:val="left" w:pos="1583"/>
        </w:tabs>
        <w:spacing w:before="40"/>
        <w:ind w:left="1583" w:hanging="358"/>
        <w:jc w:val="left"/>
      </w:pPr>
      <w:r>
        <w:rPr>
          <w:color w:val="151515"/>
        </w:rPr>
        <w:t>Biblioteki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udostępniają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swoje</w:t>
      </w:r>
      <w:r>
        <w:rPr>
          <w:color w:val="151515"/>
          <w:spacing w:val="-15"/>
        </w:rPr>
        <w:t xml:space="preserve"> </w:t>
      </w:r>
      <w:r>
        <w:rPr>
          <w:color w:val="151515"/>
          <w:spacing w:val="-2"/>
        </w:rPr>
        <w:t>zbiory:</w:t>
      </w:r>
    </w:p>
    <w:p w14:paraId="40A67374" w14:textId="77777777" w:rsidR="001A4381" w:rsidRDefault="00F036DE">
      <w:pPr>
        <w:pStyle w:val="Akapitzlist"/>
        <w:numPr>
          <w:ilvl w:val="2"/>
          <w:numId w:val="14"/>
        </w:numPr>
        <w:tabs>
          <w:tab w:val="left" w:pos="1940"/>
        </w:tabs>
        <w:spacing w:before="41"/>
        <w:ind w:left="1940" w:hanging="357"/>
      </w:pPr>
      <w:r>
        <w:rPr>
          <w:color w:val="151515"/>
        </w:rPr>
        <w:t>na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miejscu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w</w:t>
      </w:r>
      <w:r>
        <w:rPr>
          <w:color w:val="151515"/>
          <w:spacing w:val="-5"/>
        </w:rPr>
        <w:t xml:space="preserve"> </w:t>
      </w:r>
      <w:r>
        <w:rPr>
          <w:color w:val="151515"/>
          <w:spacing w:val="-2"/>
        </w:rPr>
        <w:t>czytelniach;</w:t>
      </w:r>
    </w:p>
    <w:p w14:paraId="4CA812A4" w14:textId="77777777" w:rsidR="001A4381" w:rsidRDefault="00F036DE">
      <w:pPr>
        <w:pStyle w:val="Akapitzlist"/>
        <w:numPr>
          <w:ilvl w:val="2"/>
          <w:numId w:val="14"/>
        </w:numPr>
        <w:tabs>
          <w:tab w:val="left" w:pos="1936"/>
        </w:tabs>
        <w:spacing w:before="40"/>
        <w:ind w:left="1936"/>
      </w:pPr>
      <w:r>
        <w:rPr>
          <w:color w:val="151515"/>
        </w:rPr>
        <w:t>przez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wypożyczanie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16"/>
        </w:rPr>
        <w:t xml:space="preserve"> </w:t>
      </w:r>
      <w:r>
        <w:rPr>
          <w:color w:val="151515"/>
          <w:spacing w:val="-2"/>
        </w:rPr>
        <w:t>zewnątrz;</w:t>
      </w:r>
    </w:p>
    <w:p w14:paraId="66DFEDD3" w14:textId="77777777" w:rsidR="001A4381" w:rsidRDefault="00F036DE">
      <w:pPr>
        <w:pStyle w:val="Akapitzlist"/>
        <w:numPr>
          <w:ilvl w:val="2"/>
          <w:numId w:val="14"/>
        </w:numPr>
        <w:tabs>
          <w:tab w:val="left" w:pos="1931"/>
        </w:tabs>
        <w:spacing w:before="40"/>
        <w:ind w:left="1931" w:hanging="358"/>
      </w:pPr>
      <w:r>
        <w:rPr>
          <w:color w:val="151515"/>
        </w:rPr>
        <w:t>poprzez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sieć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komputerową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w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przypadku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zasobów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2"/>
        </w:rPr>
        <w:t>elektronicznych;</w:t>
      </w:r>
    </w:p>
    <w:p w14:paraId="37B3A619" w14:textId="77777777" w:rsidR="001A4381" w:rsidRDefault="00F036DE">
      <w:pPr>
        <w:pStyle w:val="Akapitzlist"/>
        <w:numPr>
          <w:ilvl w:val="2"/>
          <w:numId w:val="14"/>
        </w:numPr>
        <w:tabs>
          <w:tab w:val="left" w:pos="1925"/>
          <w:tab w:val="left" w:pos="1928"/>
        </w:tabs>
        <w:spacing w:before="41"/>
        <w:ind w:left="1928" w:right="870"/>
      </w:pPr>
      <w:r>
        <w:rPr>
          <w:color w:val="151515"/>
        </w:rPr>
        <w:t>przez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wypożyczanie</w:t>
      </w:r>
      <w:r>
        <w:rPr>
          <w:color w:val="151515"/>
          <w:spacing w:val="70"/>
        </w:rPr>
        <w:t xml:space="preserve"> </w:t>
      </w:r>
      <w:r>
        <w:rPr>
          <w:color w:val="151515"/>
        </w:rPr>
        <w:t>międzybiblioteczne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zamiejscowe</w:t>
      </w:r>
      <w:r>
        <w:rPr>
          <w:color w:val="151515"/>
          <w:spacing w:val="76"/>
        </w:rPr>
        <w:t xml:space="preserve"> </w:t>
      </w:r>
      <w:r>
        <w:rPr>
          <w:color w:val="151515"/>
        </w:rPr>
        <w:t>czytelnikom</w:t>
      </w:r>
      <w:r>
        <w:rPr>
          <w:color w:val="151515"/>
          <w:spacing w:val="70"/>
        </w:rPr>
        <w:t xml:space="preserve"> </w:t>
      </w:r>
      <w:r>
        <w:rPr>
          <w:color w:val="151515"/>
        </w:rPr>
        <w:t>oraz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innym bibliotekom niewchodzącym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w skład systemu biblioteczno-informacyjnego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UAM.</w:t>
      </w:r>
    </w:p>
    <w:p w14:paraId="01F7DCE3" w14:textId="77777777" w:rsidR="001A4381" w:rsidRDefault="00F036DE">
      <w:pPr>
        <w:pStyle w:val="Akapitzlist"/>
        <w:numPr>
          <w:ilvl w:val="1"/>
          <w:numId w:val="14"/>
        </w:numPr>
        <w:tabs>
          <w:tab w:val="left" w:pos="1563"/>
        </w:tabs>
        <w:spacing w:before="37"/>
        <w:ind w:left="1563" w:hanging="361"/>
        <w:jc w:val="left"/>
      </w:pPr>
      <w:r>
        <w:rPr>
          <w:color w:val="151515"/>
        </w:rPr>
        <w:t>W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rozumieniu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niniejszego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Regulaminu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przez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„kartę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biblioteczną"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rozumie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4"/>
        </w:rPr>
        <w:t>się:</w:t>
      </w:r>
    </w:p>
    <w:p w14:paraId="1CE18EBD" w14:textId="77777777" w:rsidR="001A4381" w:rsidRDefault="00F036DE">
      <w:pPr>
        <w:pStyle w:val="Akapitzlist"/>
        <w:numPr>
          <w:ilvl w:val="2"/>
          <w:numId w:val="14"/>
        </w:numPr>
        <w:tabs>
          <w:tab w:val="left" w:pos="1909"/>
          <w:tab w:val="left" w:pos="1919"/>
        </w:tabs>
        <w:spacing w:before="40"/>
        <w:ind w:left="1909" w:right="879" w:hanging="350"/>
      </w:pPr>
      <w:r>
        <w:rPr>
          <w:color w:val="151515"/>
        </w:rPr>
        <w:t>dla studentów -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mobilną legitymację (</w:t>
      </w:r>
      <w:proofErr w:type="spellStart"/>
      <w:r>
        <w:rPr>
          <w:color w:val="151515"/>
        </w:rPr>
        <w:t>mLegitymację</w:t>
      </w:r>
      <w:proofErr w:type="spellEnd"/>
      <w:r>
        <w:rPr>
          <w:color w:val="151515"/>
        </w:rPr>
        <w:t>), Elektroniczną Legitymację Studencką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(ELS);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dla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doktorantów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-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Elektroniczną Legitymację Doktoranta (ELD), zarejestrowaną w systemie bibliotecznym;</w:t>
      </w:r>
    </w:p>
    <w:p w14:paraId="142DAAD4" w14:textId="77777777" w:rsidR="001A4381" w:rsidRDefault="00F036DE">
      <w:pPr>
        <w:pStyle w:val="Akapitzlist"/>
        <w:numPr>
          <w:ilvl w:val="2"/>
          <w:numId w:val="14"/>
        </w:numPr>
        <w:tabs>
          <w:tab w:val="left" w:pos="1902"/>
          <w:tab w:val="left" w:pos="1904"/>
        </w:tabs>
        <w:spacing w:before="41" w:line="237" w:lineRule="auto"/>
        <w:ind w:left="1902" w:right="887" w:hanging="354"/>
      </w:pPr>
      <w:r>
        <w:rPr>
          <w:color w:val="151515"/>
        </w:rPr>
        <w:t>dla pozostałych użytkowników -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Kartę Czytelnika z logo Poznańskiej Fundacji Bibliotek Naukowych (PFBN).</w:t>
      </w:r>
    </w:p>
    <w:p w14:paraId="36FF3A0B" w14:textId="77777777" w:rsidR="001A4381" w:rsidRDefault="00F036DE">
      <w:pPr>
        <w:pStyle w:val="Akapitzlist"/>
        <w:numPr>
          <w:ilvl w:val="1"/>
          <w:numId w:val="14"/>
        </w:numPr>
        <w:tabs>
          <w:tab w:val="left" w:pos="1514"/>
          <w:tab w:val="left" w:pos="1536"/>
        </w:tabs>
        <w:spacing w:before="41"/>
        <w:ind w:left="1514" w:right="891" w:hanging="339"/>
        <w:jc w:val="both"/>
      </w:pPr>
      <w:r>
        <w:rPr>
          <w:color w:val="151515"/>
        </w:rPr>
        <w:t>Ze zbiorów bibliotek korzysta się na podstawie aktualnej karty bibliotecznej lub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Karty Gościa. Konto biblioteczne aktywuje się w bibliotece - na podstawie dowodu osobistego lub aktualnej legitymacji studenckiej/doktoranckiej bądź po weryfikacji zatrudnienia w UAM, jak również w Polskiej Akademii Nauk, Instytucie Zachodnim i Instytucie Pamięci Narodowej, wpłaceniu wpisowego oraz przyjęciu do wiadomości zasad niniejszego Regulaminu i Klauzuli informacyjnej dla użytkowników bibliotek UAM w Poznaniu. Formalności związanych z zapisem oraz coroczną aktualizacją konta bibliotecznego należy dopełnić osobiście.</w:t>
      </w:r>
    </w:p>
    <w:p w14:paraId="78628638" w14:textId="77777777" w:rsidR="001A4381" w:rsidRDefault="00F036DE">
      <w:pPr>
        <w:pStyle w:val="Akapitzlist"/>
        <w:numPr>
          <w:ilvl w:val="1"/>
          <w:numId w:val="14"/>
        </w:numPr>
        <w:tabs>
          <w:tab w:val="left" w:pos="1483"/>
          <w:tab w:val="left" w:pos="1505"/>
        </w:tabs>
        <w:spacing w:before="38"/>
        <w:ind w:left="1483" w:right="909" w:hanging="334"/>
        <w:jc w:val="both"/>
      </w:pPr>
      <w:r>
        <w:rPr>
          <w:color w:val="151515"/>
        </w:rPr>
        <w:t>Przy zapisie należy wypełnić i podpisać Deklarację Czytelnika Bibliotek UAM w Poznaniu. Zgodnie z § 83 ust. 3 Statutu UAM w Deklaracji Czytelnika należy podać następujące dane: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nazwisko, imiona, numer PESEL,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numer karty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bibliotecznej,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numer legitymacji studenckiej, adres korespondencyjny, adres e-mail. W celu umożliwienia bibliotece wysyłania informacji o realizacji zamówień, przypomnień o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zbliżającym się terminie zwrotu wypożyczonych materiałów i monitów elektronicznych czytelnik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podaje swój adres e-mail. W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celu usprawnienia kontaktów z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biblioteką czytelnik może dobrowolnie podać swój numer telefonu.</w:t>
      </w:r>
    </w:p>
    <w:p w14:paraId="76C40475" w14:textId="77777777" w:rsidR="001A4381" w:rsidRDefault="00F036DE">
      <w:pPr>
        <w:pStyle w:val="Akapitzlist"/>
        <w:numPr>
          <w:ilvl w:val="0"/>
          <w:numId w:val="13"/>
        </w:numPr>
        <w:tabs>
          <w:tab w:val="left" w:pos="1478"/>
        </w:tabs>
        <w:spacing w:before="39"/>
        <w:ind w:left="1478" w:hanging="362"/>
      </w:pPr>
      <w:r>
        <w:rPr>
          <w:color w:val="151515"/>
        </w:rPr>
        <w:t>Biblioteki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aktywują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konta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biblioteczne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4"/>
        </w:rPr>
        <w:t>dla:</w:t>
      </w:r>
    </w:p>
    <w:p w14:paraId="58EBEEEB" w14:textId="77777777" w:rsidR="001A4381" w:rsidRDefault="00F036DE">
      <w:pPr>
        <w:pStyle w:val="Akapitzlist"/>
        <w:numPr>
          <w:ilvl w:val="1"/>
          <w:numId w:val="13"/>
        </w:numPr>
        <w:tabs>
          <w:tab w:val="left" w:pos="1830"/>
        </w:tabs>
        <w:spacing w:before="40"/>
        <w:ind w:left="1830" w:hanging="357"/>
      </w:pPr>
      <w:r>
        <w:rPr>
          <w:color w:val="151515"/>
        </w:rPr>
        <w:t>pracowników,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doktorantów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studentów</w:t>
      </w:r>
      <w:r>
        <w:rPr>
          <w:color w:val="151515"/>
          <w:spacing w:val="-11"/>
        </w:rPr>
        <w:t xml:space="preserve"> </w:t>
      </w:r>
      <w:r>
        <w:rPr>
          <w:color w:val="151515"/>
          <w:spacing w:val="-4"/>
        </w:rPr>
        <w:t>UAM;</w:t>
      </w:r>
    </w:p>
    <w:p w14:paraId="6E39954B" w14:textId="77777777" w:rsidR="001A4381" w:rsidRDefault="00F036DE">
      <w:pPr>
        <w:pStyle w:val="Akapitzlist"/>
        <w:numPr>
          <w:ilvl w:val="1"/>
          <w:numId w:val="13"/>
        </w:numPr>
        <w:tabs>
          <w:tab w:val="left" w:pos="1825"/>
        </w:tabs>
        <w:spacing w:before="43" w:line="237" w:lineRule="auto"/>
        <w:ind w:left="1825" w:right="939"/>
      </w:pPr>
      <w:r>
        <w:rPr>
          <w:color w:val="151515"/>
        </w:rPr>
        <w:t>pozostałych grup użytkowników indywidualnych i instytucjonalnych -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zgodnie ze szczegółowymi zasadami udostępniania poszczególnych bibliotek.</w:t>
      </w:r>
    </w:p>
    <w:p w14:paraId="32215BFA" w14:textId="77777777" w:rsidR="001A4381" w:rsidRPr="00070DF9" w:rsidRDefault="00F036DE">
      <w:pPr>
        <w:pStyle w:val="Akapitzlist"/>
        <w:numPr>
          <w:ilvl w:val="0"/>
          <w:numId w:val="13"/>
        </w:numPr>
        <w:tabs>
          <w:tab w:val="left" w:pos="1456"/>
        </w:tabs>
        <w:spacing w:before="40"/>
        <w:ind w:left="1456" w:right="946" w:hanging="355"/>
      </w:pPr>
      <w:r>
        <w:rPr>
          <w:color w:val="151515"/>
        </w:rPr>
        <w:t>Aktywacji konta bibliotecznego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dla grup użytkowników instytucjonalnych dokonuje się w Bibliotece Uniwersyteckiej w Poznaniu (BUP).</w:t>
      </w:r>
    </w:p>
    <w:p w14:paraId="44D257DE" w14:textId="77777777" w:rsidR="001A4381" w:rsidRDefault="00F036DE" w:rsidP="00070DF9">
      <w:pPr>
        <w:pStyle w:val="Akapitzlist"/>
        <w:numPr>
          <w:ilvl w:val="0"/>
          <w:numId w:val="13"/>
        </w:numPr>
        <w:tabs>
          <w:tab w:val="left" w:pos="1456"/>
        </w:tabs>
        <w:spacing w:before="40"/>
        <w:ind w:left="1456" w:right="946" w:hanging="355"/>
      </w:pPr>
      <w:r w:rsidRPr="00070DF9">
        <w:rPr>
          <w:color w:val="151515"/>
        </w:rPr>
        <w:t>Uprawnień wynikających z</w:t>
      </w:r>
      <w:r w:rsidRPr="00070DF9">
        <w:rPr>
          <w:color w:val="151515"/>
          <w:spacing w:val="-12"/>
        </w:rPr>
        <w:t xml:space="preserve"> </w:t>
      </w:r>
      <w:r w:rsidRPr="00070DF9">
        <w:rPr>
          <w:color w:val="151515"/>
        </w:rPr>
        <w:t>posiadania konta</w:t>
      </w:r>
      <w:r w:rsidRPr="00070DF9">
        <w:rPr>
          <w:color w:val="151515"/>
          <w:spacing w:val="-6"/>
        </w:rPr>
        <w:t xml:space="preserve"> </w:t>
      </w:r>
      <w:r w:rsidRPr="00070DF9">
        <w:rPr>
          <w:color w:val="151515"/>
        </w:rPr>
        <w:t>bibliotecznego</w:t>
      </w:r>
      <w:r w:rsidRPr="00070DF9">
        <w:rPr>
          <w:color w:val="151515"/>
          <w:spacing w:val="-16"/>
        </w:rPr>
        <w:t xml:space="preserve"> </w:t>
      </w:r>
      <w:r w:rsidRPr="00070DF9">
        <w:rPr>
          <w:color w:val="151515"/>
        </w:rPr>
        <w:t>nie</w:t>
      </w:r>
      <w:r w:rsidRPr="00070DF9">
        <w:rPr>
          <w:color w:val="151515"/>
          <w:spacing w:val="-8"/>
        </w:rPr>
        <w:t xml:space="preserve"> </w:t>
      </w:r>
      <w:r w:rsidRPr="00070DF9">
        <w:rPr>
          <w:color w:val="151515"/>
        </w:rPr>
        <w:t>odstępuje się</w:t>
      </w:r>
      <w:r w:rsidRPr="00070DF9">
        <w:rPr>
          <w:color w:val="151515"/>
          <w:spacing w:val="-11"/>
        </w:rPr>
        <w:t xml:space="preserve"> </w:t>
      </w:r>
      <w:r w:rsidRPr="00070DF9">
        <w:rPr>
          <w:color w:val="151515"/>
        </w:rPr>
        <w:t xml:space="preserve">osobom </w:t>
      </w:r>
      <w:r w:rsidRPr="00070DF9">
        <w:rPr>
          <w:color w:val="151515"/>
          <w:spacing w:val="-2"/>
        </w:rPr>
        <w:t>trzecim.</w:t>
      </w:r>
    </w:p>
    <w:p w14:paraId="5481B584" w14:textId="77777777" w:rsidR="001A4381" w:rsidRDefault="00F036DE">
      <w:pPr>
        <w:pStyle w:val="Akapitzlist"/>
        <w:numPr>
          <w:ilvl w:val="0"/>
          <w:numId w:val="12"/>
        </w:numPr>
        <w:tabs>
          <w:tab w:val="left" w:pos="1431"/>
          <w:tab w:val="left" w:pos="1437"/>
        </w:tabs>
        <w:spacing w:before="43"/>
        <w:ind w:right="966" w:hanging="349"/>
        <w:jc w:val="both"/>
        <w:rPr>
          <w:color w:val="151515"/>
        </w:rPr>
      </w:pPr>
      <w:r>
        <w:rPr>
          <w:color w:val="151515"/>
        </w:rPr>
        <w:t>Użytkownik spoza UAM jest zobowiązany do niezwłocznego osobistego powiadomienia biblioteki o zmianie adresu korespondencyjnego, kierunku i rodzaju studiów, przynależności do uczelni lub wydziału. Dane czytelnika z UAM synchronizowane są z USOS.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W przypadku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utraty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karty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bibliotecznej, na podstawie</w:t>
      </w:r>
    </w:p>
    <w:p w14:paraId="0F1D68F1" w14:textId="77777777" w:rsidR="001A4381" w:rsidRDefault="001A4381">
      <w:pPr>
        <w:pStyle w:val="Akapitzlist"/>
        <w:sectPr w:rsidR="001A4381">
          <w:headerReference w:type="even" r:id="rId7"/>
          <w:headerReference w:type="default" r:id="rId8"/>
          <w:pgSz w:w="11910" w:h="16840"/>
          <w:pgMar w:top="1180" w:right="566" w:bottom="280" w:left="566" w:header="766" w:footer="0" w:gutter="0"/>
          <w:cols w:space="708"/>
        </w:sectPr>
      </w:pPr>
    </w:p>
    <w:p w14:paraId="764F8CCF" w14:textId="77777777" w:rsidR="001A4381" w:rsidRDefault="001A4381">
      <w:pPr>
        <w:pStyle w:val="Tekstpodstawowy"/>
      </w:pPr>
    </w:p>
    <w:p w14:paraId="64D9E84B" w14:textId="77777777" w:rsidR="001A4381" w:rsidRDefault="001A4381">
      <w:pPr>
        <w:pStyle w:val="Tekstpodstawowy"/>
        <w:spacing w:before="170"/>
      </w:pPr>
    </w:p>
    <w:p w14:paraId="16B17245" w14:textId="77777777" w:rsidR="001A4381" w:rsidRDefault="00F036DE">
      <w:pPr>
        <w:pStyle w:val="Tekstpodstawowy"/>
        <w:ind w:left="1543" w:right="230" w:hanging="4"/>
      </w:pPr>
      <w:r>
        <w:rPr>
          <w:color w:val="161616"/>
        </w:rPr>
        <w:t>zgłoszenia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stosownych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dokumentów,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biblioteka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dokonuje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aktualizacji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danych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lub wystawia duplikat karty.</w:t>
      </w:r>
    </w:p>
    <w:p w14:paraId="30797F8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4"/>
        </w:tabs>
        <w:spacing w:before="44" w:line="237" w:lineRule="auto"/>
        <w:ind w:left="1534" w:right="878" w:hanging="356"/>
        <w:jc w:val="both"/>
        <w:rPr>
          <w:color w:val="161616"/>
        </w:rPr>
      </w:pPr>
      <w:r>
        <w:rPr>
          <w:color w:val="161616"/>
        </w:rPr>
        <w:t>Koszty wystawienia nowej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karty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ponownej rejestracji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oraz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szkody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powstałe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skutek zaniedbania obciążają właściciela konta bibliotecznego.</w:t>
      </w:r>
    </w:p>
    <w:p w14:paraId="401F5728" w14:textId="77777777" w:rsidR="001A4381" w:rsidRDefault="001A4381">
      <w:pPr>
        <w:pStyle w:val="Tekstpodstawowy"/>
        <w:spacing w:before="80"/>
      </w:pPr>
    </w:p>
    <w:p w14:paraId="0D5F7AF1" w14:textId="77777777" w:rsidR="001A4381" w:rsidRDefault="00070DF9">
      <w:pPr>
        <w:pStyle w:val="Nagwek1"/>
        <w:spacing w:before="1"/>
      </w:pPr>
      <w:proofErr w:type="spellStart"/>
      <w:r>
        <w:rPr>
          <w:color w:val="161616"/>
        </w:rPr>
        <w:t>lI</w:t>
      </w:r>
      <w:proofErr w:type="spellEnd"/>
      <w:r w:rsidR="00F036DE">
        <w:rPr>
          <w:color w:val="161616"/>
        </w:rPr>
        <w:t>.</w:t>
      </w:r>
      <w:r w:rsidR="00F036DE">
        <w:rPr>
          <w:color w:val="161616"/>
          <w:spacing w:val="74"/>
          <w:w w:val="150"/>
        </w:rPr>
        <w:t xml:space="preserve">   </w:t>
      </w:r>
      <w:r w:rsidR="00F036DE">
        <w:rPr>
          <w:color w:val="161616"/>
        </w:rPr>
        <w:t>Udostępnianie</w:t>
      </w:r>
      <w:r w:rsidR="00F036DE">
        <w:rPr>
          <w:color w:val="161616"/>
          <w:spacing w:val="10"/>
        </w:rPr>
        <w:t xml:space="preserve"> </w:t>
      </w:r>
      <w:r w:rsidR="00F036DE">
        <w:rPr>
          <w:color w:val="161616"/>
        </w:rPr>
        <w:t>w</w:t>
      </w:r>
      <w:r w:rsidR="00F036DE">
        <w:rPr>
          <w:color w:val="161616"/>
          <w:spacing w:val="-4"/>
        </w:rPr>
        <w:t xml:space="preserve"> </w:t>
      </w:r>
      <w:r w:rsidR="00F036DE">
        <w:rPr>
          <w:color w:val="161616"/>
          <w:spacing w:val="-2"/>
        </w:rPr>
        <w:t>czytelniach</w:t>
      </w:r>
    </w:p>
    <w:p w14:paraId="22FC2820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2"/>
          <w:tab w:val="left" w:pos="1538"/>
        </w:tabs>
        <w:spacing w:before="40"/>
        <w:ind w:left="1538" w:right="870" w:hanging="361"/>
        <w:jc w:val="both"/>
        <w:rPr>
          <w:color w:val="161616"/>
        </w:rPr>
      </w:pPr>
      <w:r>
        <w:rPr>
          <w:color w:val="161616"/>
        </w:rPr>
        <w:t>Do korzystania ze zbiorów w czytelniach uprawnieni są wszyscy zainteresowani na podstawie aktualnej karty bibliotecznej lub Karty Gościa</w:t>
      </w:r>
      <w:r>
        <w:rPr>
          <w:color w:val="494949"/>
        </w:rPr>
        <w:t>.</w:t>
      </w:r>
    </w:p>
    <w:p w14:paraId="3E9C0C6C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2"/>
        </w:tabs>
        <w:spacing w:before="42"/>
        <w:ind w:left="1532" w:right="863" w:hanging="350"/>
        <w:jc w:val="both"/>
        <w:rPr>
          <w:color w:val="161616"/>
        </w:rPr>
      </w:pPr>
      <w:r>
        <w:rPr>
          <w:color w:val="161616"/>
        </w:rPr>
        <w:t xml:space="preserve">Po wejściu do czytelni należy okazać dyżurnemu bibliotekarzowi </w:t>
      </w:r>
      <w:proofErr w:type="spellStart"/>
      <w:r>
        <w:rPr>
          <w:color w:val="161616"/>
        </w:rPr>
        <w:t>mLegitymację</w:t>
      </w:r>
      <w:proofErr w:type="spellEnd"/>
      <w:r>
        <w:rPr>
          <w:color w:val="161616"/>
        </w:rPr>
        <w:t>, Elektroniczną Legitymację Studencką lub Elektroniczną Legitymację Doktoranta, a aktualną Kartę Czytelnika lub Kartę Gościa pozostawić. W przypadku Karty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Czytelnika i Karty Gościa trzeba dodatkowo okazać dokument ze zdjęciem, potwierdzający tożsamość. Należy również zgłosić wnoszone ze sobą książki.</w:t>
      </w:r>
    </w:p>
    <w:p w14:paraId="039558F0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1"/>
          <w:tab w:val="left" w:pos="1534"/>
        </w:tabs>
        <w:spacing w:before="43"/>
        <w:ind w:left="1534" w:right="867" w:hanging="356"/>
        <w:jc w:val="left"/>
        <w:rPr>
          <w:color w:val="161616"/>
        </w:rPr>
      </w:pPr>
      <w:r>
        <w:rPr>
          <w:color w:val="161616"/>
        </w:rPr>
        <w:t>Zbiory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bibliotek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udostępniane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są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czytelnikom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wolnym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dostępie,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magazynu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 uprzednim zamówieniu, lub sprowadzane przez wypożyczalnię międzybiblioteczną.</w:t>
      </w:r>
    </w:p>
    <w:p w14:paraId="1381B087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3"/>
        </w:tabs>
        <w:spacing w:before="42"/>
        <w:ind w:left="1533" w:right="865" w:hanging="356"/>
        <w:jc w:val="left"/>
        <w:rPr>
          <w:color w:val="161616"/>
        </w:rPr>
      </w:pPr>
      <w:r>
        <w:rPr>
          <w:color w:val="161616"/>
        </w:rPr>
        <w:t>Na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życzenie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czytelnika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biblioteka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rezerwuje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dzieła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zamówione</w:t>
      </w:r>
      <w:r>
        <w:rPr>
          <w:color w:val="494949"/>
        </w:rPr>
        <w:t>.</w:t>
      </w:r>
      <w:r>
        <w:rPr>
          <w:color w:val="494949"/>
          <w:spacing w:val="37"/>
        </w:rPr>
        <w:t xml:space="preserve"> </w:t>
      </w:r>
      <w:r>
        <w:rPr>
          <w:color w:val="161616"/>
        </w:rPr>
        <w:t>Nie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rezerwuje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się książek z księgozbiorów podręcznych czytelń</w:t>
      </w:r>
      <w:r>
        <w:rPr>
          <w:color w:val="494949"/>
        </w:rPr>
        <w:t>.</w:t>
      </w:r>
    </w:p>
    <w:p w14:paraId="715DED80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3"/>
        </w:tabs>
        <w:spacing w:before="42"/>
        <w:ind w:left="1533" w:hanging="355"/>
        <w:jc w:val="left"/>
        <w:rPr>
          <w:color w:val="161616"/>
        </w:rPr>
      </w:pPr>
      <w:r>
        <w:rPr>
          <w:color w:val="161616"/>
        </w:rPr>
        <w:t>Nie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udostępnia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oryginałów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dzieł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zmikrofilmowanych</w:t>
      </w:r>
      <w:r>
        <w:rPr>
          <w:color w:val="161616"/>
          <w:spacing w:val="-18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10"/>
        </w:rPr>
        <w:t xml:space="preserve"> </w:t>
      </w:r>
      <w:proofErr w:type="spellStart"/>
      <w:r>
        <w:rPr>
          <w:color w:val="161616"/>
          <w:spacing w:val="-2"/>
        </w:rPr>
        <w:t>zdigitalizowanych</w:t>
      </w:r>
      <w:proofErr w:type="spellEnd"/>
      <w:r>
        <w:rPr>
          <w:color w:val="161616"/>
          <w:spacing w:val="-2"/>
        </w:rPr>
        <w:t>.</w:t>
      </w:r>
    </w:p>
    <w:p w14:paraId="3B6D4C20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3"/>
        </w:tabs>
        <w:spacing w:before="36"/>
        <w:ind w:left="1533" w:hanging="355"/>
        <w:jc w:val="left"/>
        <w:rPr>
          <w:color w:val="161616"/>
        </w:rPr>
      </w:pPr>
      <w:r>
        <w:rPr>
          <w:color w:val="161616"/>
        </w:rPr>
        <w:t>Niedozwolone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jest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kopiowanie/powielanie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niepublikowanych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rozpraw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doktorskich.</w:t>
      </w:r>
    </w:p>
    <w:p w14:paraId="6B0E2E94" w14:textId="77777777" w:rsidR="001A4381" w:rsidRDefault="001A4381">
      <w:pPr>
        <w:pStyle w:val="Tekstpodstawowy"/>
        <w:spacing w:before="75"/>
      </w:pPr>
    </w:p>
    <w:p w14:paraId="1A1DE47F" w14:textId="77777777" w:rsidR="001A4381" w:rsidRDefault="00070DF9">
      <w:pPr>
        <w:pStyle w:val="Nagwek1"/>
        <w:ind w:left="822"/>
      </w:pPr>
      <w:proofErr w:type="spellStart"/>
      <w:r>
        <w:rPr>
          <w:color w:val="161616"/>
        </w:rPr>
        <w:t>IlI</w:t>
      </w:r>
      <w:proofErr w:type="spellEnd"/>
      <w:r w:rsidR="00F036DE">
        <w:rPr>
          <w:color w:val="161616"/>
        </w:rPr>
        <w:t>.</w:t>
      </w:r>
      <w:r w:rsidR="00F036DE">
        <w:rPr>
          <w:color w:val="161616"/>
          <w:spacing w:val="52"/>
          <w:w w:val="150"/>
        </w:rPr>
        <w:t xml:space="preserve">   </w:t>
      </w:r>
      <w:r w:rsidR="00F036DE">
        <w:rPr>
          <w:color w:val="161616"/>
        </w:rPr>
        <w:t>Wypożyczenia</w:t>
      </w:r>
      <w:r w:rsidR="00F036DE">
        <w:rPr>
          <w:color w:val="161616"/>
          <w:spacing w:val="21"/>
        </w:rPr>
        <w:t xml:space="preserve"> </w:t>
      </w:r>
      <w:r w:rsidR="00F036DE">
        <w:rPr>
          <w:color w:val="161616"/>
        </w:rPr>
        <w:t>na</w:t>
      </w:r>
      <w:r w:rsidR="00F036DE">
        <w:rPr>
          <w:color w:val="161616"/>
          <w:spacing w:val="-6"/>
        </w:rPr>
        <w:t xml:space="preserve"> </w:t>
      </w:r>
      <w:r w:rsidR="00F036DE">
        <w:rPr>
          <w:color w:val="161616"/>
          <w:spacing w:val="-2"/>
        </w:rPr>
        <w:t>zewnątrz</w:t>
      </w:r>
    </w:p>
    <w:p w14:paraId="07D39204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3"/>
          <w:tab w:val="left" w:pos="1538"/>
        </w:tabs>
        <w:spacing w:before="47" w:line="237" w:lineRule="auto"/>
        <w:ind w:left="1538" w:right="869" w:hanging="360"/>
        <w:jc w:val="both"/>
        <w:rPr>
          <w:color w:val="161616"/>
        </w:rPr>
      </w:pPr>
      <w:r>
        <w:rPr>
          <w:color w:val="161616"/>
        </w:rPr>
        <w:t>Prawo wypożyczania na zewnątrz, na podstawie rodzaju zbiorów oraz trybu wypożyczania, mają następujące grupy czytelników:</w:t>
      </w:r>
    </w:p>
    <w:p w14:paraId="5A954791" w14:textId="77777777" w:rsidR="001A4381" w:rsidRDefault="00F036DE">
      <w:pPr>
        <w:pStyle w:val="Nagwek1"/>
        <w:numPr>
          <w:ilvl w:val="1"/>
          <w:numId w:val="12"/>
        </w:numPr>
        <w:tabs>
          <w:tab w:val="left" w:pos="1901"/>
        </w:tabs>
        <w:spacing w:before="41"/>
        <w:ind w:left="1901" w:hanging="353"/>
      </w:pPr>
      <w:r>
        <w:rPr>
          <w:color w:val="161616"/>
        </w:rPr>
        <w:t>W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Bibliotece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Uniwersyteckiej:</w:t>
      </w:r>
    </w:p>
    <w:p w14:paraId="2BE774A5" w14:textId="77777777" w:rsidR="001A4381" w:rsidRDefault="00F036DE">
      <w:pPr>
        <w:pStyle w:val="Akapitzlist"/>
        <w:numPr>
          <w:ilvl w:val="2"/>
          <w:numId w:val="12"/>
        </w:numPr>
        <w:tabs>
          <w:tab w:val="left" w:pos="1897"/>
        </w:tabs>
        <w:spacing w:before="2" w:line="251" w:lineRule="exact"/>
        <w:ind w:left="1897" w:hanging="352"/>
      </w:pPr>
      <w:r>
        <w:rPr>
          <w:color w:val="161616"/>
        </w:rPr>
        <w:t>pracownicy naukowi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UAM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(w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tym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emerytowani),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doktoranci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4"/>
        </w:rPr>
        <w:t>UAM:</w:t>
      </w:r>
    </w:p>
    <w:p w14:paraId="6972B827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3"/>
        </w:tabs>
        <w:spacing w:line="247" w:lineRule="auto"/>
        <w:ind w:left="2263" w:right="858"/>
        <w:rPr>
          <w:color w:val="161616"/>
          <w:sz w:val="18"/>
        </w:rPr>
      </w:pPr>
      <w:r>
        <w:rPr>
          <w:color w:val="161616"/>
        </w:rPr>
        <w:t>książki z magazynu wydane od 1953 roku, tryb wypożyczenia: zwykły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40 wol./365 dni;</w:t>
      </w:r>
    </w:p>
    <w:p w14:paraId="710FA4AE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3"/>
        </w:tabs>
        <w:spacing w:line="241" w:lineRule="exact"/>
        <w:ind w:left="2263" w:hanging="346"/>
        <w:rPr>
          <w:color w:val="161616"/>
          <w:sz w:val="18"/>
        </w:rPr>
      </w:pPr>
      <w:r>
        <w:rPr>
          <w:color w:val="161616"/>
        </w:rPr>
        <w:t>książki</w:t>
      </w:r>
      <w:r>
        <w:rPr>
          <w:color w:val="161616"/>
          <w:spacing w:val="58"/>
          <w:w w:val="150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56"/>
          <w:w w:val="150"/>
        </w:rPr>
        <w:t xml:space="preserve"> </w:t>
      </w:r>
      <w:r>
        <w:rPr>
          <w:color w:val="161616"/>
        </w:rPr>
        <w:t>wypożyczalni</w:t>
      </w:r>
      <w:r>
        <w:rPr>
          <w:color w:val="161616"/>
          <w:spacing w:val="71"/>
          <w:w w:val="150"/>
        </w:rPr>
        <w:t xml:space="preserve"> </w:t>
      </w:r>
      <w:r>
        <w:rPr>
          <w:color w:val="161616"/>
        </w:rPr>
        <w:t>(z</w:t>
      </w:r>
      <w:r>
        <w:rPr>
          <w:color w:val="161616"/>
          <w:spacing w:val="51"/>
          <w:w w:val="150"/>
        </w:rPr>
        <w:t xml:space="preserve"> </w:t>
      </w:r>
      <w:r>
        <w:rPr>
          <w:color w:val="161616"/>
        </w:rPr>
        <w:t>wyjątkiem</w:t>
      </w:r>
      <w:r>
        <w:rPr>
          <w:color w:val="161616"/>
          <w:spacing w:val="72"/>
          <w:w w:val="150"/>
        </w:rPr>
        <w:t xml:space="preserve"> </w:t>
      </w:r>
      <w:r>
        <w:rPr>
          <w:color w:val="161616"/>
        </w:rPr>
        <w:t>prezencyjnych),</w:t>
      </w:r>
      <w:r>
        <w:rPr>
          <w:color w:val="161616"/>
          <w:spacing w:val="78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55"/>
          <w:w w:val="150"/>
        </w:rPr>
        <w:t xml:space="preserve"> </w:t>
      </w:r>
      <w:r>
        <w:rPr>
          <w:color w:val="161616"/>
          <w:spacing w:val="-2"/>
        </w:rPr>
        <w:t>wypożyczenia:</w:t>
      </w:r>
    </w:p>
    <w:p w14:paraId="002D925D" w14:textId="77777777" w:rsidR="001A4381" w:rsidRDefault="00F036DE">
      <w:pPr>
        <w:pStyle w:val="Tekstpodstawowy"/>
        <w:ind w:left="2264"/>
        <w:jc w:val="both"/>
      </w:pPr>
      <w:r>
        <w:rPr>
          <w:color w:val="161616"/>
        </w:rPr>
        <w:t>zwykły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25"/>
        </w:rPr>
        <w:t xml:space="preserve"> </w:t>
      </w:r>
      <w:r w:rsidR="00070DF9">
        <w:rPr>
          <w:color w:val="161616"/>
        </w:rPr>
        <w:t>10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wol./90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4"/>
        </w:rPr>
        <w:t>dni;</w:t>
      </w:r>
    </w:p>
    <w:p w14:paraId="6F54A3AB" w14:textId="77777777" w:rsidR="001A4381" w:rsidRDefault="00F036DE">
      <w:pPr>
        <w:pStyle w:val="Akapitzlist"/>
        <w:numPr>
          <w:ilvl w:val="2"/>
          <w:numId w:val="12"/>
        </w:numPr>
        <w:tabs>
          <w:tab w:val="left" w:pos="1900"/>
        </w:tabs>
        <w:spacing w:before="2"/>
        <w:ind w:left="1900" w:hanging="357"/>
      </w:pPr>
      <w:r>
        <w:rPr>
          <w:color w:val="161616"/>
        </w:rPr>
        <w:t>studenci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4"/>
        </w:rPr>
        <w:t>UAM</w:t>
      </w:r>
      <w:r>
        <w:rPr>
          <w:color w:val="494949"/>
          <w:spacing w:val="-4"/>
        </w:rPr>
        <w:t>:</w:t>
      </w:r>
    </w:p>
    <w:p w14:paraId="1D17C592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1"/>
        </w:tabs>
        <w:spacing w:before="2"/>
        <w:ind w:left="2261" w:right="866" w:hanging="351"/>
        <w:rPr>
          <w:color w:val="161616"/>
        </w:rPr>
      </w:pPr>
      <w:r>
        <w:rPr>
          <w:color w:val="161616"/>
        </w:rPr>
        <w:t>książki z magazynu wydane od 1971, tryb wypożyczenia: zwykły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20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 xml:space="preserve">wol./90 </w:t>
      </w:r>
      <w:r>
        <w:rPr>
          <w:color w:val="161616"/>
          <w:spacing w:val="-4"/>
        </w:rPr>
        <w:t>dni;</w:t>
      </w:r>
    </w:p>
    <w:p w14:paraId="340329DD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2"/>
          <w:tab w:val="left" w:pos="2264"/>
        </w:tabs>
        <w:spacing w:line="247" w:lineRule="auto"/>
        <w:ind w:left="2264" w:right="891" w:hanging="353"/>
        <w:rPr>
          <w:color w:val="161616"/>
          <w:sz w:val="18"/>
        </w:rPr>
      </w:pPr>
      <w:r>
        <w:rPr>
          <w:color w:val="161616"/>
        </w:rPr>
        <w:t>książki z wypożyczalni (z wyjątkiem prezencyjnych), tryb wypożyczenia: zwykły -</w:t>
      </w:r>
      <w:r>
        <w:rPr>
          <w:color w:val="161616"/>
          <w:spacing w:val="40"/>
        </w:rPr>
        <w:t xml:space="preserve"> </w:t>
      </w:r>
      <w:r w:rsidR="00070DF9">
        <w:rPr>
          <w:color w:val="161616"/>
        </w:rPr>
        <w:t>10</w:t>
      </w:r>
      <w:r>
        <w:rPr>
          <w:color w:val="161616"/>
        </w:rPr>
        <w:t xml:space="preserve"> wol./90 dni</w:t>
      </w:r>
      <w:r>
        <w:rPr>
          <w:color w:val="494949"/>
        </w:rPr>
        <w:t>;</w:t>
      </w:r>
    </w:p>
    <w:p w14:paraId="7869C31F" w14:textId="77777777" w:rsidR="001A4381" w:rsidRDefault="00F036DE">
      <w:pPr>
        <w:pStyle w:val="Akapitzlist"/>
        <w:numPr>
          <w:ilvl w:val="2"/>
          <w:numId w:val="12"/>
        </w:numPr>
        <w:tabs>
          <w:tab w:val="left" w:pos="1896"/>
          <w:tab w:val="left" w:pos="1905"/>
        </w:tabs>
        <w:spacing w:line="242" w:lineRule="auto"/>
        <w:ind w:left="1905" w:right="884" w:hanging="362"/>
      </w:pPr>
      <w:r>
        <w:rPr>
          <w:color w:val="161616"/>
        </w:rPr>
        <w:t>bibliotekarze UAM (w tym emerytowani), pracownicy niebędący nauczycielami akademickimi UAM (w tym emerytowani):</w:t>
      </w:r>
    </w:p>
    <w:p w14:paraId="0C6F732D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3"/>
          <w:tab w:val="left" w:pos="2266"/>
        </w:tabs>
        <w:ind w:left="2266" w:right="873" w:hanging="351"/>
        <w:rPr>
          <w:color w:val="161616"/>
        </w:rPr>
      </w:pPr>
      <w:r>
        <w:rPr>
          <w:color w:val="161616"/>
        </w:rPr>
        <w:t>książki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magazynu wydane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1971,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wypożyczenia: zwykły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40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 xml:space="preserve">wol./365 </w:t>
      </w:r>
      <w:r>
        <w:rPr>
          <w:color w:val="161616"/>
          <w:spacing w:val="-4"/>
        </w:rPr>
        <w:t>dni;</w:t>
      </w:r>
    </w:p>
    <w:p w14:paraId="2AA24304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2"/>
          <w:tab w:val="left" w:pos="2264"/>
        </w:tabs>
        <w:spacing w:line="247" w:lineRule="auto"/>
        <w:ind w:left="2264" w:right="900" w:hanging="348"/>
        <w:rPr>
          <w:color w:val="161616"/>
          <w:sz w:val="18"/>
        </w:rPr>
      </w:pPr>
      <w:r>
        <w:rPr>
          <w:color w:val="161616"/>
        </w:rPr>
        <w:t>książki z wypożyczalni (z wyjątkiem prezencyjnych), tryb wypożyczenia: zwykły -</w:t>
      </w:r>
      <w:r>
        <w:rPr>
          <w:color w:val="161616"/>
          <w:spacing w:val="40"/>
        </w:rPr>
        <w:t xml:space="preserve"> </w:t>
      </w:r>
      <w:r w:rsidR="00070DF9">
        <w:rPr>
          <w:color w:val="161616"/>
        </w:rPr>
        <w:t>10</w:t>
      </w:r>
      <w:r>
        <w:rPr>
          <w:color w:val="161616"/>
        </w:rPr>
        <w:t xml:space="preserve"> wol./90 dni;</w:t>
      </w:r>
    </w:p>
    <w:p w14:paraId="2DF1B6BD" w14:textId="77777777" w:rsidR="001A4381" w:rsidRDefault="00F036DE">
      <w:pPr>
        <w:pStyle w:val="Akapitzlist"/>
        <w:numPr>
          <w:ilvl w:val="2"/>
          <w:numId w:val="12"/>
        </w:numPr>
        <w:tabs>
          <w:tab w:val="left" w:pos="1899"/>
          <w:tab w:val="left" w:pos="1901"/>
        </w:tabs>
        <w:spacing w:line="242" w:lineRule="auto"/>
        <w:ind w:right="864"/>
      </w:pPr>
      <w:r>
        <w:rPr>
          <w:color w:val="161616"/>
        </w:rPr>
        <w:t>pracownicy naukowi, doktoranci i studenci PFBN; pracownicy naukowi: PAN, IZ, IPN; emerytowani pracownicy naukowi ww</w:t>
      </w:r>
      <w:r>
        <w:rPr>
          <w:color w:val="494949"/>
        </w:rPr>
        <w:t xml:space="preserve">. </w:t>
      </w:r>
      <w:r>
        <w:rPr>
          <w:color w:val="161616"/>
        </w:rPr>
        <w:t>instytucji; bibliotekarze bibliotek poznańskich spoza UAM</w:t>
      </w:r>
      <w:r>
        <w:rPr>
          <w:color w:val="494949"/>
        </w:rPr>
        <w:t>:</w:t>
      </w:r>
    </w:p>
    <w:p w14:paraId="2CFC32AC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2"/>
          <w:tab w:val="left" w:pos="2268"/>
        </w:tabs>
        <w:spacing w:line="242" w:lineRule="auto"/>
        <w:ind w:left="2268" w:right="859" w:hanging="352"/>
        <w:rPr>
          <w:color w:val="161616"/>
          <w:sz w:val="18"/>
        </w:rPr>
      </w:pPr>
      <w:r>
        <w:rPr>
          <w:color w:val="161616"/>
        </w:rPr>
        <w:t>książki z magazynu wydane od roku 1971, tryb wypożyczenia: zwykły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20 wol./60 dni;</w:t>
      </w:r>
    </w:p>
    <w:p w14:paraId="6230CB4C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7"/>
          <w:tab w:val="left" w:pos="2269"/>
        </w:tabs>
        <w:spacing w:line="247" w:lineRule="auto"/>
        <w:ind w:left="2269" w:right="886" w:hanging="348"/>
        <w:rPr>
          <w:color w:val="161616"/>
          <w:sz w:val="18"/>
        </w:rPr>
      </w:pPr>
      <w:r>
        <w:rPr>
          <w:color w:val="161616"/>
        </w:rPr>
        <w:t>książki z wypożyczalni (z wyjątkiem prezencyjnych), tryb wypożyczenia: zwykły -</w:t>
      </w:r>
      <w:r>
        <w:rPr>
          <w:color w:val="161616"/>
          <w:spacing w:val="40"/>
        </w:rPr>
        <w:t xml:space="preserve"> </w:t>
      </w:r>
      <w:r w:rsidR="00070DF9">
        <w:rPr>
          <w:color w:val="161616"/>
        </w:rPr>
        <w:t>10</w:t>
      </w:r>
      <w:r>
        <w:rPr>
          <w:color w:val="161616"/>
        </w:rPr>
        <w:t xml:space="preserve"> wol./90 dni;</w:t>
      </w:r>
    </w:p>
    <w:p w14:paraId="04F40226" w14:textId="77777777" w:rsidR="001A4381" w:rsidRDefault="00F036DE">
      <w:pPr>
        <w:pStyle w:val="Akapitzlist"/>
        <w:numPr>
          <w:ilvl w:val="2"/>
          <w:numId w:val="12"/>
        </w:numPr>
        <w:tabs>
          <w:tab w:val="left" w:pos="1901"/>
          <w:tab w:val="left" w:pos="1906"/>
        </w:tabs>
        <w:spacing w:line="247" w:lineRule="auto"/>
        <w:ind w:left="1906" w:right="874" w:hanging="362"/>
      </w:pPr>
      <w:r>
        <w:rPr>
          <w:color w:val="161616"/>
        </w:rPr>
        <w:t>nauczyciele akademiccy, doktoranci i studenci szkół wyższych Poznania (spoza PFBN); inne zainteresowane osoby (do 5 woluminów łącznie):</w:t>
      </w:r>
    </w:p>
    <w:p w14:paraId="20030F9F" w14:textId="77777777" w:rsidR="001A4381" w:rsidRDefault="00F036DE">
      <w:pPr>
        <w:pStyle w:val="Akapitzlist"/>
        <w:numPr>
          <w:ilvl w:val="3"/>
          <w:numId w:val="12"/>
        </w:numPr>
        <w:tabs>
          <w:tab w:val="left" w:pos="2268"/>
        </w:tabs>
        <w:spacing w:line="241" w:lineRule="exact"/>
        <w:ind w:left="2268" w:hanging="346"/>
        <w:rPr>
          <w:color w:val="161616"/>
          <w:sz w:val="18"/>
        </w:rPr>
      </w:pPr>
      <w:r>
        <w:rPr>
          <w:color w:val="161616"/>
        </w:rPr>
        <w:t>książki</w:t>
      </w:r>
      <w:r>
        <w:rPr>
          <w:color w:val="161616"/>
          <w:spacing w:val="62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magazynu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60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1971</w:t>
      </w:r>
      <w:r>
        <w:rPr>
          <w:color w:val="161616"/>
          <w:spacing w:val="60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58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52"/>
          <w:w w:val="150"/>
        </w:rPr>
        <w:t xml:space="preserve"> </w:t>
      </w:r>
      <w:r>
        <w:rPr>
          <w:color w:val="161616"/>
          <w:spacing w:val="-2"/>
        </w:rPr>
        <w:t>kaucyjny,</w:t>
      </w:r>
    </w:p>
    <w:p w14:paraId="307B19DC" w14:textId="77777777" w:rsidR="001A4381" w:rsidRDefault="00F036DE">
      <w:pPr>
        <w:pStyle w:val="Tekstpodstawowy"/>
        <w:ind w:left="2269"/>
        <w:jc w:val="both"/>
      </w:pPr>
      <w:r>
        <w:rPr>
          <w:color w:val="161616"/>
        </w:rPr>
        <w:t>rekomendacyjny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55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wol./30</w:t>
      </w:r>
      <w:r>
        <w:rPr>
          <w:color w:val="161616"/>
          <w:spacing w:val="6"/>
        </w:rPr>
        <w:t xml:space="preserve"> </w:t>
      </w:r>
      <w:r>
        <w:rPr>
          <w:color w:val="161616"/>
          <w:spacing w:val="-4"/>
        </w:rPr>
        <w:t>dni;</w:t>
      </w:r>
    </w:p>
    <w:p w14:paraId="7D9BD141" w14:textId="77777777" w:rsidR="001A4381" w:rsidRDefault="001A4381">
      <w:pPr>
        <w:pStyle w:val="Tekstpodstawowy"/>
        <w:jc w:val="both"/>
        <w:sectPr w:rsidR="001A4381">
          <w:pgSz w:w="11910" w:h="16840"/>
          <w:pgMar w:top="1080" w:right="566" w:bottom="280" w:left="566" w:header="670" w:footer="0" w:gutter="0"/>
          <w:cols w:space="708"/>
        </w:sectPr>
      </w:pPr>
    </w:p>
    <w:p w14:paraId="5DB79DA0" w14:textId="77777777" w:rsidR="001A4381" w:rsidRDefault="001A4381">
      <w:pPr>
        <w:pStyle w:val="Tekstpodstawowy"/>
      </w:pPr>
    </w:p>
    <w:p w14:paraId="6826FC6F" w14:textId="77777777" w:rsidR="001A4381" w:rsidRDefault="001A4381">
      <w:pPr>
        <w:pStyle w:val="Tekstpodstawowy"/>
        <w:spacing w:before="172"/>
      </w:pPr>
    </w:p>
    <w:p w14:paraId="3AAF0B16" w14:textId="77777777" w:rsidR="001A4381" w:rsidRDefault="00F036DE">
      <w:pPr>
        <w:pStyle w:val="Akapitzlist"/>
        <w:numPr>
          <w:ilvl w:val="3"/>
          <w:numId w:val="12"/>
        </w:numPr>
        <w:tabs>
          <w:tab w:val="left" w:pos="2326"/>
          <w:tab w:val="left" w:pos="2329"/>
        </w:tabs>
        <w:spacing w:line="247" w:lineRule="auto"/>
        <w:ind w:right="852" w:hanging="343"/>
        <w:rPr>
          <w:color w:val="161616"/>
          <w:sz w:val="18"/>
        </w:rPr>
      </w:pPr>
      <w:r>
        <w:rPr>
          <w:color w:val="161616"/>
        </w:rPr>
        <w:t>książki z wypożyczalni (z wyjątkiem prezencyjnych), tryb wypożyczenia: kaucyjny, rekomendacyjny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5 wol./30 dni.</w:t>
      </w:r>
    </w:p>
    <w:p w14:paraId="68491FE2" w14:textId="77777777" w:rsidR="001A4381" w:rsidRDefault="00F036DE">
      <w:pPr>
        <w:pStyle w:val="Akapitzlist"/>
        <w:numPr>
          <w:ilvl w:val="0"/>
          <w:numId w:val="11"/>
        </w:numPr>
        <w:tabs>
          <w:tab w:val="left" w:pos="1959"/>
          <w:tab w:val="left" w:pos="1969"/>
        </w:tabs>
        <w:spacing w:line="237" w:lineRule="auto"/>
        <w:ind w:right="834" w:hanging="343"/>
      </w:pPr>
      <w:r>
        <w:rPr>
          <w:b/>
          <w:color w:val="161616"/>
        </w:rPr>
        <w:t>W</w:t>
      </w:r>
      <w:r>
        <w:rPr>
          <w:b/>
          <w:color w:val="161616"/>
          <w:spacing w:val="-2"/>
        </w:rPr>
        <w:t xml:space="preserve"> </w:t>
      </w:r>
      <w:r>
        <w:rPr>
          <w:b/>
          <w:color w:val="161616"/>
        </w:rPr>
        <w:t>bibliotekach jednostek organizacyjnych</w:t>
      </w:r>
      <w:r>
        <w:rPr>
          <w:b/>
          <w:color w:val="161616"/>
          <w:spacing w:val="-12"/>
        </w:rPr>
        <w:t xml:space="preserve"> </w:t>
      </w:r>
      <w:r>
        <w:rPr>
          <w:b/>
          <w:color w:val="161616"/>
        </w:rPr>
        <w:t>UAM</w:t>
      </w:r>
      <w:r>
        <w:rPr>
          <w:b/>
          <w:color w:val="161616"/>
          <w:spacing w:val="-3"/>
        </w:rPr>
        <w:t xml:space="preserve"> </w:t>
      </w:r>
      <w:r>
        <w:rPr>
          <w:color w:val="161616"/>
        </w:rPr>
        <w:t>(poza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Wielkopolską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 xml:space="preserve">Biblioteką </w:t>
      </w:r>
      <w:r>
        <w:rPr>
          <w:color w:val="161616"/>
          <w:spacing w:val="-2"/>
        </w:rPr>
        <w:t>Prawniczą):</w:t>
      </w:r>
    </w:p>
    <w:p w14:paraId="58591996" w14:textId="77777777" w:rsidR="001A4381" w:rsidRDefault="00F036DE">
      <w:pPr>
        <w:pStyle w:val="Akapitzlist"/>
        <w:numPr>
          <w:ilvl w:val="1"/>
          <w:numId w:val="11"/>
        </w:numPr>
        <w:tabs>
          <w:tab w:val="left" w:pos="1949"/>
          <w:tab w:val="left" w:pos="1954"/>
        </w:tabs>
        <w:ind w:right="847" w:hanging="347"/>
      </w:pPr>
      <w:r>
        <w:rPr>
          <w:color w:val="161616"/>
        </w:rPr>
        <w:t>pracownicy naukowi UAM (w tym emerytowani), doktoranci UAM; bibliotekarze UAM (w tym emerytowani), pracownicy niebędący nauczycielami akademickimi UAM (w tym emerytowani):</w:t>
      </w:r>
    </w:p>
    <w:p w14:paraId="6D376C53" w14:textId="77777777" w:rsidR="001A4381" w:rsidRDefault="00F036DE">
      <w:pPr>
        <w:pStyle w:val="Akapitzlist"/>
        <w:numPr>
          <w:ilvl w:val="2"/>
          <w:numId w:val="11"/>
        </w:numPr>
        <w:tabs>
          <w:tab w:val="left" w:pos="2306"/>
        </w:tabs>
        <w:spacing w:before="3" w:line="251" w:lineRule="exact"/>
        <w:ind w:left="2306" w:hanging="346"/>
        <w:rPr>
          <w:color w:val="161616"/>
          <w:sz w:val="19"/>
        </w:rPr>
      </w:pPr>
      <w:r>
        <w:rPr>
          <w:color w:val="161616"/>
        </w:rPr>
        <w:t>książki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1946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zwykły-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150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wol./365</w:t>
      </w:r>
      <w:r>
        <w:rPr>
          <w:color w:val="161616"/>
          <w:spacing w:val="10"/>
        </w:rPr>
        <w:t xml:space="preserve"> </w:t>
      </w:r>
      <w:r>
        <w:rPr>
          <w:color w:val="161616"/>
          <w:spacing w:val="-4"/>
        </w:rPr>
        <w:t>dni;</w:t>
      </w:r>
    </w:p>
    <w:p w14:paraId="0243AE62" w14:textId="77777777" w:rsidR="001A4381" w:rsidRDefault="00F036DE">
      <w:pPr>
        <w:pStyle w:val="Akapitzlist"/>
        <w:numPr>
          <w:ilvl w:val="1"/>
          <w:numId w:val="11"/>
        </w:numPr>
        <w:tabs>
          <w:tab w:val="left" w:pos="1944"/>
        </w:tabs>
        <w:spacing w:line="251" w:lineRule="exact"/>
        <w:ind w:left="1944" w:hanging="362"/>
      </w:pPr>
      <w:r>
        <w:rPr>
          <w:color w:val="161616"/>
        </w:rPr>
        <w:t>studenci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4"/>
        </w:rPr>
        <w:t>UAM:</w:t>
      </w:r>
    </w:p>
    <w:p w14:paraId="79858D63" w14:textId="77777777" w:rsidR="001A4381" w:rsidRDefault="00F036DE">
      <w:pPr>
        <w:pStyle w:val="Akapitzlist"/>
        <w:numPr>
          <w:ilvl w:val="2"/>
          <w:numId w:val="11"/>
        </w:numPr>
        <w:tabs>
          <w:tab w:val="left" w:pos="2301"/>
        </w:tabs>
        <w:spacing w:before="7"/>
        <w:ind w:left="2301" w:hanging="346"/>
        <w:rPr>
          <w:color w:val="161616"/>
          <w:sz w:val="18"/>
        </w:rPr>
      </w:pPr>
      <w:r>
        <w:rPr>
          <w:color w:val="161616"/>
        </w:rPr>
        <w:t>książki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1946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zwykły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60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wol./90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4"/>
        </w:rPr>
        <w:t>dni;</w:t>
      </w:r>
    </w:p>
    <w:p w14:paraId="138DFA1E" w14:textId="77777777" w:rsidR="001A4381" w:rsidRDefault="00F036DE">
      <w:pPr>
        <w:pStyle w:val="Akapitzlist"/>
        <w:numPr>
          <w:ilvl w:val="1"/>
          <w:numId w:val="11"/>
        </w:numPr>
        <w:tabs>
          <w:tab w:val="left" w:pos="1929"/>
        </w:tabs>
        <w:spacing w:before="1"/>
        <w:ind w:left="1929" w:right="862" w:hanging="352"/>
      </w:pPr>
      <w:r>
        <w:rPr>
          <w:color w:val="161616"/>
        </w:rPr>
        <w:t xml:space="preserve">pracownicy nieetatowi UAM oraz realizujący granty w UAM, doktoranci </w:t>
      </w:r>
      <w:r>
        <w:rPr>
          <w:color w:val="161616"/>
          <w:spacing w:val="-2"/>
        </w:rPr>
        <w:t>eksternistyczni:</w:t>
      </w:r>
    </w:p>
    <w:p w14:paraId="48C111B6" w14:textId="77777777" w:rsidR="001A4381" w:rsidRDefault="00F036DE">
      <w:pPr>
        <w:pStyle w:val="Akapitzlist"/>
        <w:numPr>
          <w:ilvl w:val="2"/>
          <w:numId w:val="11"/>
        </w:numPr>
        <w:tabs>
          <w:tab w:val="left" w:pos="2285"/>
        </w:tabs>
        <w:spacing w:before="6" w:line="237" w:lineRule="auto"/>
        <w:ind w:left="2285" w:right="866" w:hanging="345"/>
        <w:rPr>
          <w:color w:val="161616"/>
          <w:sz w:val="19"/>
        </w:rPr>
      </w:pPr>
      <w:r>
        <w:rPr>
          <w:color w:val="161616"/>
        </w:rPr>
        <w:t>książki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wydane od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1946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roku, tryb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wypożyczenia: rekomendacyjny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 xml:space="preserve">wol./30 </w:t>
      </w:r>
      <w:r>
        <w:rPr>
          <w:color w:val="161616"/>
          <w:spacing w:val="-4"/>
        </w:rPr>
        <w:t>dni;</w:t>
      </w:r>
    </w:p>
    <w:p w14:paraId="31D15187" w14:textId="77777777" w:rsidR="001A4381" w:rsidRDefault="00F036DE">
      <w:pPr>
        <w:pStyle w:val="Akapitzlist"/>
        <w:numPr>
          <w:ilvl w:val="1"/>
          <w:numId w:val="11"/>
        </w:numPr>
        <w:tabs>
          <w:tab w:val="left" w:pos="1918"/>
        </w:tabs>
        <w:spacing w:before="2"/>
        <w:ind w:left="1918" w:hanging="358"/>
      </w:pPr>
      <w:r>
        <w:rPr>
          <w:color w:val="161616"/>
        </w:rPr>
        <w:t>osoby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spoza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4"/>
        </w:rPr>
        <w:t>UAM:</w:t>
      </w:r>
    </w:p>
    <w:p w14:paraId="46317CC9" w14:textId="77777777" w:rsidR="001A4381" w:rsidRDefault="00F036DE">
      <w:pPr>
        <w:pStyle w:val="Akapitzlist"/>
        <w:numPr>
          <w:ilvl w:val="2"/>
          <w:numId w:val="11"/>
        </w:numPr>
        <w:tabs>
          <w:tab w:val="left" w:pos="2276"/>
        </w:tabs>
        <w:spacing w:before="2"/>
        <w:ind w:right="875" w:hanging="345"/>
        <w:rPr>
          <w:color w:val="161616"/>
          <w:sz w:val="19"/>
        </w:rPr>
      </w:pPr>
      <w:r>
        <w:rPr>
          <w:color w:val="161616"/>
        </w:rPr>
        <w:t>książki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wydane od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1946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wypożyczenia: zwykły, kaucyjny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 xml:space="preserve">wol./30 </w:t>
      </w:r>
      <w:r>
        <w:rPr>
          <w:color w:val="161616"/>
          <w:spacing w:val="-4"/>
        </w:rPr>
        <w:t>dni.</w:t>
      </w:r>
    </w:p>
    <w:p w14:paraId="738D1591" w14:textId="77777777" w:rsidR="001A4381" w:rsidRDefault="00F036DE">
      <w:pPr>
        <w:pStyle w:val="Nagwek1"/>
        <w:spacing w:line="252" w:lineRule="exact"/>
        <w:ind w:left="1552"/>
      </w:pPr>
      <w:r>
        <w:rPr>
          <w:color w:val="161616"/>
        </w:rPr>
        <w:t>C.</w:t>
      </w:r>
      <w:r>
        <w:rPr>
          <w:color w:val="161616"/>
          <w:spacing w:val="66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Wielkopolskiej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Bibliotece</w:t>
      </w:r>
      <w:r>
        <w:rPr>
          <w:color w:val="161616"/>
          <w:spacing w:val="5"/>
        </w:rPr>
        <w:t xml:space="preserve"> </w:t>
      </w:r>
      <w:r>
        <w:rPr>
          <w:color w:val="161616"/>
          <w:spacing w:val="-2"/>
        </w:rPr>
        <w:t>Prawniczej:</w:t>
      </w:r>
    </w:p>
    <w:p w14:paraId="068140C2" w14:textId="77777777" w:rsidR="001A4381" w:rsidRDefault="00F036DE">
      <w:pPr>
        <w:pStyle w:val="Akapitzlist"/>
        <w:numPr>
          <w:ilvl w:val="0"/>
          <w:numId w:val="10"/>
        </w:numPr>
        <w:tabs>
          <w:tab w:val="left" w:pos="1901"/>
          <w:tab w:val="left" w:pos="1907"/>
        </w:tabs>
        <w:spacing w:before="2"/>
        <w:ind w:right="891" w:hanging="351"/>
      </w:pPr>
      <w:r>
        <w:rPr>
          <w:color w:val="161616"/>
        </w:rPr>
        <w:t>pracownicy naukowi UAM (w tym emerytowani), doktoranci UAM; bibliotekarze UAM (w tym emerytowani), pracownicy niebędący nauczycielami akademickimi UAM (w tym emerytowani):</w:t>
      </w:r>
    </w:p>
    <w:p w14:paraId="279E074E" w14:textId="77777777" w:rsidR="001A4381" w:rsidRDefault="00F036DE">
      <w:pPr>
        <w:pStyle w:val="Akapitzlist"/>
        <w:numPr>
          <w:ilvl w:val="1"/>
          <w:numId w:val="10"/>
        </w:numPr>
        <w:tabs>
          <w:tab w:val="left" w:pos="2258"/>
        </w:tabs>
        <w:spacing w:before="5" w:line="251" w:lineRule="exact"/>
        <w:ind w:left="2258" w:hanging="346"/>
        <w:rPr>
          <w:color w:val="161616"/>
          <w:sz w:val="19"/>
        </w:rPr>
      </w:pPr>
      <w:r>
        <w:rPr>
          <w:color w:val="161616"/>
        </w:rPr>
        <w:t>książki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1971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zwykły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150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wol./365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4"/>
        </w:rPr>
        <w:t>dni;</w:t>
      </w:r>
    </w:p>
    <w:p w14:paraId="748AF0FB" w14:textId="77777777" w:rsidR="001A4381" w:rsidRDefault="00F036DE">
      <w:pPr>
        <w:pStyle w:val="Akapitzlist"/>
        <w:numPr>
          <w:ilvl w:val="0"/>
          <w:numId w:val="10"/>
        </w:numPr>
        <w:tabs>
          <w:tab w:val="left" w:pos="1895"/>
        </w:tabs>
        <w:spacing w:line="251" w:lineRule="exact"/>
        <w:ind w:left="1895" w:hanging="361"/>
      </w:pPr>
      <w:r>
        <w:rPr>
          <w:color w:val="161616"/>
        </w:rPr>
        <w:t>studenci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4"/>
        </w:rPr>
        <w:t>UAM:</w:t>
      </w:r>
    </w:p>
    <w:p w14:paraId="114BCF7D" w14:textId="77777777" w:rsidR="001A4381" w:rsidRDefault="00F036DE">
      <w:pPr>
        <w:pStyle w:val="Akapitzlist"/>
        <w:numPr>
          <w:ilvl w:val="1"/>
          <w:numId w:val="10"/>
        </w:numPr>
        <w:tabs>
          <w:tab w:val="left" w:pos="2248"/>
        </w:tabs>
        <w:spacing w:before="2" w:line="251" w:lineRule="exact"/>
        <w:ind w:left="2248" w:hanging="346"/>
        <w:rPr>
          <w:color w:val="161616"/>
          <w:sz w:val="19"/>
        </w:rPr>
      </w:pPr>
      <w:r>
        <w:rPr>
          <w:color w:val="161616"/>
        </w:rPr>
        <w:t>książki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1971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zwykły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60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wol./90</w:t>
      </w:r>
      <w:r>
        <w:rPr>
          <w:color w:val="161616"/>
          <w:spacing w:val="-4"/>
        </w:rPr>
        <w:t xml:space="preserve"> dni;</w:t>
      </w:r>
    </w:p>
    <w:p w14:paraId="24639D18" w14:textId="77777777" w:rsidR="001A4381" w:rsidRDefault="00F036DE">
      <w:pPr>
        <w:pStyle w:val="Akapitzlist"/>
        <w:numPr>
          <w:ilvl w:val="0"/>
          <w:numId w:val="10"/>
        </w:numPr>
        <w:tabs>
          <w:tab w:val="left" w:pos="1882"/>
          <w:tab w:val="left" w:pos="1886"/>
        </w:tabs>
        <w:ind w:left="1886" w:right="900" w:hanging="362"/>
      </w:pPr>
      <w:r>
        <w:rPr>
          <w:color w:val="161616"/>
        </w:rPr>
        <w:t xml:space="preserve">pracownicy nieetatowi UAM oraz realizujący granty w UAM, doktoranci </w:t>
      </w:r>
      <w:r>
        <w:rPr>
          <w:color w:val="161616"/>
          <w:spacing w:val="-2"/>
        </w:rPr>
        <w:t>eksternistyczni:</w:t>
      </w:r>
    </w:p>
    <w:p w14:paraId="1C8E5B6B" w14:textId="77777777" w:rsidR="001A4381" w:rsidRDefault="00F036DE">
      <w:pPr>
        <w:pStyle w:val="Akapitzlist"/>
        <w:numPr>
          <w:ilvl w:val="1"/>
          <w:numId w:val="10"/>
        </w:numPr>
        <w:tabs>
          <w:tab w:val="left" w:pos="2237"/>
        </w:tabs>
        <w:spacing w:before="4" w:line="237" w:lineRule="auto"/>
        <w:ind w:left="2237" w:right="904" w:hanging="345"/>
        <w:rPr>
          <w:color w:val="161616"/>
          <w:sz w:val="18"/>
        </w:rPr>
      </w:pPr>
      <w:r>
        <w:rPr>
          <w:color w:val="161616"/>
        </w:rPr>
        <w:t>książki wydane od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1971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roku, tryb wypożyczenia: rekomendacyjny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 xml:space="preserve">wol./30 </w:t>
      </w:r>
      <w:r>
        <w:rPr>
          <w:color w:val="161616"/>
          <w:spacing w:val="-4"/>
        </w:rPr>
        <w:t>dni;</w:t>
      </w:r>
    </w:p>
    <w:p w14:paraId="1C55C61B" w14:textId="77777777" w:rsidR="001A4381" w:rsidRDefault="00F036DE">
      <w:pPr>
        <w:pStyle w:val="Akapitzlist"/>
        <w:numPr>
          <w:ilvl w:val="0"/>
          <w:numId w:val="10"/>
        </w:numPr>
        <w:tabs>
          <w:tab w:val="left" w:pos="1876"/>
        </w:tabs>
        <w:spacing w:before="2"/>
        <w:ind w:left="1876" w:hanging="364"/>
      </w:pPr>
      <w:r>
        <w:rPr>
          <w:color w:val="161616"/>
        </w:rPr>
        <w:t>osoby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spoza</w:t>
      </w:r>
      <w:r>
        <w:rPr>
          <w:color w:val="161616"/>
          <w:spacing w:val="-2"/>
        </w:rPr>
        <w:t xml:space="preserve"> </w:t>
      </w:r>
      <w:r>
        <w:rPr>
          <w:color w:val="161616"/>
          <w:spacing w:val="-4"/>
        </w:rPr>
        <w:t>UAM:</w:t>
      </w:r>
    </w:p>
    <w:p w14:paraId="219DB00F" w14:textId="77777777" w:rsidR="001A4381" w:rsidRDefault="00F036DE">
      <w:pPr>
        <w:pStyle w:val="Akapitzlist"/>
        <w:numPr>
          <w:ilvl w:val="1"/>
          <w:numId w:val="10"/>
        </w:numPr>
        <w:tabs>
          <w:tab w:val="left" w:pos="2229"/>
        </w:tabs>
        <w:spacing w:before="2"/>
        <w:ind w:left="2229" w:hanging="346"/>
        <w:rPr>
          <w:color w:val="161616"/>
          <w:sz w:val="18"/>
        </w:rPr>
      </w:pPr>
      <w:r>
        <w:rPr>
          <w:color w:val="161616"/>
        </w:rPr>
        <w:t>książki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wydane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1971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roku,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tryb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wypożyczenia: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kaucyjny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wol./30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4"/>
        </w:rPr>
        <w:t>dni.</w:t>
      </w:r>
    </w:p>
    <w:p w14:paraId="3977F668" w14:textId="77777777" w:rsidR="001A4381" w:rsidRDefault="00F036DE">
      <w:pPr>
        <w:pStyle w:val="Akapitzlist"/>
        <w:numPr>
          <w:ilvl w:val="0"/>
          <w:numId w:val="12"/>
        </w:numPr>
        <w:tabs>
          <w:tab w:val="left" w:pos="1491"/>
          <w:tab w:val="left" w:pos="1496"/>
        </w:tabs>
        <w:spacing w:before="35"/>
        <w:ind w:left="1491" w:right="928" w:hanging="348"/>
        <w:jc w:val="both"/>
        <w:rPr>
          <w:color w:val="161616"/>
        </w:rPr>
      </w:pPr>
      <w:r>
        <w:rPr>
          <w:color w:val="161616"/>
        </w:rPr>
        <w:t>Czytelnicy dokonują prolongaty terminu zwrotu przez katalog online lub w bibliotece za okazaniem wypożyczonego dzieła na następujących zasadach:</w:t>
      </w:r>
    </w:p>
    <w:p w14:paraId="4A34CE25" w14:textId="77777777" w:rsidR="001A4381" w:rsidRDefault="00F036DE">
      <w:pPr>
        <w:pStyle w:val="Nagwek1"/>
        <w:numPr>
          <w:ilvl w:val="1"/>
          <w:numId w:val="12"/>
        </w:numPr>
        <w:tabs>
          <w:tab w:val="left" w:pos="1858"/>
        </w:tabs>
        <w:spacing w:before="38"/>
        <w:ind w:left="1858" w:hanging="363"/>
      </w:pPr>
      <w:r>
        <w:rPr>
          <w:color w:val="161616"/>
        </w:rPr>
        <w:t>W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Bibliotece</w:t>
      </w:r>
      <w:r>
        <w:rPr>
          <w:color w:val="161616"/>
          <w:spacing w:val="5"/>
        </w:rPr>
        <w:t xml:space="preserve"> </w:t>
      </w:r>
      <w:r>
        <w:rPr>
          <w:color w:val="161616"/>
          <w:spacing w:val="-2"/>
        </w:rPr>
        <w:t>Uniwersyteckiej:</w:t>
      </w:r>
    </w:p>
    <w:p w14:paraId="66D53D87" w14:textId="77777777" w:rsidR="001A4381" w:rsidRDefault="00F036DE">
      <w:pPr>
        <w:pStyle w:val="Akapitzlist"/>
        <w:numPr>
          <w:ilvl w:val="2"/>
          <w:numId w:val="12"/>
        </w:numPr>
        <w:tabs>
          <w:tab w:val="left" w:pos="1843"/>
        </w:tabs>
        <w:spacing w:before="2"/>
        <w:ind w:left="1843" w:right="921" w:hanging="352"/>
      </w:pPr>
      <w:r>
        <w:rPr>
          <w:color w:val="161616"/>
        </w:rPr>
        <w:t>pozycje wypożyczone w trybie zwykłym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prolongata o 60 dni od daty jej dokonania przez czytelnika;</w:t>
      </w:r>
    </w:p>
    <w:p w14:paraId="1DA646F3" w14:textId="77777777" w:rsidR="001A4381" w:rsidRDefault="00F036DE">
      <w:pPr>
        <w:pStyle w:val="Akapitzlist"/>
        <w:numPr>
          <w:ilvl w:val="2"/>
          <w:numId w:val="12"/>
        </w:numPr>
        <w:tabs>
          <w:tab w:val="left" w:pos="1836"/>
          <w:tab w:val="left" w:pos="1838"/>
        </w:tabs>
        <w:ind w:left="1836" w:right="948" w:hanging="356"/>
      </w:pPr>
      <w:r>
        <w:rPr>
          <w:color w:val="161616"/>
        </w:rPr>
        <w:t>pozycje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wypożyczone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trybie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kaucyjnym,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rekomendacyjnym -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bez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 xml:space="preserve">możliwości </w:t>
      </w:r>
      <w:r>
        <w:rPr>
          <w:color w:val="161616"/>
          <w:spacing w:val="-2"/>
        </w:rPr>
        <w:t>prolongaty.</w:t>
      </w:r>
    </w:p>
    <w:p w14:paraId="0EFCA921" w14:textId="77777777" w:rsidR="001A4381" w:rsidRDefault="00F036DE">
      <w:pPr>
        <w:pStyle w:val="Nagwek1"/>
        <w:numPr>
          <w:ilvl w:val="0"/>
          <w:numId w:val="9"/>
        </w:numPr>
        <w:tabs>
          <w:tab w:val="left" w:pos="1839"/>
        </w:tabs>
        <w:spacing w:before="2" w:line="251" w:lineRule="exact"/>
        <w:ind w:left="1839" w:hanging="358"/>
      </w:pPr>
      <w:r>
        <w:rPr>
          <w:color w:val="161616"/>
        </w:rPr>
        <w:t>W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bibliotekach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jednostek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organizacyjnych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4"/>
        </w:rPr>
        <w:t>UAM:</w:t>
      </w:r>
    </w:p>
    <w:p w14:paraId="0DF10A18" w14:textId="77777777" w:rsidR="001A4381" w:rsidRDefault="00F036DE">
      <w:pPr>
        <w:pStyle w:val="Akapitzlist"/>
        <w:numPr>
          <w:ilvl w:val="1"/>
          <w:numId w:val="9"/>
        </w:numPr>
        <w:tabs>
          <w:tab w:val="left" w:pos="1825"/>
        </w:tabs>
        <w:spacing w:line="251" w:lineRule="exact"/>
        <w:ind w:left="1825" w:hanging="352"/>
      </w:pPr>
      <w:r>
        <w:rPr>
          <w:color w:val="161616"/>
        </w:rPr>
        <w:t>pozycje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wypożyczone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trybie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zwykłym:</w:t>
      </w:r>
    </w:p>
    <w:p w14:paraId="731CE98C" w14:textId="77777777" w:rsidR="001A4381" w:rsidRDefault="00F036DE">
      <w:pPr>
        <w:pStyle w:val="Akapitzlist"/>
        <w:numPr>
          <w:ilvl w:val="2"/>
          <w:numId w:val="9"/>
        </w:numPr>
        <w:tabs>
          <w:tab w:val="left" w:pos="2180"/>
          <w:tab w:val="left" w:pos="2185"/>
        </w:tabs>
        <w:spacing w:before="2"/>
        <w:ind w:right="943" w:hanging="341"/>
        <w:rPr>
          <w:color w:val="161616"/>
          <w:sz w:val="19"/>
        </w:rPr>
      </w:pPr>
      <w:r>
        <w:rPr>
          <w:color w:val="161616"/>
        </w:rPr>
        <w:t>pracownikom UAM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(w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tym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emerytowanym),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doktorantom UAM; bibliotekarzom UAM (w tym emerytowanym), pracownikom niebędącym nauczycielami akademickimi UAM (w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tym emerytowanym)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prolongata o 360 dni od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daty jej dokonania przez czytelnika;</w:t>
      </w:r>
    </w:p>
    <w:p w14:paraId="37388DDB" w14:textId="77777777" w:rsidR="001A4381" w:rsidRDefault="00F036DE">
      <w:pPr>
        <w:pStyle w:val="Akapitzlist"/>
        <w:numPr>
          <w:ilvl w:val="2"/>
          <w:numId w:val="9"/>
        </w:numPr>
        <w:tabs>
          <w:tab w:val="left" w:pos="2174"/>
        </w:tabs>
        <w:spacing w:before="2"/>
        <w:ind w:left="2174" w:hanging="349"/>
        <w:rPr>
          <w:color w:val="161616"/>
          <w:sz w:val="18"/>
        </w:rPr>
      </w:pPr>
      <w:r>
        <w:rPr>
          <w:color w:val="161616"/>
        </w:rPr>
        <w:t>studentom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UAM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prolongata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60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dni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daty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jej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dokonania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przez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czytelnika.</w:t>
      </w:r>
    </w:p>
    <w:p w14:paraId="0FA6D6EA" w14:textId="77777777" w:rsidR="001A4381" w:rsidRDefault="00F036DE">
      <w:pPr>
        <w:pStyle w:val="Akapitzlist"/>
        <w:numPr>
          <w:ilvl w:val="1"/>
          <w:numId w:val="9"/>
        </w:numPr>
        <w:tabs>
          <w:tab w:val="left" w:pos="1800"/>
          <w:tab w:val="left" w:pos="1802"/>
        </w:tabs>
        <w:spacing w:before="4" w:line="237" w:lineRule="auto"/>
        <w:ind w:left="1802" w:right="977" w:hanging="356"/>
      </w:pPr>
      <w:r>
        <w:rPr>
          <w:color w:val="161616"/>
        </w:rPr>
        <w:t>pozycje wypożyczone w trybie kaucyjnym, rekomendacyjnym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bez możliwości </w:t>
      </w:r>
      <w:r>
        <w:rPr>
          <w:color w:val="161616"/>
          <w:spacing w:val="-2"/>
        </w:rPr>
        <w:t>prolongaty.</w:t>
      </w:r>
    </w:p>
    <w:p w14:paraId="0E8F8602" w14:textId="77777777" w:rsidR="001A4381" w:rsidRDefault="00F036DE">
      <w:pPr>
        <w:pStyle w:val="Akapitzlist"/>
        <w:numPr>
          <w:ilvl w:val="0"/>
          <w:numId w:val="12"/>
        </w:numPr>
        <w:tabs>
          <w:tab w:val="left" w:pos="1433"/>
        </w:tabs>
        <w:spacing w:before="36"/>
        <w:ind w:left="1433" w:hanging="357"/>
        <w:jc w:val="both"/>
        <w:rPr>
          <w:color w:val="161616"/>
        </w:rPr>
      </w:pPr>
      <w:r>
        <w:rPr>
          <w:color w:val="161616"/>
        </w:rPr>
        <w:t>Na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zewnątrz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nie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wypożycza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dzieł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wyznaczonych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przez biblioteki,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4"/>
        </w:rPr>
        <w:t>tym:</w:t>
      </w:r>
    </w:p>
    <w:p w14:paraId="3314BAA4" w14:textId="77777777" w:rsidR="001A4381" w:rsidRDefault="00F036DE">
      <w:pPr>
        <w:pStyle w:val="Akapitzlist"/>
        <w:numPr>
          <w:ilvl w:val="0"/>
          <w:numId w:val="8"/>
        </w:numPr>
        <w:tabs>
          <w:tab w:val="left" w:pos="1791"/>
        </w:tabs>
        <w:spacing w:before="45"/>
        <w:ind w:left="1791" w:hanging="352"/>
        <w:jc w:val="left"/>
        <w:rPr>
          <w:color w:val="161616"/>
        </w:rPr>
      </w:pPr>
      <w:r>
        <w:rPr>
          <w:color w:val="161616"/>
        </w:rPr>
        <w:t xml:space="preserve">zbiorów </w:t>
      </w:r>
      <w:r>
        <w:rPr>
          <w:color w:val="161616"/>
          <w:spacing w:val="-2"/>
        </w:rPr>
        <w:t>specjalnych;</w:t>
      </w:r>
    </w:p>
    <w:p w14:paraId="3D48FD18" w14:textId="77777777" w:rsidR="001A4381" w:rsidRDefault="00F036DE">
      <w:pPr>
        <w:pStyle w:val="Akapitzlist"/>
        <w:numPr>
          <w:ilvl w:val="0"/>
          <w:numId w:val="8"/>
        </w:numPr>
        <w:tabs>
          <w:tab w:val="left" w:pos="1785"/>
          <w:tab w:val="left" w:pos="1787"/>
          <w:tab w:val="left" w:pos="2768"/>
          <w:tab w:val="left" w:pos="4087"/>
          <w:tab w:val="left" w:pos="4544"/>
          <w:tab w:val="left" w:pos="6008"/>
          <w:tab w:val="left" w:pos="6952"/>
          <w:tab w:val="left" w:pos="8594"/>
          <w:tab w:val="left" w:pos="9369"/>
        </w:tabs>
        <w:spacing w:before="35"/>
        <w:ind w:left="1785" w:right="985" w:hanging="353"/>
        <w:jc w:val="left"/>
        <w:rPr>
          <w:color w:val="161616"/>
        </w:rPr>
      </w:pPr>
      <w:r>
        <w:rPr>
          <w:color w:val="161616"/>
          <w:spacing w:val="-2"/>
        </w:rPr>
        <w:t>zbiorów</w:t>
      </w:r>
      <w:r>
        <w:rPr>
          <w:color w:val="161616"/>
        </w:rPr>
        <w:tab/>
      </w:r>
      <w:r>
        <w:rPr>
          <w:color w:val="161616"/>
          <w:spacing w:val="-2"/>
        </w:rPr>
        <w:t>należących</w:t>
      </w:r>
      <w:r>
        <w:rPr>
          <w:color w:val="161616"/>
        </w:rPr>
        <w:tab/>
      </w:r>
      <w:r>
        <w:rPr>
          <w:color w:val="161616"/>
          <w:spacing w:val="-6"/>
        </w:rPr>
        <w:t>do</w:t>
      </w:r>
      <w:r>
        <w:rPr>
          <w:color w:val="161616"/>
        </w:rPr>
        <w:tab/>
      </w:r>
      <w:r>
        <w:rPr>
          <w:color w:val="161616"/>
          <w:spacing w:val="-2"/>
        </w:rPr>
        <w:t>Narodowego</w:t>
      </w:r>
      <w:r>
        <w:rPr>
          <w:color w:val="161616"/>
        </w:rPr>
        <w:tab/>
      </w:r>
      <w:r>
        <w:rPr>
          <w:color w:val="161616"/>
          <w:spacing w:val="-2"/>
        </w:rPr>
        <w:t>Zasobu</w:t>
      </w:r>
      <w:r>
        <w:rPr>
          <w:color w:val="161616"/>
        </w:rPr>
        <w:tab/>
      </w:r>
      <w:r>
        <w:rPr>
          <w:color w:val="161616"/>
          <w:spacing w:val="-2"/>
        </w:rPr>
        <w:t>Bibliotecznego</w:t>
      </w:r>
      <w:r>
        <w:rPr>
          <w:color w:val="161616"/>
        </w:rPr>
        <w:tab/>
      </w:r>
      <w:r>
        <w:rPr>
          <w:color w:val="161616"/>
          <w:spacing w:val="-2"/>
        </w:rPr>
        <w:t>(NZB)</w:t>
      </w:r>
      <w:r>
        <w:rPr>
          <w:color w:val="161616"/>
        </w:rPr>
        <w:tab/>
      </w:r>
      <w:r>
        <w:rPr>
          <w:color w:val="161616"/>
          <w:spacing w:val="-4"/>
        </w:rPr>
        <w:t xml:space="preserve">oraz </w:t>
      </w:r>
      <w:r>
        <w:rPr>
          <w:color w:val="161616"/>
        </w:rPr>
        <w:t>Regionalnego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Zasobu Bibliotecznego (RZB);</w:t>
      </w:r>
    </w:p>
    <w:p w14:paraId="3422618E" w14:textId="77777777" w:rsidR="001A4381" w:rsidRDefault="00F036DE">
      <w:pPr>
        <w:pStyle w:val="Akapitzlist"/>
        <w:numPr>
          <w:ilvl w:val="0"/>
          <w:numId w:val="8"/>
        </w:numPr>
        <w:tabs>
          <w:tab w:val="left" w:pos="1779"/>
        </w:tabs>
        <w:spacing w:before="38"/>
        <w:ind w:left="1779"/>
        <w:jc w:val="left"/>
        <w:rPr>
          <w:color w:val="161616"/>
        </w:rPr>
      </w:pPr>
      <w:r>
        <w:rPr>
          <w:color w:val="161616"/>
        </w:rPr>
        <w:t>dzieł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znajdujących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w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księgozbiorach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podręcznych;</w:t>
      </w:r>
    </w:p>
    <w:p w14:paraId="26054447" w14:textId="77777777" w:rsidR="001A4381" w:rsidRDefault="00F036DE">
      <w:pPr>
        <w:pStyle w:val="Akapitzlist"/>
        <w:numPr>
          <w:ilvl w:val="0"/>
          <w:numId w:val="8"/>
        </w:numPr>
        <w:tabs>
          <w:tab w:val="left" w:pos="1776"/>
        </w:tabs>
        <w:spacing w:before="40"/>
        <w:ind w:left="1776" w:hanging="360"/>
        <w:jc w:val="left"/>
        <w:rPr>
          <w:color w:val="161616"/>
        </w:rPr>
      </w:pPr>
      <w:r>
        <w:rPr>
          <w:color w:val="161616"/>
        </w:rPr>
        <w:t>gazet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czasopism;</w:t>
      </w:r>
    </w:p>
    <w:p w14:paraId="33191A68" w14:textId="77777777" w:rsidR="001A4381" w:rsidRDefault="001A4381">
      <w:pPr>
        <w:pStyle w:val="Akapitzlist"/>
        <w:jc w:val="left"/>
        <w:sectPr w:rsidR="001A4381">
          <w:pgSz w:w="11910" w:h="16840"/>
          <w:pgMar w:top="1220" w:right="566" w:bottom="280" w:left="566" w:header="766" w:footer="0" w:gutter="0"/>
          <w:cols w:space="708"/>
        </w:sectPr>
      </w:pPr>
    </w:p>
    <w:p w14:paraId="6516CD9D" w14:textId="77777777" w:rsidR="001A4381" w:rsidRDefault="001A4381">
      <w:pPr>
        <w:pStyle w:val="Tekstpodstawowy"/>
      </w:pPr>
    </w:p>
    <w:p w14:paraId="36DAE4F7" w14:textId="77777777" w:rsidR="001A4381" w:rsidRDefault="001A4381">
      <w:pPr>
        <w:pStyle w:val="Tekstpodstawowy"/>
        <w:spacing w:before="170"/>
      </w:pPr>
    </w:p>
    <w:p w14:paraId="068EA4E9" w14:textId="77777777" w:rsidR="001A4381" w:rsidRDefault="00F036DE">
      <w:pPr>
        <w:pStyle w:val="Akapitzlist"/>
        <w:numPr>
          <w:ilvl w:val="0"/>
          <w:numId w:val="8"/>
        </w:numPr>
        <w:tabs>
          <w:tab w:val="left" w:pos="1876"/>
        </w:tabs>
        <w:ind w:left="1876"/>
        <w:jc w:val="left"/>
        <w:rPr>
          <w:color w:val="151515"/>
        </w:rPr>
      </w:pPr>
      <w:r>
        <w:rPr>
          <w:color w:val="151515"/>
          <w:spacing w:val="-2"/>
        </w:rPr>
        <w:t>dzieł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prezencyjnych;</w:t>
      </w:r>
    </w:p>
    <w:p w14:paraId="29593592" w14:textId="77777777" w:rsidR="001A4381" w:rsidRDefault="00F036DE">
      <w:pPr>
        <w:pStyle w:val="Akapitzlist"/>
        <w:numPr>
          <w:ilvl w:val="0"/>
          <w:numId w:val="8"/>
        </w:numPr>
        <w:tabs>
          <w:tab w:val="left" w:pos="1882"/>
        </w:tabs>
        <w:spacing w:before="40"/>
        <w:ind w:left="1882" w:hanging="360"/>
        <w:jc w:val="left"/>
        <w:rPr>
          <w:color w:val="151515"/>
        </w:rPr>
      </w:pPr>
      <w:r>
        <w:rPr>
          <w:color w:val="151515"/>
        </w:rPr>
        <w:t>oryginałów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dzieł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zmikrofilmowanych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-16"/>
        </w:rPr>
        <w:t xml:space="preserve"> </w:t>
      </w:r>
      <w:proofErr w:type="spellStart"/>
      <w:r>
        <w:rPr>
          <w:color w:val="151515"/>
          <w:spacing w:val="-2"/>
        </w:rPr>
        <w:t>zdigitalizowanych</w:t>
      </w:r>
      <w:proofErr w:type="spellEnd"/>
      <w:r>
        <w:rPr>
          <w:color w:val="151515"/>
          <w:spacing w:val="-2"/>
        </w:rPr>
        <w:t>;</w:t>
      </w:r>
    </w:p>
    <w:p w14:paraId="5E68DAFC" w14:textId="77777777" w:rsidR="001A4381" w:rsidRDefault="00F036DE">
      <w:pPr>
        <w:pStyle w:val="Akapitzlist"/>
        <w:numPr>
          <w:ilvl w:val="0"/>
          <w:numId w:val="8"/>
        </w:numPr>
        <w:tabs>
          <w:tab w:val="left" w:pos="1874"/>
        </w:tabs>
        <w:spacing w:before="40"/>
        <w:ind w:left="1874" w:hanging="352"/>
        <w:jc w:val="left"/>
        <w:rPr>
          <w:color w:val="151515"/>
        </w:rPr>
      </w:pPr>
      <w:r>
        <w:rPr>
          <w:color w:val="151515"/>
        </w:rPr>
        <w:t>zbiorów wydzielonych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ze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względu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datę</w:t>
      </w:r>
      <w:r>
        <w:rPr>
          <w:color w:val="151515"/>
          <w:spacing w:val="-11"/>
        </w:rPr>
        <w:t xml:space="preserve"> </w:t>
      </w:r>
      <w:r>
        <w:rPr>
          <w:color w:val="151515"/>
          <w:spacing w:val="-2"/>
        </w:rPr>
        <w:t>wydania;</w:t>
      </w:r>
    </w:p>
    <w:p w14:paraId="77A5D12E" w14:textId="77777777" w:rsidR="001A4381" w:rsidRDefault="00F036DE">
      <w:pPr>
        <w:pStyle w:val="Akapitzlist"/>
        <w:numPr>
          <w:ilvl w:val="0"/>
          <w:numId w:val="8"/>
        </w:numPr>
        <w:tabs>
          <w:tab w:val="left" w:pos="1872"/>
        </w:tabs>
        <w:spacing w:before="41"/>
        <w:ind w:left="1872" w:hanging="353"/>
        <w:jc w:val="left"/>
        <w:rPr>
          <w:color w:val="151515"/>
        </w:rPr>
      </w:pPr>
      <w:r>
        <w:rPr>
          <w:color w:val="151515"/>
          <w:spacing w:val="-2"/>
        </w:rPr>
        <w:t>niepublikowanych</w:t>
      </w:r>
      <w:r>
        <w:rPr>
          <w:color w:val="151515"/>
          <w:spacing w:val="-5"/>
        </w:rPr>
        <w:t xml:space="preserve"> </w:t>
      </w:r>
      <w:r>
        <w:rPr>
          <w:color w:val="151515"/>
          <w:spacing w:val="-2"/>
        </w:rPr>
        <w:t>rozpraw</w:t>
      </w:r>
      <w:r>
        <w:rPr>
          <w:color w:val="151515"/>
          <w:spacing w:val="16"/>
        </w:rPr>
        <w:t xml:space="preserve"> </w:t>
      </w:r>
      <w:r>
        <w:rPr>
          <w:color w:val="151515"/>
          <w:spacing w:val="-2"/>
        </w:rPr>
        <w:t>doktorskich.</w:t>
      </w:r>
    </w:p>
    <w:p w14:paraId="2F56D789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1"/>
          <w:tab w:val="left" w:pos="1514"/>
        </w:tabs>
        <w:spacing w:before="35"/>
        <w:ind w:left="1514" w:right="886" w:hanging="353"/>
        <w:jc w:val="both"/>
        <w:rPr>
          <w:color w:val="151515"/>
        </w:rPr>
      </w:pPr>
      <w:r>
        <w:rPr>
          <w:color w:val="151515"/>
        </w:rPr>
        <w:t>Zamawianie 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rezerwacja materiałów bibliotecznych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odbywa się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drogą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 xml:space="preserve">elektroniczną z katalogu online, ze </w:t>
      </w:r>
      <w:proofErr w:type="spellStart"/>
      <w:r>
        <w:rPr>
          <w:color w:val="151515"/>
        </w:rPr>
        <w:t>zdigitalizowanego</w:t>
      </w:r>
      <w:proofErr w:type="spellEnd"/>
      <w:r>
        <w:rPr>
          <w:color w:val="151515"/>
        </w:rPr>
        <w:t xml:space="preserve"> katalogu kartkowego lub tradycyjnie z katalogu </w:t>
      </w:r>
      <w:r>
        <w:rPr>
          <w:color w:val="151515"/>
          <w:spacing w:val="-2"/>
        </w:rPr>
        <w:t>kartkowego.</w:t>
      </w:r>
    </w:p>
    <w:p w14:paraId="31976622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4"/>
        </w:tabs>
        <w:spacing w:before="44"/>
        <w:ind w:left="1514" w:right="887" w:hanging="353"/>
        <w:jc w:val="both"/>
        <w:rPr>
          <w:color w:val="151515"/>
        </w:rPr>
      </w:pPr>
      <w:r>
        <w:rPr>
          <w:color w:val="151515"/>
        </w:rPr>
        <w:t>Wypożyczenia na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zewnątrz rejestruje się wyłącznie elektronicznie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na podstawie kodu paskowego książki lub etykiety RFID oraz karty bibliotecznej.</w:t>
      </w:r>
    </w:p>
    <w:p w14:paraId="1835E525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4"/>
        </w:tabs>
        <w:spacing w:before="42"/>
        <w:ind w:left="1514" w:right="905" w:hanging="352"/>
        <w:jc w:val="both"/>
        <w:rPr>
          <w:color w:val="151515"/>
        </w:rPr>
      </w:pPr>
      <w:r>
        <w:rPr>
          <w:color w:val="151515"/>
        </w:rPr>
        <w:t xml:space="preserve">Po zarejestrowaniu </w:t>
      </w:r>
      <w:proofErr w:type="spellStart"/>
      <w:r>
        <w:rPr>
          <w:color w:val="151515"/>
        </w:rPr>
        <w:t>wypożyczeń</w:t>
      </w:r>
      <w:proofErr w:type="spellEnd"/>
      <w:r>
        <w:rPr>
          <w:color w:val="151515"/>
        </w:rPr>
        <w:t xml:space="preserve"> lub zwrocie materiałów bibliotecznych czytelnik winien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sprawdzić stan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swojego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konta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zgłosić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ewentualne uwagi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przed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 xml:space="preserve">opuszczeniem </w:t>
      </w:r>
      <w:r>
        <w:rPr>
          <w:color w:val="151515"/>
          <w:spacing w:val="-2"/>
        </w:rPr>
        <w:t>biblioteki.</w:t>
      </w:r>
    </w:p>
    <w:p w14:paraId="66A47828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5"/>
          <w:tab w:val="left" w:pos="1517"/>
        </w:tabs>
        <w:spacing w:before="44"/>
        <w:ind w:left="1517" w:right="896" w:hanging="355"/>
        <w:jc w:val="both"/>
        <w:rPr>
          <w:color w:val="151515"/>
        </w:rPr>
      </w:pPr>
      <w:r>
        <w:rPr>
          <w:color w:val="151515"/>
        </w:rPr>
        <w:t>Biblioteka w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uzasadnionych przypadkach ma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prawo wymagać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zwrotu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wypożyczonych dzieł przed upływem regulaminowego terminu lub w chwili wypożyczenia zastrzec wcześniejszy termin zwrotu.</w:t>
      </w:r>
    </w:p>
    <w:p w14:paraId="4EA28DD1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4"/>
        </w:tabs>
        <w:spacing w:before="39"/>
        <w:ind w:left="1514" w:right="901" w:hanging="353"/>
        <w:jc w:val="both"/>
        <w:rPr>
          <w:color w:val="151515"/>
        </w:rPr>
      </w:pPr>
      <w:r>
        <w:rPr>
          <w:color w:val="151515"/>
        </w:rPr>
        <w:t xml:space="preserve">Wszyscy czytelnicy są zobowiązani do terminowego zwrotu materiałów bibliotecznych. Za przekroczenie terminu zwrotu biblioteki pobierają opłatę naliczaną za każdy dzień opóźnienia, zgodnie z „Wykazem opłat systemu </w:t>
      </w:r>
      <w:proofErr w:type="spellStart"/>
      <w:r>
        <w:rPr>
          <w:color w:val="151515"/>
        </w:rPr>
        <w:t>biblioteczno­</w:t>
      </w:r>
      <w:proofErr w:type="spellEnd"/>
      <w:r>
        <w:rPr>
          <w:color w:val="151515"/>
        </w:rPr>
        <w:t xml:space="preserve"> informacyjnego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UAM", stanowiącym załącznik do niniejszego Regulaminu.</w:t>
      </w:r>
    </w:p>
    <w:p w14:paraId="4D276B5C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5"/>
        </w:tabs>
        <w:spacing w:before="41"/>
        <w:ind w:left="1515" w:right="898" w:hanging="353"/>
        <w:jc w:val="both"/>
        <w:rPr>
          <w:color w:val="151515"/>
        </w:rPr>
      </w:pPr>
      <w:r>
        <w:rPr>
          <w:color w:val="151515"/>
        </w:rPr>
        <w:t>Czytelnikom wysyłane są drogą e-mailową przypomnienia o zbliżającym się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terminie zwrotu wypożyczonych materiałów bibliotecznych.</w:t>
      </w:r>
    </w:p>
    <w:p w14:paraId="7C4E797E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5"/>
          <w:tab w:val="left" w:pos="1520"/>
        </w:tabs>
        <w:spacing w:before="42"/>
        <w:ind w:left="1520" w:right="894"/>
        <w:jc w:val="both"/>
        <w:rPr>
          <w:color w:val="151515"/>
        </w:rPr>
      </w:pPr>
      <w:r>
        <w:rPr>
          <w:color w:val="151515"/>
        </w:rPr>
        <w:t>Całkowitą odpowiedzialność za terminowy zwrot materiałów wypożyczonych ponosi czytelnik. Ewentualne zakłócenia w dostarczaniu przypomnień nie zwalniają czytelnika od opłat za nieterminowy zwrot wypożyczonych dzieł.</w:t>
      </w:r>
    </w:p>
    <w:p w14:paraId="6997C524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5"/>
          <w:tab w:val="left" w:pos="1519"/>
        </w:tabs>
        <w:spacing w:before="40"/>
        <w:ind w:left="1519" w:right="881" w:hanging="353"/>
        <w:jc w:val="both"/>
        <w:rPr>
          <w:color w:val="151515"/>
        </w:rPr>
      </w:pPr>
      <w:r>
        <w:rPr>
          <w:color w:val="151515"/>
        </w:rPr>
        <w:t>Osobom zalegającym ze zwrotem materiałów bibliotecznych bądź z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 xml:space="preserve">nieuregulowanymi opłatami za nieterminowy zwrot biblioteka wysyła monity </w:t>
      </w:r>
      <w:r>
        <w:rPr>
          <w:color w:val="151515"/>
          <w:spacing w:val="-2"/>
        </w:rPr>
        <w:t>elektroniczne.</w:t>
      </w:r>
    </w:p>
    <w:p w14:paraId="7E72E558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9"/>
        </w:tabs>
        <w:spacing w:before="39"/>
        <w:ind w:left="1519" w:right="881" w:hanging="356"/>
        <w:jc w:val="both"/>
        <w:rPr>
          <w:color w:val="151515"/>
        </w:rPr>
      </w:pPr>
      <w:r>
        <w:rPr>
          <w:color w:val="151515"/>
        </w:rPr>
        <w:t>Uchylanie się od zwrotu dzieł monitowanych oraz zaległe opłaty powodują zawieszenie czytelnika w prawach do korzystania z usług bibliotecznych, z możliwością skierowania sprawy na drogę prawną</w:t>
      </w:r>
    </w:p>
    <w:p w14:paraId="18D5570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19"/>
        </w:tabs>
        <w:spacing w:before="44"/>
        <w:ind w:left="1519" w:right="889" w:hanging="356"/>
        <w:jc w:val="both"/>
        <w:rPr>
          <w:color w:val="151515"/>
        </w:rPr>
      </w:pPr>
      <w:r>
        <w:rPr>
          <w:color w:val="151515"/>
        </w:rPr>
        <w:t>Poświadczenie na kartach obiegowych braku zaległości wobec bibliotek, współpracujących w ramach Poznańskiej Fundacji Bibliotek Naukowych, można uzyskać w dowolnej bibliotece na podstawie karty bibliotecznej lub dowodu osobistego. Poświadczenia wydawane są doktorantom i studentom uczelni zrzeszonych w PFBN. Elektroniczne karty obiegowe dla studentów i doktorantów UAM rozliczane są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przez biblioteki jednostek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organizacyjnych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 xml:space="preserve">UAM w </w:t>
      </w:r>
      <w:proofErr w:type="spellStart"/>
      <w:r>
        <w:rPr>
          <w:color w:val="151515"/>
        </w:rPr>
        <w:t>USOSweb</w:t>
      </w:r>
      <w:proofErr w:type="spellEnd"/>
      <w:r>
        <w:rPr>
          <w:color w:val="151515"/>
        </w:rPr>
        <w:t>.</w:t>
      </w:r>
    </w:p>
    <w:p w14:paraId="4B79981D" w14:textId="77777777" w:rsidR="001A4381" w:rsidRDefault="001A4381">
      <w:pPr>
        <w:pStyle w:val="Tekstpodstawowy"/>
        <w:spacing w:before="89"/>
      </w:pPr>
    </w:p>
    <w:p w14:paraId="12CD7D2F" w14:textId="77777777" w:rsidR="001A4381" w:rsidRDefault="00F036DE">
      <w:pPr>
        <w:pStyle w:val="Akapitzlist"/>
        <w:numPr>
          <w:ilvl w:val="0"/>
          <w:numId w:val="7"/>
        </w:numPr>
        <w:tabs>
          <w:tab w:val="left" w:pos="1526"/>
        </w:tabs>
        <w:ind w:left="1526" w:hanging="718"/>
        <w:jc w:val="both"/>
        <w:rPr>
          <w:b/>
          <w:color w:val="151515"/>
          <w:sz w:val="21"/>
        </w:rPr>
      </w:pPr>
      <w:r>
        <w:rPr>
          <w:b/>
          <w:color w:val="151515"/>
          <w:sz w:val="21"/>
        </w:rPr>
        <w:t>Wypożyczanie</w:t>
      </w:r>
      <w:r>
        <w:rPr>
          <w:b/>
          <w:color w:val="151515"/>
          <w:spacing w:val="59"/>
          <w:w w:val="150"/>
          <w:sz w:val="21"/>
        </w:rPr>
        <w:t xml:space="preserve"> </w:t>
      </w:r>
      <w:r>
        <w:rPr>
          <w:b/>
          <w:color w:val="151515"/>
          <w:sz w:val="21"/>
        </w:rPr>
        <w:t>międzybiblioteczne</w:t>
      </w:r>
      <w:r>
        <w:rPr>
          <w:b/>
          <w:color w:val="151515"/>
          <w:spacing w:val="37"/>
          <w:sz w:val="21"/>
        </w:rPr>
        <w:t xml:space="preserve"> </w:t>
      </w:r>
      <w:r>
        <w:rPr>
          <w:b/>
          <w:color w:val="151515"/>
          <w:spacing w:val="-2"/>
          <w:sz w:val="21"/>
        </w:rPr>
        <w:t>zamiejscowe</w:t>
      </w:r>
    </w:p>
    <w:p w14:paraId="70483615" w14:textId="77777777" w:rsidR="001A4381" w:rsidRDefault="00F036DE">
      <w:pPr>
        <w:pStyle w:val="Akapitzlist"/>
        <w:numPr>
          <w:ilvl w:val="0"/>
          <w:numId w:val="12"/>
        </w:numPr>
        <w:tabs>
          <w:tab w:val="left" w:pos="1520"/>
          <w:tab w:val="left" w:pos="1524"/>
        </w:tabs>
        <w:spacing w:before="43"/>
        <w:ind w:left="1524" w:right="891" w:hanging="360"/>
        <w:jc w:val="both"/>
        <w:rPr>
          <w:color w:val="151515"/>
        </w:rPr>
      </w:pPr>
      <w:r>
        <w:rPr>
          <w:color w:val="151515"/>
        </w:rPr>
        <w:t xml:space="preserve">Biblioteki umożliwiają swoim czytelnikom korzystanie z </w:t>
      </w:r>
      <w:proofErr w:type="spellStart"/>
      <w:r>
        <w:rPr>
          <w:color w:val="151515"/>
        </w:rPr>
        <w:t>wypożyczeń</w:t>
      </w:r>
      <w:proofErr w:type="spellEnd"/>
      <w:r>
        <w:rPr>
          <w:color w:val="151515"/>
        </w:rPr>
        <w:t xml:space="preserve"> międzybibliotecznych zamiejscowych. Warunkiem korzystania z nich jest aktualna karta biblioteczna oraz brak zobowiązań wobec bibliotek.</w:t>
      </w:r>
    </w:p>
    <w:p w14:paraId="1D4FC4C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20"/>
        </w:tabs>
        <w:spacing w:before="39"/>
        <w:ind w:left="1520" w:hanging="356"/>
        <w:jc w:val="both"/>
        <w:rPr>
          <w:color w:val="151515"/>
        </w:rPr>
      </w:pPr>
      <w:r>
        <w:rPr>
          <w:color w:val="151515"/>
        </w:rPr>
        <w:t>Czytelnicy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UAM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zobowiązani</w:t>
      </w:r>
      <w:r>
        <w:rPr>
          <w:color w:val="151515"/>
          <w:spacing w:val="4"/>
        </w:rPr>
        <w:t xml:space="preserve"> </w:t>
      </w:r>
      <w:r>
        <w:rPr>
          <w:color w:val="151515"/>
          <w:spacing w:val="-5"/>
        </w:rPr>
        <w:t>są:</w:t>
      </w:r>
    </w:p>
    <w:p w14:paraId="183DF25F" w14:textId="77777777" w:rsidR="001A4381" w:rsidRDefault="00F036DE">
      <w:pPr>
        <w:pStyle w:val="Akapitzlist"/>
        <w:numPr>
          <w:ilvl w:val="0"/>
          <w:numId w:val="6"/>
        </w:numPr>
        <w:tabs>
          <w:tab w:val="left" w:pos="1884"/>
        </w:tabs>
        <w:spacing w:before="40" w:line="242" w:lineRule="auto"/>
        <w:ind w:right="884" w:hanging="354"/>
      </w:pPr>
      <w:r>
        <w:rPr>
          <w:color w:val="151515"/>
        </w:rPr>
        <w:t>do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pokrycia kosztów sprowadzenia materiałów bibliotecznych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podstawie faktur wystawionych przez bibliotekę wysyłającą oraz do uiszczenia opłaty za przesyłki pocztowe,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w przypadku nieskorzystania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ze sprowadzonych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publikacji;</w:t>
      </w:r>
    </w:p>
    <w:p w14:paraId="1B87F0B1" w14:textId="77777777" w:rsidR="001A4381" w:rsidRDefault="00F036DE">
      <w:pPr>
        <w:pStyle w:val="Akapitzlist"/>
        <w:numPr>
          <w:ilvl w:val="0"/>
          <w:numId w:val="6"/>
        </w:numPr>
        <w:tabs>
          <w:tab w:val="left" w:pos="1885"/>
        </w:tabs>
        <w:ind w:left="1885" w:right="884" w:hanging="356"/>
      </w:pPr>
      <w:r>
        <w:rPr>
          <w:color w:val="151515"/>
        </w:rPr>
        <w:t xml:space="preserve">do udziału w kosztach sprowadzenia materiałów bibliotecznych w przypadku zamówień nietypowych oraz przekraczających przewidziany na dany rok limit </w:t>
      </w:r>
      <w:r>
        <w:rPr>
          <w:color w:val="151515"/>
          <w:spacing w:val="-2"/>
        </w:rPr>
        <w:t>kosztów.</w:t>
      </w:r>
    </w:p>
    <w:p w14:paraId="49298965" w14:textId="77777777" w:rsidR="001A4381" w:rsidRDefault="001A4381">
      <w:pPr>
        <w:pStyle w:val="Akapitzlist"/>
        <w:sectPr w:rsidR="001A4381">
          <w:pgSz w:w="11910" w:h="16840"/>
          <w:pgMar w:top="1120" w:right="566" w:bottom="280" w:left="566" w:header="670" w:footer="0" w:gutter="0"/>
          <w:cols w:space="708"/>
        </w:sectPr>
      </w:pPr>
    </w:p>
    <w:p w14:paraId="5988D263" w14:textId="77777777" w:rsidR="001A4381" w:rsidRDefault="001A4381">
      <w:pPr>
        <w:pStyle w:val="Tekstpodstawowy"/>
      </w:pPr>
    </w:p>
    <w:p w14:paraId="70FC12FA" w14:textId="77777777" w:rsidR="001A4381" w:rsidRDefault="001A4381">
      <w:pPr>
        <w:pStyle w:val="Tekstpodstawowy"/>
        <w:spacing w:before="172"/>
      </w:pPr>
    </w:p>
    <w:p w14:paraId="1170FA0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2"/>
          <w:tab w:val="left" w:pos="1597"/>
        </w:tabs>
        <w:spacing w:line="244" w:lineRule="auto"/>
        <w:ind w:left="1592" w:right="834" w:hanging="347"/>
        <w:jc w:val="both"/>
        <w:rPr>
          <w:color w:val="151515"/>
        </w:rPr>
      </w:pPr>
      <w:r>
        <w:rPr>
          <w:color w:val="151515"/>
        </w:rPr>
        <w:t>Czytelnicy spoza UAM zobowiązani są pokryć koszty sprowadzenia materiałów bibliotecznych w ramach wypożyczenia międzybibliotecznego zamiejscowego, zgodnie z „Wykazem opłat systemu biblioteczno-informacyjnego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UAM".</w:t>
      </w:r>
    </w:p>
    <w:p w14:paraId="3635C108" w14:textId="77777777" w:rsidR="001A4381" w:rsidRDefault="00F036DE">
      <w:pPr>
        <w:pStyle w:val="Akapitzlist"/>
        <w:numPr>
          <w:ilvl w:val="0"/>
          <w:numId w:val="12"/>
        </w:numPr>
        <w:tabs>
          <w:tab w:val="left" w:pos="1581"/>
          <w:tab w:val="left" w:pos="1586"/>
        </w:tabs>
        <w:spacing w:before="29" w:line="242" w:lineRule="auto"/>
        <w:ind w:left="1581" w:right="861" w:hanging="351"/>
        <w:jc w:val="both"/>
        <w:rPr>
          <w:color w:val="151515"/>
        </w:rPr>
      </w:pPr>
      <w:r>
        <w:rPr>
          <w:color w:val="151515"/>
        </w:rPr>
        <w:t>Biblioteki udostępniają materiały ze swoich zbiorów innym bibliotekom (biblioteka zamawiająca) w formie bezzwrotnej kopii lub oryginału. Biblioteka zamawiająca ponosi całkowitą odpowiedzialność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za wypożyczone materiały.</w:t>
      </w:r>
    </w:p>
    <w:p w14:paraId="473B107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72"/>
          <w:tab w:val="left" w:pos="1576"/>
        </w:tabs>
        <w:spacing w:before="36"/>
        <w:ind w:left="1576" w:right="871" w:hanging="355"/>
        <w:jc w:val="both"/>
        <w:rPr>
          <w:color w:val="151515"/>
        </w:rPr>
      </w:pPr>
      <w:r>
        <w:rPr>
          <w:color w:val="151515"/>
        </w:rPr>
        <w:t>Biblioteka zamawiająca może udostępniać oryginały wypożyczonych materiałów wyłącznie na miejscu.</w:t>
      </w:r>
    </w:p>
    <w:p w14:paraId="3FF4A1A4" w14:textId="77777777" w:rsidR="001A4381" w:rsidRDefault="00F036DE">
      <w:pPr>
        <w:pStyle w:val="Akapitzlist"/>
        <w:numPr>
          <w:ilvl w:val="0"/>
          <w:numId w:val="12"/>
        </w:numPr>
        <w:tabs>
          <w:tab w:val="left" w:pos="1558"/>
          <w:tab w:val="left" w:pos="1568"/>
        </w:tabs>
        <w:spacing w:before="43"/>
        <w:ind w:left="1558" w:right="869" w:hanging="347"/>
        <w:jc w:val="both"/>
        <w:rPr>
          <w:color w:val="151515"/>
        </w:rPr>
      </w:pPr>
      <w:r>
        <w:rPr>
          <w:color w:val="151515"/>
        </w:rPr>
        <w:t>Okres wypożyczenia oryginału wyznacza biblioteka udostępniająca. W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uzasadnionych przypadkach okres ten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 xml:space="preserve">może zostać wydłużony na wniosek biblioteki </w:t>
      </w:r>
      <w:r>
        <w:rPr>
          <w:color w:val="151515"/>
          <w:spacing w:val="-2"/>
        </w:rPr>
        <w:t>zamawiającej.</w:t>
      </w:r>
    </w:p>
    <w:p w14:paraId="26E9F1B0" w14:textId="77777777" w:rsidR="001A4381" w:rsidRDefault="00F036DE">
      <w:pPr>
        <w:pStyle w:val="Akapitzlist"/>
        <w:numPr>
          <w:ilvl w:val="0"/>
          <w:numId w:val="12"/>
        </w:numPr>
        <w:tabs>
          <w:tab w:val="left" w:pos="1553"/>
          <w:tab w:val="left" w:pos="1557"/>
        </w:tabs>
        <w:spacing w:before="46" w:line="237" w:lineRule="auto"/>
        <w:ind w:left="1557" w:right="885" w:hanging="355"/>
        <w:jc w:val="both"/>
        <w:rPr>
          <w:color w:val="151515"/>
        </w:rPr>
      </w:pPr>
      <w:r>
        <w:rPr>
          <w:color w:val="151515"/>
        </w:rPr>
        <w:t>Biblioteka zamawiająca jest zobowiązana zwrócić zamawiane oryginały w terminie, właściwie opakowaną przesyłką wartościową lub poleconą.</w:t>
      </w:r>
    </w:p>
    <w:p w14:paraId="77E9AFFF" w14:textId="77777777" w:rsidR="001A4381" w:rsidRDefault="00F036DE">
      <w:pPr>
        <w:pStyle w:val="Akapitzlist"/>
        <w:numPr>
          <w:ilvl w:val="0"/>
          <w:numId w:val="12"/>
        </w:numPr>
        <w:tabs>
          <w:tab w:val="left" w:pos="1544"/>
          <w:tab w:val="left" w:pos="1549"/>
        </w:tabs>
        <w:spacing w:before="40"/>
        <w:ind w:left="1544" w:right="903" w:hanging="351"/>
        <w:jc w:val="both"/>
        <w:rPr>
          <w:color w:val="151515"/>
        </w:rPr>
      </w:pPr>
      <w:r>
        <w:rPr>
          <w:color w:val="151515"/>
        </w:rPr>
        <w:t>Biblioteki udostępniają bibliotekom zamawiającym wydruki artykułów z posiadanych zasobów elektronicznych, jeśli umowa licencyjna nie stanowi inaczej.</w:t>
      </w:r>
    </w:p>
    <w:p w14:paraId="5B11B947" w14:textId="77777777" w:rsidR="001A4381" w:rsidRDefault="00F036DE">
      <w:pPr>
        <w:pStyle w:val="Akapitzlist"/>
        <w:numPr>
          <w:ilvl w:val="0"/>
          <w:numId w:val="12"/>
        </w:numPr>
        <w:tabs>
          <w:tab w:val="left" w:pos="1533"/>
          <w:tab w:val="left" w:pos="1542"/>
        </w:tabs>
        <w:spacing w:before="37" w:line="242" w:lineRule="auto"/>
        <w:ind w:left="1533" w:right="894" w:hanging="349"/>
        <w:jc w:val="both"/>
        <w:rPr>
          <w:color w:val="151515"/>
        </w:rPr>
      </w:pPr>
      <w:r>
        <w:rPr>
          <w:color w:val="151515"/>
        </w:rPr>
        <w:t xml:space="preserve">W razie przekroczenia przepisów niniejszego Regulaminu biblioteka zamawiająca okresowo traci prawo do korzystania ze zbiorów bibliotek w drodze wypożyczenia międzybibliotecznego zamiejscowego. Termin utraty praw określa biblioteka </w:t>
      </w:r>
      <w:r>
        <w:rPr>
          <w:color w:val="151515"/>
          <w:spacing w:val="-2"/>
        </w:rPr>
        <w:t>udostępniająca.</w:t>
      </w:r>
    </w:p>
    <w:p w14:paraId="51FDCB82" w14:textId="77777777" w:rsidR="001A4381" w:rsidRDefault="001A4381">
      <w:pPr>
        <w:pStyle w:val="Tekstpodstawowy"/>
        <w:spacing w:before="71"/>
      </w:pPr>
    </w:p>
    <w:p w14:paraId="10751797" w14:textId="77777777" w:rsidR="001A4381" w:rsidRDefault="00F036DE">
      <w:pPr>
        <w:pStyle w:val="Akapitzlist"/>
        <w:numPr>
          <w:ilvl w:val="0"/>
          <w:numId w:val="7"/>
        </w:numPr>
        <w:tabs>
          <w:tab w:val="left" w:pos="1525"/>
        </w:tabs>
        <w:ind w:left="1525" w:hanging="717"/>
        <w:jc w:val="both"/>
        <w:rPr>
          <w:b/>
          <w:color w:val="151515"/>
        </w:rPr>
      </w:pPr>
      <w:r>
        <w:rPr>
          <w:b/>
          <w:color w:val="151515"/>
        </w:rPr>
        <w:t>Korzystanie z</w:t>
      </w:r>
      <w:r>
        <w:rPr>
          <w:b/>
          <w:color w:val="151515"/>
          <w:spacing w:val="-12"/>
        </w:rPr>
        <w:t xml:space="preserve"> </w:t>
      </w:r>
      <w:r>
        <w:rPr>
          <w:b/>
          <w:color w:val="151515"/>
        </w:rPr>
        <w:t>zasobów</w:t>
      </w:r>
      <w:r>
        <w:rPr>
          <w:b/>
          <w:color w:val="151515"/>
          <w:spacing w:val="-2"/>
        </w:rPr>
        <w:t xml:space="preserve"> elektronicznych</w:t>
      </w:r>
    </w:p>
    <w:p w14:paraId="7716BBC4" w14:textId="77777777" w:rsidR="001A4381" w:rsidRDefault="00F036DE">
      <w:pPr>
        <w:pStyle w:val="Akapitzlist"/>
        <w:numPr>
          <w:ilvl w:val="0"/>
          <w:numId w:val="12"/>
        </w:numPr>
        <w:tabs>
          <w:tab w:val="left" w:pos="1509"/>
          <w:tab w:val="left" w:pos="1518"/>
        </w:tabs>
        <w:spacing w:before="43" w:line="237" w:lineRule="auto"/>
        <w:ind w:left="1509" w:right="901" w:hanging="349"/>
        <w:jc w:val="both"/>
        <w:rPr>
          <w:color w:val="151515"/>
        </w:rPr>
      </w:pPr>
      <w:r>
        <w:rPr>
          <w:color w:val="151515"/>
        </w:rPr>
        <w:t>Prawo zdalnego dostępu do licencjonowanych zasobów elektronicznych UAM mają wyłącznie pracownicy, doktoranci i studenci UAM posiadający aktualne konto biblioteczne. Pozostali użytkownicy mogą korzystać z elektronicznych źródeł informacji -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zgodnie z zasadami licencyjnymi -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na miejscu, w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bibliotece.</w:t>
      </w:r>
    </w:p>
    <w:p w14:paraId="3E2E4C15" w14:textId="77777777" w:rsidR="001A4381" w:rsidRDefault="00F036DE">
      <w:pPr>
        <w:pStyle w:val="Akapitzlist"/>
        <w:numPr>
          <w:ilvl w:val="0"/>
          <w:numId w:val="12"/>
        </w:numPr>
        <w:tabs>
          <w:tab w:val="left" w:pos="1503"/>
        </w:tabs>
        <w:spacing w:before="44"/>
        <w:ind w:left="1503" w:right="911" w:hanging="357"/>
        <w:jc w:val="both"/>
        <w:rPr>
          <w:color w:val="151515"/>
        </w:rPr>
      </w:pPr>
      <w:r>
        <w:rPr>
          <w:color w:val="151515"/>
        </w:rPr>
        <w:t>W przypadku problemów z logowaniem należy skontaktować się z biblioteką, aby sprawdzić, czy konto jest ważne/aktywne.</w:t>
      </w:r>
    </w:p>
    <w:p w14:paraId="1129A177" w14:textId="77777777" w:rsidR="001A4381" w:rsidRDefault="00F036DE">
      <w:pPr>
        <w:pStyle w:val="Akapitzlist"/>
        <w:numPr>
          <w:ilvl w:val="0"/>
          <w:numId w:val="12"/>
        </w:numPr>
        <w:tabs>
          <w:tab w:val="left" w:pos="1495"/>
        </w:tabs>
        <w:spacing w:before="37"/>
        <w:ind w:left="1495"/>
        <w:jc w:val="both"/>
        <w:rPr>
          <w:color w:val="151515"/>
        </w:rPr>
      </w:pPr>
      <w:r>
        <w:rPr>
          <w:color w:val="151515"/>
        </w:rPr>
        <w:t>Dozwolone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jest:</w:t>
      </w:r>
    </w:p>
    <w:p w14:paraId="052411EC" w14:textId="77777777" w:rsidR="001A4381" w:rsidRDefault="00F036DE">
      <w:pPr>
        <w:pStyle w:val="Akapitzlist"/>
        <w:numPr>
          <w:ilvl w:val="0"/>
          <w:numId w:val="5"/>
        </w:numPr>
        <w:tabs>
          <w:tab w:val="left" w:pos="1852"/>
          <w:tab w:val="left" w:pos="1855"/>
        </w:tabs>
        <w:spacing w:before="41"/>
        <w:ind w:right="923"/>
      </w:pPr>
      <w:r>
        <w:rPr>
          <w:color w:val="151515"/>
        </w:rPr>
        <w:t>wykonanie pojedynczej kopii artykułu na nośniku elektronicznym lub jego wydrukowanie jedynie do celów dydaktycznych i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badań naukowych;</w:t>
      </w:r>
    </w:p>
    <w:p w14:paraId="53D04D58" w14:textId="77777777" w:rsidR="001A4381" w:rsidRDefault="00F036DE">
      <w:pPr>
        <w:pStyle w:val="Akapitzlist"/>
        <w:numPr>
          <w:ilvl w:val="0"/>
          <w:numId w:val="5"/>
        </w:numPr>
        <w:tabs>
          <w:tab w:val="left" w:pos="1838"/>
          <w:tab w:val="left" w:pos="1845"/>
        </w:tabs>
        <w:spacing w:before="37"/>
        <w:ind w:left="1838" w:right="936" w:hanging="348"/>
      </w:pPr>
      <w:r>
        <w:rPr>
          <w:color w:val="151515"/>
        </w:rPr>
        <w:t>tworzenie indywidualnych kolekcji dokumentów potrzebnych do prowadzonych przez daną osobę badań, w tym ich drukowanie i zapisywanie na nośniku elektronicznym. Kolekcję tę można tworzyć tylko na czas prowadzonych zajęć dydaktycznych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i badań naukowych.</w:t>
      </w:r>
    </w:p>
    <w:p w14:paraId="79341529" w14:textId="77777777" w:rsidR="001A4381" w:rsidRDefault="00F036DE">
      <w:pPr>
        <w:pStyle w:val="Akapitzlist"/>
        <w:numPr>
          <w:ilvl w:val="0"/>
          <w:numId w:val="12"/>
        </w:numPr>
        <w:tabs>
          <w:tab w:val="left" w:pos="1464"/>
        </w:tabs>
        <w:spacing w:before="41"/>
        <w:ind w:left="1464" w:hanging="356"/>
        <w:jc w:val="both"/>
        <w:rPr>
          <w:color w:val="151515"/>
        </w:rPr>
      </w:pPr>
      <w:r>
        <w:rPr>
          <w:color w:val="151515"/>
        </w:rPr>
        <w:t>Zabrania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się:</w:t>
      </w:r>
    </w:p>
    <w:p w14:paraId="5E1CD12F" w14:textId="77777777" w:rsidR="001A4381" w:rsidRDefault="00F036DE">
      <w:pPr>
        <w:pStyle w:val="Akapitzlist"/>
        <w:numPr>
          <w:ilvl w:val="0"/>
          <w:numId w:val="4"/>
        </w:numPr>
        <w:tabs>
          <w:tab w:val="left" w:pos="1822"/>
          <w:tab w:val="left" w:pos="1824"/>
        </w:tabs>
        <w:spacing w:before="35"/>
        <w:ind w:right="953" w:hanging="350"/>
      </w:pPr>
      <w:r>
        <w:rPr>
          <w:color w:val="151515"/>
        </w:rPr>
        <w:t>masowego tworzenia elektronicznych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 xml:space="preserve">i drukowanych kopii artykułów i czasopism oraz przechowywania ich bez potrzeby podyktowanej prowadzonymi obecnie </w:t>
      </w:r>
      <w:r>
        <w:rPr>
          <w:color w:val="151515"/>
          <w:spacing w:val="-2"/>
        </w:rPr>
        <w:t>badaniami;</w:t>
      </w:r>
    </w:p>
    <w:p w14:paraId="1291EBB1" w14:textId="77777777" w:rsidR="001A4381" w:rsidRDefault="00F036DE">
      <w:pPr>
        <w:pStyle w:val="Akapitzlist"/>
        <w:numPr>
          <w:ilvl w:val="0"/>
          <w:numId w:val="4"/>
        </w:numPr>
        <w:tabs>
          <w:tab w:val="left" w:pos="1805"/>
          <w:tab w:val="left" w:pos="1815"/>
        </w:tabs>
        <w:spacing w:before="39"/>
        <w:ind w:left="1805" w:right="951" w:hanging="349"/>
      </w:pPr>
      <w:r>
        <w:rPr>
          <w:color w:val="151515"/>
        </w:rPr>
        <w:t>redystrybucji czasopism i artykułów oraz ich części osobom trzecim (nieuprawnionym użytkownikom) w jakiejkolwiek formie, za opłatą lub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nieodpłatnie. Wyjątek stanowi wymiana międzybiblioteczna (tylko w formie drukowanej) i naukowa pomiędzy naukowcami, jeżeli nie ma ona charakteru systematycznej współpracy;</w:t>
      </w:r>
    </w:p>
    <w:p w14:paraId="030BA332" w14:textId="77777777" w:rsidR="001A4381" w:rsidRDefault="00F036DE">
      <w:pPr>
        <w:pStyle w:val="Akapitzlist"/>
        <w:numPr>
          <w:ilvl w:val="0"/>
          <w:numId w:val="4"/>
        </w:numPr>
        <w:tabs>
          <w:tab w:val="left" w:pos="1793"/>
        </w:tabs>
        <w:spacing w:before="38"/>
        <w:ind w:left="1793" w:right="969" w:hanging="356"/>
      </w:pPr>
      <w:r>
        <w:rPr>
          <w:color w:val="151515"/>
        </w:rPr>
        <w:t>publikacji fragmentów artykułów i ich przedruku w formie oryginalnej, czy to zmienionej, z pominięciem podania źródła i praw autorskich;</w:t>
      </w:r>
    </w:p>
    <w:p w14:paraId="708069FC" w14:textId="77777777" w:rsidR="001A4381" w:rsidRDefault="00F036DE">
      <w:pPr>
        <w:pStyle w:val="Akapitzlist"/>
        <w:numPr>
          <w:ilvl w:val="0"/>
          <w:numId w:val="4"/>
        </w:numPr>
        <w:tabs>
          <w:tab w:val="left" w:pos="1782"/>
          <w:tab w:val="left" w:pos="1787"/>
        </w:tabs>
        <w:spacing w:before="38"/>
        <w:ind w:left="1782" w:right="976" w:hanging="352"/>
      </w:pPr>
      <w:r>
        <w:rPr>
          <w:color w:val="151515"/>
        </w:rPr>
        <w:t>udzielania osobom trzecim (nieuprawnionym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użytkownikom)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dostępu do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zasobów elektronicznych poprzez udostępnienie komputera (przy autoryzacji przez adres IP) bądź poprzez udostępnienie loginu i hasła (przy autoryzacji zdalnej);</w:t>
      </w:r>
    </w:p>
    <w:p w14:paraId="096EEAEE" w14:textId="77777777" w:rsidR="001A4381" w:rsidRDefault="00F036DE">
      <w:pPr>
        <w:pStyle w:val="Akapitzlist"/>
        <w:numPr>
          <w:ilvl w:val="0"/>
          <w:numId w:val="4"/>
        </w:numPr>
        <w:tabs>
          <w:tab w:val="left" w:pos="1775"/>
          <w:tab w:val="left" w:pos="1781"/>
        </w:tabs>
        <w:spacing w:before="46" w:line="237" w:lineRule="auto"/>
        <w:ind w:left="1775" w:right="992" w:hanging="356"/>
      </w:pPr>
      <w:r>
        <w:rPr>
          <w:color w:val="151515"/>
        </w:rPr>
        <w:t>wykorzystywania przez pracowników i studentów licencjonowanych zasobów elektronicznych UAM do działalności komercyjnej (innej niż naukowa).</w:t>
      </w:r>
    </w:p>
    <w:p w14:paraId="7F3752BF" w14:textId="77777777" w:rsidR="001A4381" w:rsidRDefault="001A4381">
      <w:pPr>
        <w:pStyle w:val="Akapitzlist"/>
        <w:spacing w:line="237" w:lineRule="auto"/>
        <w:sectPr w:rsidR="001A4381">
          <w:pgSz w:w="11910" w:h="16840"/>
          <w:pgMar w:top="1180" w:right="566" w:bottom="280" w:left="566" w:header="766" w:footer="0" w:gutter="0"/>
          <w:cols w:space="708"/>
        </w:sectPr>
      </w:pPr>
    </w:p>
    <w:p w14:paraId="086E62A0" w14:textId="77777777" w:rsidR="001A4381" w:rsidRDefault="001A4381">
      <w:pPr>
        <w:pStyle w:val="Tekstpodstawowy"/>
      </w:pPr>
    </w:p>
    <w:p w14:paraId="0DCA43B5" w14:textId="77777777" w:rsidR="001A4381" w:rsidRDefault="001A4381">
      <w:pPr>
        <w:pStyle w:val="Tekstpodstawowy"/>
        <w:spacing w:before="182"/>
      </w:pPr>
    </w:p>
    <w:p w14:paraId="23943758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8"/>
        </w:tabs>
        <w:ind w:left="1598" w:right="811" w:hanging="356"/>
        <w:jc w:val="both"/>
        <w:rPr>
          <w:color w:val="161616"/>
        </w:rPr>
      </w:pPr>
      <w:r>
        <w:rPr>
          <w:color w:val="161616"/>
        </w:rPr>
        <w:t>Korzystanie ze źródeł elektronicznych UAM oznacza zaakceptowanie zasad określonych w pkt V.</w:t>
      </w:r>
    </w:p>
    <w:p w14:paraId="081BF47A" w14:textId="77777777" w:rsidR="001A4381" w:rsidRDefault="001A4381">
      <w:pPr>
        <w:pStyle w:val="Tekstpodstawowy"/>
        <w:spacing w:before="77"/>
      </w:pPr>
    </w:p>
    <w:p w14:paraId="337EA711" w14:textId="77777777" w:rsidR="001A4381" w:rsidRDefault="00F036DE">
      <w:pPr>
        <w:pStyle w:val="Nagwek1"/>
        <w:numPr>
          <w:ilvl w:val="0"/>
          <w:numId w:val="7"/>
        </w:numPr>
        <w:tabs>
          <w:tab w:val="left" w:pos="1597"/>
        </w:tabs>
        <w:ind w:left="1597" w:hanging="712"/>
        <w:jc w:val="both"/>
        <w:rPr>
          <w:color w:val="161616"/>
        </w:rPr>
      </w:pPr>
      <w:r>
        <w:rPr>
          <w:color w:val="161616"/>
          <w:spacing w:val="-2"/>
        </w:rPr>
        <w:t>Depozyty</w:t>
      </w:r>
    </w:p>
    <w:p w14:paraId="1CDBFA3D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6"/>
        </w:tabs>
        <w:spacing w:before="41"/>
        <w:ind w:left="1596" w:right="813" w:hanging="354"/>
        <w:jc w:val="both"/>
        <w:rPr>
          <w:color w:val="161616"/>
        </w:rPr>
      </w:pPr>
      <w:r>
        <w:rPr>
          <w:color w:val="161616"/>
        </w:rPr>
        <w:t>W ramach systemu biblioteczno-informacyjnego UAM, w uzasadnionych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przypadkach, istnieje możliwość użyczania określonych wydawnictw ciągłych lub seryjnych innym bibliotekom, wchodzącym w skład systemu </w:t>
      </w:r>
      <w:proofErr w:type="spellStart"/>
      <w:r>
        <w:rPr>
          <w:color w:val="161616"/>
        </w:rPr>
        <w:t>biblioteczno­</w:t>
      </w:r>
      <w:proofErr w:type="spellEnd"/>
      <w:r>
        <w:rPr>
          <w:color w:val="161616"/>
        </w:rPr>
        <w:t xml:space="preserve"> informacyjnego, na zasadzie umów depozytowych.</w:t>
      </w:r>
    </w:p>
    <w:p w14:paraId="3E1BBF71" w14:textId="77777777" w:rsidR="001A4381" w:rsidRDefault="001A4381">
      <w:pPr>
        <w:pStyle w:val="Tekstpodstawowy"/>
        <w:spacing w:before="86"/>
      </w:pPr>
    </w:p>
    <w:p w14:paraId="498C1E41" w14:textId="77777777" w:rsidR="001A4381" w:rsidRDefault="00F036DE">
      <w:pPr>
        <w:pStyle w:val="Nagwek1"/>
        <w:numPr>
          <w:ilvl w:val="0"/>
          <w:numId w:val="7"/>
        </w:numPr>
        <w:tabs>
          <w:tab w:val="left" w:pos="1595"/>
        </w:tabs>
        <w:ind w:left="1595" w:hanging="705"/>
        <w:jc w:val="both"/>
        <w:rPr>
          <w:color w:val="161616"/>
        </w:rPr>
      </w:pPr>
      <w:r>
        <w:rPr>
          <w:color w:val="161616"/>
        </w:rPr>
        <w:t>Zobowiązania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odpowiedzialność</w:t>
      </w:r>
      <w:r>
        <w:rPr>
          <w:color w:val="161616"/>
          <w:spacing w:val="-16"/>
        </w:rPr>
        <w:t xml:space="preserve"> </w:t>
      </w:r>
      <w:r>
        <w:rPr>
          <w:color w:val="161616"/>
          <w:spacing w:val="-2"/>
        </w:rPr>
        <w:t>użytkowników</w:t>
      </w:r>
    </w:p>
    <w:p w14:paraId="1F71730A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1"/>
          <w:tab w:val="left" w:pos="1593"/>
        </w:tabs>
        <w:spacing w:before="40"/>
        <w:ind w:left="1593" w:right="829" w:hanging="351"/>
        <w:jc w:val="both"/>
        <w:rPr>
          <w:color w:val="161616"/>
        </w:rPr>
      </w:pPr>
      <w:r>
        <w:rPr>
          <w:color w:val="161616"/>
        </w:rPr>
        <w:t>Korzystający z bibliotek są zobowiązani</w:t>
      </w:r>
      <w:r w:rsidR="00AB1E13">
        <w:rPr>
          <w:color w:val="161616"/>
        </w:rPr>
        <w:t xml:space="preserve"> przestrzegać postanowień niniej</w:t>
      </w:r>
      <w:r>
        <w:rPr>
          <w:color w:val="161616"/>
        </w:rPr>
        <w:t>szego Regulaminu oraz ustalonych w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nich zasad, w szczególności szanować wypożyczone dzieła i mienie bibliotek</w:t>
      </w:r>
      <w:r>
        <w:rPr>
          <w:color w:val="414141"/>
        </w:rPr>
        <w:t>.</w:t>
      </w:r>
    </w:p>
    <w:p w14:paraId="5E570ECA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6"/>
        </w:tabs>
        <w:spacing w:before="39" w:line="242" w:lineRule="auto"/>
        <w:ind w:left="1596" w:right="810" w:hanging="354"/>
        <w:jc w:val="both"/>
        <w:rPr>
          <w:color w:val="161616"/>
        </w:rPr>
      </w:pPr>
      <w:r>
        <w:rPr>
          <w:color w:val="161616"/>
        </w:rPr>
        <w:t>Nieprzestrzeganie obowiązujących w bibliotekach przepisów, a także wynoszenie zbiorów, przedmiotów i urządzeń będących własnością bibliotek poza ich teren, bez uprzedniego dopełnienia obowiązujących formalności, jest zakazane i może skutkować zawieszeniem użytkownika w prawach do korzystania z usług bibliotek, z możliwością skierowania sprawy na drogę prawną.</w:t>
      </w:r>
    </w:p>
    <w:p w14:paraId="4CDF3226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2"/>
        </w:tabs>
        <w:spacing w:before="30"/>
        <w:ind w:left="1602" w:right="810" w:hanging="355"/>
        <w:jc w:val="both"/>
        <w:rPr>
          <w:color w:val="161616"/>
        </w:rPr>
      </w:pPr>
      <w:r>
        <w:rPr>
          <w:color w:val="161616"/>
        </w:rPr>
        <w:t>Korzystający z czytelni pozostawiają w szatni wierzchnią odzież, parasole, teczki, torby, torebki bez względu na wymiar. Bibliotekarz ma prawo odmówić wejścia do czytelni osób nieprzestrzegających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wyżej wymienionych zasad</w:t>
      </w:r>
      <w:r>
        <w:rPr>
          <w:color w:val="414141"/>
        </w:rPr>
        <w:t>.</w:t>
      </w:r>
    </w:p>
    <w:p w14:paraId="2993C2AF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0"/>
          <w:tab w:val="left" w:pos="1606"/>
        </w:tabs>
        <w:spacing w:before="40" w:line="247" w:lineRule="auto"/>
        <w:ind w:left="1606" w:right="805" w:hanging="361"/>
        <w:jc w:val="both"/>
        <w:rPr>
          <w:color w:val="161616"/>
        </w:rPr>
      </w:pPr>
      <w:r>
        <w:rPr>
          <w:color w:val="161616"/>
        </w:rPr>
        <w:t>W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czytelniach obowiązuje cisza oraz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zakaz spożywania posiłków. Przed wejściem do czytelni należy wyciszyć telefony komórkowe.</w:t>
      </w:r>
    </w:p>
    <w:p w14:paraId="24A0761D" w14:textId="77777777" w:rsidR="001A4381" w:rsidRDefault="00F036DE">
      <w:pPr>
        <w:pStyle w:val="Akapitzlist"/>
        <w:numPr>
          <w:ilvl w:val="0"/>
          <w:numId w:val="12"/>
        </w:numPr>
        <w:tabs>
          <w:tab w:val="left" w:pos="1599"/>
          <w:tab w:val="left" w:pos="1603"/>
        </w:tabs>
        <w:spacing w:before="27"/>
        <w:ind w:left="1603" w:right="829"/>
        <w:jc w:val="both"/>
        <w:rPr>
          <w:color w:val="161616"/>
        </w:rPr>
      </w:pPr>
      <w:r>
        <w:rPr>
          <w:color w:val="161616"/>
        </w:rPr>
        <w:t>Użytkownik ponosi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pełną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odpowiedzialność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materialną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zagubienie wypożyczonego dzieła oraz za wszelkie jego uszkodzenia stwierdzone przy zwrocie</w:t>
      </w:r>
      <w:r>
        <w:rPr>
          <w:color w:val="414141"/>
        </w:rPr>
        <w:t>.</w:t>
      </w:r>
    </w:p>
    <w:p w14:paraId="3ADFF567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3"/>
        </w:tabs>
        <w:spacing w:before="37"/>
        <w:ind w:left="1603" w:right="807" w:hanging="353"/>
        <w:jc w:val="both"/>
        <w:rPr>
          <w:color w:val="161616"/>
        </w:rPr>
      </w:pPr>
      <w:r>
        <w:rPr>
          <w:color w:val="161616"/>
        </w:rPr>
        <w:t>W razie zagubienia lub zniszczenia dzieła czytelnik, w uzgodnieniu z kierownikiem biblioteki (pracownikiem Wypożyczalni Miejscowej BUP)</w:t>
      </w:r>
      <w:r>
        <w:rPr>
          <w:color w:val="414141"/>
        </w:rPr>
        <w:t xml:space="preserve">, </w:t>
      </w:r>
      <w:r>
        <w:rPr>
          <w:color w:val="161616"/>
        </w:rPr>
        <w:t>jest zobowiązany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dostarczyć identyczny egzemplarz lub odtworzony w formie oprawionej, dwustronnej kopii zagubionego dzieła (z zachowaniem formatu oryginału) albo przekazać inne dzieła wartościowe dla biblioteki, zgodnie z zasadami polityki gromadzenia zbiorów właściwymi dla danej biblioteki.</w:t>
      </w:r>
    </w:p>
    <w:p w14:paraId="3CD6331B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3"/>
          <w:tab w:val="left" w:pos="1605"/>
        </w:tabs>
        <w:spacing w:before="51" w:line="237" w:lineRule="auto"/>
        <w:ind w:left="1603" w:right="797" w:hanging="353"/>
        <w:jc w:val="both"/>
        <w:rPr>
          <w:color w:val="161616"/>
        </w:rPr>
      </w:pPr>
      <w:r>
        <w:rPr>
          <w:color w:val="161616"/>
        </w:rPr>
        <w:t>Koszty odtworzenia w Pracowni Digitalizacji BUP zagubionego lub uszkodzonego dzieła zamieszczone są w „Wykazie opłat systemu biblioteczno-informacyjnego</w:t>
      </w:r>
      <w:r>
        <w:rPr>
          <w:color w:val="161616"/>
          <w:spacing w:val="40"/>
        </w:rPr>
        <w:t xml:space="preserve"> </w:t>
      </w:r>
      <w:r>
        <w:rPr>
          <w:color w:val="161616"/>
          <w:spacing w:val="-2"/>
        </w:rPr>
        <w:t>UAM".</w:t>
      </w:r>
    </w:p>
    <w:p w14:paraId="00735F9D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6"/>
        </w:tabs>
        <w:spacing w:before="45"/>
        <w:ind w:left="1606" w:right="813" w:hanging="356"/>
        <w:jc w:val="both"/>
        <w:rPr>
          <w:color w:val="161616"/>
        </w:rPr>
      </w:pPr>
      <w:r>
        <w:rPr>
          <w:color w:val="161616"/>
        </w:rPr>
        <w:t>Przy ocenie strat materialnych wynikłych z zagubienia lub zniszczenia materiału bibliotecznego bierze się pod uwagę cenę rynkową zależną od rzadkości dzieła.</w:t>
      </w:r>
    </w:p>
    <w:p w14:paraId="6527C47A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5"/>
          <w:tab w:val="left" w:pos="1615"/>
        </w:tabs>
        <w:spacing w:before="37" w:line="247" w:lineRule="auto"/>
        <w:ind w:left="1615" w:right="814" w:hanging="365"/>
        <w:jc w:val="both"/>
        <w:rPr>
          <w:color w:val="161616"/>
        </w:rPr>
      </w:pPr>
      <w:r>
        <w:rPr>
          <w:color w:val="161616"/>
        </w:rPr>
        <w:t>Poprzez uregulowania zobowiązań wobec biblioteki czytelnik nie nabywa prawa własności zniszczonego lub zagubionego obiektu</w:t>
      </w:r>
      <w:r>
        <w:rPr>
          <w:color w:val="414141"/>
        </w:rPr>
        <w:t>.</w:t>
      </w:r>
    </w:p>
    <w:p w14:paraId="41A9703C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5"/>
        </w:tabs>
        <w:spacing w:before="27" w:line="247" w:lineRule="auto"/>
        <w:ind w:left="1605" w:right="817" w:hanging="356"/>
        <w:jc w:val="both"/>
        <w:rPr>
          <w:color w:val="161616"/>
        </w:rPr>
      </w:pPr>
      <w:r>
        <w:rPr>
          <w:color w:val="161616"/>
        </w:rPr>
        <w:t>Szczegółowe zasady udostępniania poszczególnych bibliotek oraz bieżące komunikaty podawane są do wiadomości użytkowników</w:t>
      </w:r>
      <w:r>
        <w:rPr>
          <w:color w:val="414141"/>
        </w:rPr>
        <w:t>.</w:t>
      </w:r>
    </w:p>
    <w:p w14:paraId="1C439307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8"/>
          <w:tab w:val="left" w:pos="1610"/>
        </w:tabs>
        <w:spacing w:before="27"/>
        <w:ind w:left="1610" w:right="810" w:hanging="356"/>
        <w:jc w:val="both"/>
        <w:rPr>
          <w:color w:val="161616"/>
        </w:rPr>
      </w:pPr>
      <w:r>
        <w:rPr>
          <w:color w:val="161616"/>
        </w:rPr>
        <w:t>Warunki udostępniania materiałów bibliotecznych do celów komercyjnych ustala każdorazowo dyrektor Biblioteki Uniwersyteckiej lub kierownik biblioteki jednostki organizacyjnej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UAM w porozumieniu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z kierownikiem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tej jednostki.</w:t>
      </w:r>
    </w:p>
    <w:p w14:paraId="676C363A" w14:textId="77777777" w:rsidR="001A4381" w:rsidRDefault="00F036DE">
      <w:pPr>
        <w:pStyle w:val="Akapitzlist"/>
        <w:numPr>
          <w:ilvl w:val="0"/>
          <w:numId w:val="12"/>
        </w:numPr>
        <w:tabs>
          <w:tab w:val="left" w:pos="1609"/>
          <w:tab w:val="left" w:pos="1611"/>
        </w:tabs>
        <w:spacing w:before="46" w:line="237" w:lineRule="auto"/>
        <w:ind w:left="1611" w:right="823" w:hanging="356"/>
        <w:jc w:val="both"/>
        <w:rPr>
          <w:color w:val="161616"/>
        </w:rPr>
      </w:pPr>
      <w:r>
        <w:rPr>
          <w:color w:val="161616"/>
        </w:rPr>
        <w:t>Uwagi i wnioski dotyczące działalności bibliotek można zgłaszać bezpośrednio, listownie lub pocztą elektroniczną osobie kierującej daną jednostką.</w:t>
      </w:r>
    </w:p>
    <w:sectPr w:rsidR="001A4381" w:rsidSect="00680354">
      <w:headerReference w:type="even" r:id="rId9"/>
      <w:headerReference w:type="default" r:id="rId10"/>
      <w:pgSz w:w="11910" w:h="16840"/>
      <w:pgMar w:top="20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FE15" w14:textId="77777777" w:rsidR="005E36BF" w:rsidRDefault="005E36BF">
      <w:r>
        <w:separator/>
      </w:r>
    </w:p>
  </w:endnote>
  <w:endnote w:type="continuationSeparator" w:id="0">
    <w:p w14:paraId="50611756" w14:textId="77777777" w:rsidR="005E36BF" w:rsidRDefault="005E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B9D3" w14:textId="77777777" w:rsidR="005E36BF" w:rsidRDefault="005E36BF">
      <w:r>
        <w:separator/>
      </w:r>
    </w:p>
  </w:footnote>
  <w:footnote w:type="continuationSeparator" w:id="0">
    <w:p w14:paraId="1FDE58A9" w14:textId="77777777" w:rsidR="005E36BF" w:rsidRDefault="005E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B416" w14:textId="77777777" w:rsidR="00B2039A" w:rsidRDefault="00B2039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64ACC1C3" wp14:editId="52923C1E">
              <wp:simplePos x="0" y="0"/>
              <wp:positionH relativeFrom="page">
                <wp:posOffset>1183828</wp:posOffset>
              </wp:positionH>
              <wp:positionV relativeFrom="page">
                <wp:posOffset>412543</wp:posOffset>
              </wp:positionV>
              <wp:extent cx="5484495" cy="292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449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B441F" w14:textId="77777777" w:rsidR="00B2039A" w:rsidRDefault="00B2039A">
                          <w:pPr>
                            <w:spacing w:before="14" w:line="190" w:lineRule="exact"/>
                            <w:ind w:left="20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zarządzenia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117/2024/2025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Rektora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Uniwersytetu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im.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Adama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Mickiewicza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2"/>
                              <w:w w:val="105"/>
                              <w:sz w:val="17"/>
                            </w:rPr>
                            <w:t>Poznaniu</w:t>
                          </w:r>
                        </w:p>
                        <w:p w14:paraId="77A1454E" w14:textId="77777777" w:rsidR="00B2039A" w:rsidRDefault="00B2039A">
                          <w:pPr>
                            <w:spacing w:line="236" w:lineRule="exact"/>
                            <w:ind w:right="18"/>
                            <w:jc w:val="right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61616"/>
                              <w:w w:val="105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b/>
                              <w:color w:val="161616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dnia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14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lipca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w w:val="105"/>
                              <w:sz w:val="17"/>
                            </w:rPr>
                            <w:t>2025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61616"/>
                              <w:spacing w:val="-4"/>
                              <w:w w:val="105"/>
                              <w:sz w:val="17"/>
                            </w:rPr>
                            <w:t>roku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CC1C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3.2pt;margin-top:32.5pt;width:431.85pt;height:23.0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" filled="f" stroked="f">
              <v:textbox inset="0,0,0,0">
                <w:txbxContent>
                  <w:p w14:paraId="57EB441F" w14:textId="77777777" w:rsidR="00B2039A" w:rsidRDefault="00B2039A">
                    <w:pPr>
                      <w:spacing w:before="14" w:line="190" w:lineRule="exact"/>
                      <w:ind w:left="20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Załącznik</w:t>
                    </w:r>
                    <w:r>
                      <w:rPr>
                        <w:b/>
                        <w:i/>
                        <w:color w:val="161616"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i/>
                        <w:color w:val="161616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zarządzenia</w:t>
                    </w:r>
                    <w:r>
                      <w:rPr>
                        <w:b/>
                        <w:i/>
                        <w:color w:val="161616"/>
                        <w:spacing w:val="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nr</w:t>
                    </w:r>
                    <w:r>
                      <w:rPr>
                        <w:b/>
                        <w:i/>
                        <w:color w:val="161616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117/2024/2025</w:t>
                    </w:r>
                    <w:r>
                      <w:rPr>
                        <w:b/>
                        <w:i/>
                        <w:color w:val="161616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Rektora</w:t>
                    </w:r>
                    <w:r>
                      <w:rPr>
                        <w:b/>
                        <w:i/>
                        <w:color w:val="161616"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Uniwersytetu</w:t>
                    </w:r>
                    <w:r>
                      <w:rPr>
                        <w:b/>
                        <w:i/>
                        <w:color w:val="161616"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im.</w:t>
                    </w:r>
                    <w:r>
                      <w:rPr>
                        <w:b/>
                        <w:i/>
                        <w:color w:val="161616"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Adama</w:t>
                    </w:r>
                    <w:r>
                      <w:rPr>
                        <w:b/>
                        <w:i/>
                        <w:color w:val="161616"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Mickiewicza</w:t>
                    </w:r>
                    <w:r>
                      <w:rPr>
                        <w:b/>
                        <w:i/>
                        <w:color w:val="161616"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i/>
                        <w:color w:val="161616"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spacing w:val="-2"/>
                        <w:w w:val="105"/>
                        <w:sz w:val="17"/>
                      </w:rPr>
                      <w:t>Poznaniu</w:t>
                    </w:r>
                  </w:p>
                  <w:p w14:paraId="77A1454E" w14:textId="77777777" w:rsidR="00B2039A" w:rsidRDefault="00B2039A">
                    <w:pPr>
                      <w:spacing w:line="236" w:lineRule="exact"/>
                      <w:ind w:right="18"/>
                      <w:jc w:val="right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161616"/>
                        <w:w w:val="105"/>
                        <w:sz w:val="21"/>
                      </w:rPr>
                      <w:t>z</w:t>
                    </w:r>
                    <w:r>
                      <w:rPr>
                        <w:rFonts w:ascii="Times New Roman"/>
                        <w:b/>
                        <w:color w:val="161616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dnia</w:t>
                    </w:r>
                    <w:r>
                      <w:rPr>
                        <w:b/>
                        <w:i/>
                        <w:color w:val="161616"/>
                        <w:spacing w:val="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14</w:t>
                    </w:r>
                    <w:r>
                      <w:rPr>
                        <w:b/>
                        <w:i/>
                        <w:color w:val="161616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lipca</w:t>
                    </w:r>
                    <w:r>
                      <w:rPr>
                        <w:b/>
                        <w:i/>
                        <w:color w:val="161616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w w:val="105"/>
                        <w:sz w:val="17"/>
                      </w:rPr>
                      <w:t>2025</w:t>
                    </w:r>
                    <w:r>
                      <w:rPr>
                        <w:b/>
                        <w:i/>
                        <w:color w:val="161616"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61616"/>
                        <w:spacing w:val="-4"/>
                        <w:w w:val="105"/>
                        <w:sz w:val="17"/>
                      </w:rPr>
                      <w:t>roku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5CA2" w14:textId="77777777" w:rsidR="00B2039A" w:rsidRDefault="00B2039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4F19226A" wp14:editId="124A1C58">
              <wp:simplePos x="0" y="0"/>
              <wp:positionH relativeFrom="page">
                <wp:posOffset>1244813</wp:posOffset>
              </wp:positionH>
              <wp:positionV relativeFrom="page">
                <wp:posOffset>473949</wp:posOffset>
              </wp:positionV>
              <wp:extent cx="5461635" cy="294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63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61CC" w14:textId="77777777" w:rsidR="00B2039A" w:rsidRDefault="00B2039A">
                          <w:pPr>
                            <w:spacing w:before="14"/>
                            <w:ind w:right="33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Załącznik</w:t>
                          </w:r>
                          <w:r>
                            <w:rPr>
                              <w:i/>
                              <w:color w:val="151515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do</w:t>
                          </w:r>
                          <w:r>
                            <w:rPr>
                              <w:i/>
                              <w:color w:val="151515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zarządzenia</w:t>
                          </w:r>
                          <w:r>
                            <w:rPr>
                              <w:i/>
                              <w:color w:val="151515"/>
                              <w:spacing w:val="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nr</w:t>
                          </w:r>
                          <w:r>
                            <w:rPr>
                              <w:i/>
                              <w:color w:val="151515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117/2024/2025</w:t>
                          </w:r>
                          <w:r>
                            <w:rPr>
                              <w:i/>
                              <w:color w:val="151515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Rektora</w:t>
                          </w:r>
                          <w:r>
                            <w:rPr>
                              <w:i/>
                              <w:color w:val="151515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Uniwersytetu</w:t>
                          </w:r>
                          <w:r>
                            <w:rPr>
                              <w:i/>
                              <w:color w:val="151515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im.</w:t>
                          </w:r>
                          <w:r>
                            <w:rPr>
                              <w:i/>
                              <w:color w:val="151515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Adama</w:t>
                          </w:r>
                          <w:r>
                            <w:rPr>
                              <w:i/>
                              <w:color w:val="151515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Mickiewicza</w:t>
                          </w:r>
                          <w:r>
                            <w:rPr>
                              <w:i/>
                              <w:color w:val="151515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w</w:t>
                          </w:r>
                          <w:r>
                            <w:rPr>
                              <w:i/>
                              <w:color w:val="151515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spacing w:val="-2"/>
                              <w:w w:val="105"/>
                              <w:sz w:val="18"/>
                            </w:rPr>
                            <w:t>Poznaniu</w:t>
                          </w:r>
                        </w:p>
                        <w:p w14:paraId="14208C41" w14:textId="77777777" w:rsidR="00B2039A" w:rsidRDefault="00B2039A">
                          <w:pPr>
                            <w:spacing w:before="14"/>
                            <w:ind w:right="18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z</w:t>
                          </w:r>
                          <w:r>
                            <w:rPr>
                              <w:i/>
                              <w:color w:val="151515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dnia</w:t>
                          </w:r>
                          <w:r>
                            <w:rPr>
                              <w:i/>
                              <w:color w:val="151515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14</w:t>
                          </w:r>
                          <w:r>
                            <w:rPr>
                              <w:i/>
                              <w:color w:val="151515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lipca</w:t>
                          </w:r>
                          <w:r>
                            <w:rPr>
                              <w:i/>
                              <w:color w:val="151515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w w:val="105"/>
                              <w:sz w:val="18"/>
                            </w:rPr>
                            <w:t>2025</w:t>
                          </w:r>
                          <w:r>
                            <w:rPr>
                              <w:i/>
                              <w:color w:val="151515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51515"/>
                              <w:spacing w:val="-4"/>
                              <w:w w:val="105"/>
                              <w:sz w:val="18"/>
                            </w:rPr>
                            <w:t>roku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9226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98pt;margin-top:37.3pt;width:430.05pt;height:23.1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" filled="f" stroked="f">
              <v:textbox inset="0,0,0,0">
                <w:txbxContent>
                  <w:p w14:paraId="155C61CC" w14:textId="77777777" w:rsidR="00B2039A" w:rsidRDefault="00B2039A">
                    <w:pPr>
                      <w:spacing w:before="14"/>
                      <w:ind w:right="33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Załącznik</w:t>
                    </w:r>
                    <w:r>
                      <w:rPr>
                        <w:i/>
                        <w:color w:val="151515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do</w:t>
                    </w:r>
                    <w:r>
                      <w:rPr>
                        <w:i/>
                        <w:color w:val="151515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zarządzenia</w:t>
                    </w:r>
                    <w:r>
                      <w:rPr>
                        <w:i/>
                        <w:color w:val="151515"/>
                        <w:spacing w:val="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nr</w:t>
                    </w:r>
                    <w:r>
                      <w:rPr>
                        <w:i/>
                        <w:color w:val="151515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117/2024/2025</w:t>
                    </w:r>
                    <w:r>
                      <w:rPr>
                        <w:i/>
                        <w:color w:val="151515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Rektora</w:t>
                    </w:r>
                    <w:r>
                      <w:rPr>
                        <w:i/>
                        <w:color w:val="151515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Uniwersytetu</w:t>
                    </w:r>
                    <w:r>
                      <w:rPr>
                        <w:i/>
                        <w:color w:val="151515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im.</w:t>
                    </w:r>
                    <w:r>
                      <w:rPr>
                        <w:i/>
                        <w:color w:val="151515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Adama</w:t>
                    </w:r>
                    <w:r>
                      <w:rPr>
                        <w:i/>
                        <w:color w:val="151515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Mickiewicza</w:t>
                    </w:r>
                    <w:r>
                      <w:rPr>
                        <w:i/>
                        <w:color w:val="151515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w</w:t>
                    </w:r>
                    <w:r>
                      <w:rPr>
                        <w:i/>
                        <w:color w:val="151515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spacing w:val="-2"/>
                        <w:w w:val="105"/>
                        <w:sz w:val="18"/>
                      </w:rPr>
                      <w:t>Poznaniu</w:t>
                    </w:r>
                  </w:p>
                  <w:p w14:paraId="14208C41" w14:textId="77777777" w:rsidR="00B2039A" w:rsidRDefault="00B2039A">
                    <w:pPr>
                      <w:spacing w:before="14"/>
                      <w:ind w:right="1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z</w:t>
                    </w:r>
                    <w:r>
                      <w:rPr>
                        <w:i/>
                        <w:color w:val="151515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dnia</w:t>
                    </w:r>
                    <w:r>
                      <w:rPr>
                        <w:i/>
                        <w:color w:val="151515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14</w:t>
                    </w:r>
                    <w:r>
                      <w:rPr>
                        <w:i/>
                        <w:color w:val="151515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lipca</w:t>
                    </w:r>
                    <w:r>
                      <w:rPr>
                        <w:i/>
                        <w:color w:val="151515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w w:val="105"/>
                        <w:sz w:val="18"/>
                      </w:rPr>
                      <w:t>2025</w:t>
                    </w:r>
                    <w:r>
                      <w:rPr>
                        <w:i/>
                        <w:color w:val="151515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51515"/>
                        <w:spacing w:val="-4"/>
                        <w:w w:val="105"/>
                        <w:sz w:val="18"/>
                      </w:rPr>
                      <w:t>roku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1DAB" w14:textId="77777777" w:rsidR="00B2039A" w:rsidRDefault="00B2039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DCEE9EB" wp14:editId="25F0934C">
              <wp:simplePos x="0" y="0"/>
              <wp:positionH relativeFrom="page">
                <wp:posOffset>3843311</wp:posOffset>
              </wp:positionH>
              <wp:positionV relativeFrom="page">
                <wp:posOffset>412543</wp:posOffset>
              </wp:positionV>
              <wp:extent cx="2827655" cy="292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7655" cy="292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72ECA" w14:textId="77777777" w:rsidR="00B2039A" w:rsidRDefault="00B2039A">
                          <w:pPr>
                            <w:spacing w:before="22" w:line="228" w:lineRule="auto"/>
                            <w:ind w:left="20" w:right="18" w:firstLine="2251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b/>
                              <w:i/>
                              <w:color w:val="151515"/>
                              <w:w w:val="105"/>
                              <w:sz w:val="17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color w:val="151515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51515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color w:val="151515"/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51515"/>
                              <w:w w:val="105"/>
                              <w:sz w:val="17"/>
                            </w:rPr>
                            <w:t>Regulaminu korzystania</w:t>
                          </w:r>
                          <w:r>
                            <w:rPr>
                              <w:b/>
                              <w:i/>
                              <w:color w:val="151515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51515"/>
                              <w:w w:val="105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51515"/>
                              <w:spacing w:val="-1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51515"/>
                              <w:w w:val="105"/>
                              <w:sz w:val="17"/>
                            </w:rPr>
                            <w:t>systemu</w:t>
                          </w:r>
                          <w:r>
                            <w:rPr>
                              <w:b/>
                              <w:i/>
                              <w:color w:val="151515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51515"/>
                              <w:w w:val="105"/>
                              <w:sz w:val="17"/>
                            </w:rPr>
                            <w:t>biblioteczno-</w:t>
                          </w:r>
                          <w:r>
                            <w:rPr>
                              <w:b/>
                              <w:i/>
                              <w:color w:val="151515"/>
                              <w:spacing w:val="-2"/>
                              <w:w w:val="105"/>
                              <w:sz w:val="17"/>
                            </w:rPr>
                            <w:t>informacyjnego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EE9E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302.6pt;margin-top:32.5pt;width:222.65pt;height:2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" filled="f" stroked="f">
              <v:textbox inset="0,0,0,0">
                <w:txbxContent>
                  <w:p w14:paraId="79572ECA" w14:textId="77777777" w:rsidR="00B2039A" w:rsidRDefault="00B2039A">
                    <w:pPr>
                      <w:spacing w:before="22" w:line="228" w:lineRule="auto"/>
                      <w:ind w:left="20" w:right="18" w:firstLine="2251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color w:val="151515"/>
                        <w:w w:val="105"/>
                        <w:sz w:val="17"/>
                      </w:rPr>
                      <w:t>Załącznik</w:t>
                    </w:r>
                    <w:r>
                      <w:rPr>
                        <w:b/>
                        <w:i/>
                        <w:color w:val="151515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51515"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i/>
                        <w:color w:val="151515"/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51515"/>
                        <w:w w:val="105"/>
                        <w:sz w:val="17"/>
                      </w:rPr>
                      <w:t>Regulaminu korzystania</w:t>
                    </w:r>
                    <w:r>
                      <w:rPr>
                        <w:b/>
                        <w:i/>
                        <w:color w:val="151515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51515"/>
                        <w:w w:val="105"/>
                        <w:sz w:val="21"/>
                      </w:rPr>
                      <w:t>z</w:t>
                    </w:r>
                    <w:r>
                      <w:rPr>
                        <w:rFonts w:ascii="Times New Roman" w:hAnsi="Times New Roman"/>
                        <w:b/>
                        <w:color w:val="151515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color w:val="151515"/>
                        <w:w w:val="105"/>
                        <w:sz w:val="17"/>
                      </w:rPr>
                      <w:t>systemu</w:t>
                    </w:r>
                    <w:r>
                      <w:rPr>
                        <w:b/>
                        <w:i/>
                        <w:color w:val="151515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151515"/>
                        <w:w w:val="105"/>
                        <w:sz w:val="17"/>
                      </w:rPr>
                      <w:t>biblioteczno-</w:t>
                    </w:r>
                    <w:r>
                      <w:rPr>
                        <w:b/>
                        <w:i/>
                        <w:color w:val="151515"/>
                        <w:spacing w:val="-2"/>
                        <w:w w:val="105"/>
                        <w:sz w:val="17"/>
                      </w:rPr>
                      <w:t>informacyjnego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4BE7" w14:textId="51764B8B" w:rsidR="00B2039A" w:rsidRDefault="00B2039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B3B"/>
    <w:multiLevelType w:val="hybridMultilevel"/>
    <w:tmpl w:val="2DD6C8EE"/>
    <w:lvl w:ilvl="0" w:tplc="F70067BC">
      <w:start w:val="1"/>
      <w:numFmt w:val="upperRoman"/>
      <w:lvlText w:val="%1."/>
      <w:lvlJc w:val="left"/>
      <w:pPr>
        <w:ind w:left="1600" w:hanging="725"/>
      </w:pPr>
      <w:rPr>
        <w:rFonts w:ascii="Arial" w:eastAsia="Arial" w:hAnsi="Arial" w:cs="Arial" w:hint="default"/>
        <w:b/>
        <w:bCs/>
        <w:i w:val="0"/>
        <w:iCs w:val="0"/>
        <w:color w:val="151515"/>
        <w:spacing w:val="-1"/>
        <w:w w:val="103"/>
        <w:sz w:val="21"/>
        <w:szCs w:val="21"/>
        <w:lang w:val="pl-PL" w:eastAsia="en-US" w:bidi="ar-SA"/>
      </w:rPr>
    </w:lvl>
    <w:lvl w:ilvl="1" w:tplc="38BE63E8">
      <w:start w:val="1"/>
      <w:numFmt w:val="decimal"/>
      <w:lvlText w:val="%2."/>
      <w:lvlJc w:val="left"/>
      <w:pPr>
        <w:ind w:left="1584" w:hanging="3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7"/>
        <w:sz w:val="22"/>
        <w:szCs w:val="22"/>
        <w:lang w:val="pl-PL" w:eastAsia="en-US" w:bidi="ar-SA"/>
      </w:rPr>
    </w:lvl>
    <w:lvl w:ilvl="2" w:tplc="45C40000">
      <w:start w:val="1"/>
      <w:numFmt w:val="lowerLetter"/>
      <w:lvlText w:val="%3."/>
      <w:lvlJc w:val="left"/>
      <w:pPr>
        <w:ind w:left="1942" w:hanging="359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9"/>
        <w:sz w:val="22"/>
        <w:szCs w:val="22"/>
        <w:lang w:val="pl-PL" w:eastAsia="en-US" w:bidi="ar-SA"/>
      </w:rPr>
    </w:lvl>
    <w:lvl w:ilvl="3" w:tplc="65A4A246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4" w:tplc="F08A5EAA">
      <w:numFmt w:val="bullet"/>
      <w:lvlText w:val="•"/>
      <w:lvlJc w:val="left"/>
      <w:pPr>
        <w:ind w:left="3201" w:hanging="359"/>
      </w:pPr>
      <w:rPr>
        <w:rFonts w:hint="default"/>
        <w:lang w:val="pl-PL" w:eastAsia="en-US" w:bidi="ar-SA"/>
      </w:rPr>
    </w:lvl>
    <w:lvl w:ilvl="5" w:tplc="F4888788">
      <w:numFmt w:val="bullet"/>
      <w:lvlText w:val="•"/>
      <w:lvlJc w:val="left"/>
      <w:pPr>
        <w:ind w:left="4463" w:hanging="359"/>
      </w:pPr>
      <w:rPr>
        <w:rFonts w:hint="default"/>
        <w:lang w:val="pl-PL" w:eastAsia="en-US" w:bidi="ar-SA"/>
      </w:rPr>
    </w:lvl>
    <w:lvl w:ilvl="6" w:tplc="FA588C9C">
      <w:numFmt w:val="bullet"/>
      <w:lvlText w:val="•"/>
      <w:lvlJc w:val="left"/>
      <w:pPr>
        <w:ind w:left="5725" w:hanging="359"/>
      </w:pPr>
      <w:rPr>
        <w:rFonts w:hint="default"/>
        <w:lang w:val="pl-PL" w:eastAsia="en-US" w:bidi="ar-SA"/>
      </w:rPr>
    </w:lvl>
    <w:lvl w:ilvl="7" w:tplc="DA02FB76">
      <w:numFmt w:val="bullet"/>
      <w:lvlText w:val="•"/>
      <w:lvlJc w:val="left"/>
      <w:pPr>
        <w:ind w:left="6986" w:hanging="359"/>
      </w:pPr>
      <w:rPr>
        <w:rFonts w:hint="default"/>
        <w:lang w:val="pl-PL" w:eastAsia="en-US" w:bidi="ar-SA"/>
      </w:rPr>
    </w:lvl>
    <w:lvl w:ilvl="8" w:tplc="71B2354C">
      <w:numFmt w:val="bullet"/>
      <w:lvlText w:val="•"/>
      <w:lvlJc w:val="left"/>
      <w:pPr>
        <w:ind w:left="8248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060F0A58"/>
    <w:multiLevelType w:val="hybridMultilevel"/>
    <w:tmpl w:val="F29AA84E"/>
    <w:lvl w:ilvl="0" w:tplc="258A8BDA">
      <w:start w:val="1"/>
      <w:numFmt w:val="lowerLetter"/>
      <w:lvlText w:val="%1."/>
      <w:lvlJc w:val="left"/>
      <w:pPr>
        <w:ind w:left="1822" w:hanging="354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6"/>
        <w:sz w:val="22"/>
        <w:szCs w:val="22"/>
        <w:lang w:val="pl-PL" w:eastAsia="en-US" w:bidi="ar-SA"/>
      </w:rPr>
    </w:lvl>
    <w:lvl w:ilvl="1" w:tplc="A858C8E2">
      <w:numFmt w:val="bullet"/>
      <w:lvlText w:val="•"/>
      <w:lvlJc w:val="left"/>
      <w:pPr>
        <w:ind w:left="2715" w:hanging="354"/>
      </w:pPr>
      <w:rPr>
        <w:rFonts w:hint="default"/>
        <w:lang w:val="pl-PL" w:eastAsia="en-US" w:bidi="ar-SA"/>
      </w:rPr>
    </w:lvl>
    <w:lvl w:ilvl="2" w:tplc="179408BA">
      <w:numFmt w:val="bullet"/>
      <w:lvlText w:val="•"/>
      <w:lvlJc w:val="left"/>
      <w:pPr>
        <w:ind w:left="3610" w:hanging="354"/>
      </w:pPr>
      <w:rPr>
        <w:rFonts w:hint="default"/>
        <w:lang w:val="pl-PL" w:eastAsia="en-US" w:bidi="ar-SA"/>
      </w:rPr>
    </w:lvl>
    <w:lvl w:ilvl="3" w:tplc="0DCA730C">
      <w:numFmt w:val="bullet"/>
      <w:lvlText w:val="•"/>
      <w:lvlJc w:val="left"/>
      <w:pPr>
        <w:ind w:left="4505" w:hanging="354"/>
      </w:pPr>
      <w:rPr>
        <w:rFonts w:hint="default"/>
        <w:lang w:val="pl-PL" w:eastAsia="en-US" w:bidi="ar-SA"/>
      </w:rPr>
    </w:lvl>
    <w:lvl w:ilvl="4" w:tplc="013E011C">
      <w:numFmt w:val="bullet"/>
      <w:lvlText w:val="•"/>
      <w:lvlJc w:val="left"/>
      <w:pPr>
        <w:ind w:left="5400" w:hanging="354"/>
      </w:pPr>
      <w:rPr>
        <w:rFonts w:hint="default"/>
        <w:lang w:val="pl-PL" w:eastAsia="en-US" w:bidi="ar-SA"/>
      </w:rPr>
    </w:lvl>
    <w:lvl w:ilvl="5" w:tplc="D53AB432">
      <w:numFmt w:val="bullet"/>
      <w:lvlText w:val="•"/>
      <w:lvlJc w:val="left"/>
      <w:pPr>
        <w:ind w:left="6296" w:hanging="354"/>
      </w:pPr>
      <w:rPr>
        <w:rFonts w:hint="default"/>
        <w:lang w:val="pl-PL" w:eastAsia="en-US" w:bidi="ar-SA"/>
      </w:rPr>
    </w:lvl>
    <w:lvl w:ilvl="6" w:tplc="8AF8E562">
      <w:numFmt w:val="bullet"/>
      <w:lvlText w:val="•"/>
      <w:lvlJc w:val="left"/>
      <w:pPr>
        <w:ind w:left="7191" w:hanging="354"/>
      </w:pPr>
      <w:rPr>
        <w:rFonts w:hint="default"/>
        <w:lang w:val="pl-PL" w:eastAsia="en-US" w:bidi="ar-SA"/>
      </w:rPr>
    </w:lvl>
    <w:lvl w:ilvl="7" w:tplc="989ACB3E">
      <w:numFmt w:val="bullet"/>
      <w:lvlText w:val="•"/>
      <w:lvlJc w:val="left"/>
      <w:pPr>
        <w:ind w:left="8086" w:hanging="354"/>
      </w:pPr>
      <w:rPr>
        <w:rFonts w:hint="default"/>
        <w:lang w:val="pl-PL" w:eastAsia="en-US" w:bidi="ar-SA"/>
      </w:rPr>
    </w:lvl>
    <w:lvl w:ilvl="8" w:tplc="89DC46DA">
      <w:numFmt w:val="bullet"/>
      <w:lvlText w:val="•"/>
      <w:lvlJc w:val="left"/>
      <w:pPr>
        <w:ind w:left="8981" w:hanging="354"/>
      </w:pPr>
      <w:rPr>
        <w:rFonts w:hint="default"/>
        <w:lang w:val="pl-PL" w:eastAsia="en-US" w:bidi="ar-SA"/>
      </w:rPr>
    </w:lvl>
  </w:abstractNum>
  <w:abstractNum w:abstractNumId="2" w15:restartNumberingAfterBreak="0">
    <w:nsid w:val="122432AC"/>
    <w:multiLevelType w:val="hybridMultilevel"/>
    <w:tmpl w:val="591AB55C"/>
    <w:lvl w:ilvl="0" w:tplc="0996446A">
      <w:start w:val="4"/>
      <w:numFmt w:val="upperRoman"/>
      <w:lvlText w:val="%1."/>
      <w:lvlJc w:val="left"/>
      <w:pPr>
        <w:ind w:left="1528" w:hanging="721"/>
        <w:jc w:val="right"/>
      </w:pPr>
      <w:rPr>
        <w:rFonts w:hint="default"/>
        <w:spacing w:val="-1"/>
        <w:w w:val="104"/>
        <w:lang w:val="pl-PL" w:eastAsia="en-US" w:bidi="ar-SA"/>
      </w:rPr>
    </w:lvl>
    <w:lvl w:ilvl="1" w:tplc="1F94D16A">
      <w:numFmt w:val="bullet"/>
      <w:lvlText w:val="•"/>
      <w:lvlJc w:val="left"/>
      <w:pPr>
        <w:ind w:left="2445" w:hanging="721"/>
      </w:pPr>
      <w:rPr>
        <w:rFonts w:hint="default"/>
        <w:lang w:val="pl-PL" w:eastAsia="en-US" w:bidi="ar-SA"/>
      </w:rPr>
    </w:lvl>
    <w:lvl w:ilvl="2" w:tplc="58E0136C">
      <w:numFmt w:val="bullet"/>
      <w:lvlText w:val="•"/>
      <w:lvlJc w:val="left"/>
      <w:pPr>
        <w:ind w:left="3370" w:hanging="721"/>
      </w:pPr>
      <w:rPr>
        <w:rFonts w:hint="default"/>
        <w:lang w:val="pl-PL" w:eastAsia="en-US" w:bidi="ar-SA"/>
      </w:rPr>
    </w:lvl>
    <w:lvl w:ilvl="3" w:tplc="649AF422">
      <w:numFmt w:val="bullet"/>
      <w:lvlText w:val="•"/>
      <w:lvlJc w:val="left"/>
      <w:pPr>
        <w:ind w:left="4295" w:hanging="721"/>
      </w:pPr>
      <w:rPr>
        <w:rFonts w:hint="default"/>
        <w:lang w:val="pl-PL" w:eastAsia="en-US" w:bidi="ar-SA"/>
      </w:rPr>
    </w:lvl>
    <w:lvl w:ilvl="4" w:tplc="778A45B6">
      <w:numFmt w:val="bullet"/>
      <w:lvlText w:val="•"/>
      <w:lvlJc w:val="left"/>
      <w:pPr>
        <w:ind w:left="5220" w:hanging="721"/>
      </w:pPr>
      <w:rPr>
        <w:rFonts w:hint="default"/>
        <w:lang w:val="pl-PL" w:eastAsia="en-US" w:bidi="ar-SA"/>
      </w:rPr>
    </w:lvl>
    <w:lvl w:ilvl="5" w:tplc="E6C488AE">
      <w:numFmt w:val="bullet"/>
      <w:lvlText w:val="•"/>
      <w:lvlJc w:val="left"/>
      <w:pPr>
        <w:ind w:left="6146" w:hanging="721"/>
      </w:pPr>
      <w:rPr>
        <w:rFonts w:hint="default"/>
        <w:lang w:val="pl-PL" w:eastAsia="en-US" w:bidi="ar-SA"/>
      </w:rPr>
    </w:lvl>
    <w:lvl w:ilvl="6" w:tplc="F270660C">
      <w:numFmt w:val="bullet"/>
      <w:lvlText w:val="•"/>
      <w:lvlJc w:val="left"/>
      <w:pPr>
        <w:ind w:left="7071" w:hanging="721"/>
      </w:pPr>
      <w:rPr>
        <w:rFonts w:hint="default"/>
        <w:lang w:val="pl-PL" w:eastAsia="en-US" w:bidi="ar-SA"/>
      </w:rPr>
    </w:lvl>
    <w:lvl w:ilvl="7" w:tplc="7BB699E8">
      <w:numFmt w:val="bullet"/>
      <w:lvlText w:val="•"/>
      <w:lvlJc w:val="left"/>
      <w:pPr>
        <w:ind w:left="7996" w:hanging="721"/>
      </w:pPr>
      <w:rPr>
        <w:rFonts w:hint="default"/>
        <w:lang w:val="pl-PL" w:eastAsia="en-US" w:bidi="ar-SA"/>
      </w:rPr>
    </w:lvl>
    <w:lvl w:ilvl="8" w:tplc="C1F2F2F8">
      <w:numFmt w:val="bullet"/>
      <w:lvlText w:val="•"/>
      <w:lvlJc w:val="left"/>
      <w:pPr>
        <w:ind w:left="8921" w:hanging="721"/>
      </w:pPr>
      <w:rPr>
        <w:rFonts w:hint="default"/>
        <w:lang w:val="pl-PL" w:eastAsia="en-US" w:bidi="ar-SA"/>
      </w:rPr>
    </w:lvl>
  </w:abstractNum>
  <w:abstractNum w:abstractNumId="3" w15:restartNumberingAfterBreak="0">
    <w:nsid w:val="2C514B78"/>
    <w:multiLevelType w:val="hybridMultilevel"/>
    <w:tmpl w:val="17CC6D6A"/>
    <w:lvl w:ilvl="0" w:tplc="DF38207E">
      <w:start w:val="4"/>
      <w:numFmt w:val="upperRoman"/>
      <w:lvlText w:val="%1."/>
      <w:lvlJc w:val="left"/>
      <w:pPr>
        <w:ind w:left="838" w:hanging="303"/>
        <w:jc w:val="right"/>
      </w:pPr>
      <w:rPr>
        <w:rFonts w:hint="default"/>
        <w:spacing w:val="-1"/>
        <w:w w:val="110"/>
        <w:lang w:val="pl-PL" w:eastAsia="en-US" w:bidi="ar-SA"/>
      </w:rPr>
    </w:lvl>
    <w:lvl w:ilvl="1" w:tplc="08C0FCA2">
      <w:numFmt w:val="bullet"/>
      <w:lvlText w:val="•"/>
      <w:lvlJc w:val="left"/>
      <w:pPr>
        <w:ind w:left="1804" w:hanging="303"/>
      </w:pPr>
      <w:rPr>
        <w:rFonts w:hint="default"/>
        <w:lang w:val="pl-PL" w:eastAsia="en-US" w:bidi="ar-SA"/>
      </w:rPr>
    </w:lvl>
    <w:lvl w:ilvl="2" w:tplc="59A4706C">
      <w:numFmt w:val="bullet"/>
      <w:lvlText w:val="•"/>
      <w:lvlJc w:val="left"/>
      <w:pPr>
        <w:ind w:left="2769" w:hanging="303"/>
      </w:pPr>
      <w:rPr>
        <w:rFonts w:hint="default"/>
        <w:lang w:val="pl-PL" w:eastAsia="en-US" w:bidi="ar-SA"/>
      </w:rPr>
    </w:lvl>
    <w:lvl w:ilvl="3" w:tplc="5DCE0F50">
      <w:numFmt w:val="bullet"/>
      <w:lvlText w:val="•"/>
      <w:lvlJc w:val="left"/>
      <w:pPr>
        <w:ind w:left="3734" w:hanging="303"/>
      </w:pPr>
      <w:rPr>
        <w:rFonts w:hint="default"/>
        <w:lang w:val="pl-PL" w:eastAsia="en-US" w:bidi="ar-SA"/>
      </w:rPr>
    </w:lvl>
    <w:lvl w:ilvl="4" w:tplc="CFF0A400">
      <w:numFmt w:val="bullet"/>
      <w:lvlText w:val="•"/>
      <w:lvlJc w:val="left"/>
      <w:pPr>
        <w:ind w:left="4699" w:hanging="303"/>
      </w:pPr>
      <w:rPr>
        <w:rFonts w:hint="default"/>
        <w:lang w:val="pl-PL" w:eastAsia="en-US" w:bidi="ar-SA"/>
      </w:rPr>
    </w:lvl>
    <w:lvl w:ilvl="5" w:tplc="2F309842">
      <w:numFmt w:val="bullet"/>
      <w:lvlText w:val="•"/>
      <w:lvlJc w:val="left"/>
      <w:pPr>
        <w:ind w:left="5664" w:hanging="303"/>
      </w:pPr>
      <w:rPr>
        <w:rFonts w:hint="default"/>
        <w:lang w:val="pl-PL" w:eastAsia="en-US" w:bidi="ar-SA"/>
      </w:rPr>
    </w:lvl>
    <w:lvl w:ilvl="6" w:tplc="AB84633A">
      <w:numFmt w:val="bullet"/>
      <w:lvlText w:val="•"/>
      <w:lvlJc w:val="left"/>
      <w:pPr>
        <w:ind w:left="6628" w:hanging="303"/>
      </w:pPr>
      <w:rPr>
        <w:rFonts w:hint="default"/>
        <w:lang w:val="pl-PL" w:eastAsia="en-US" w:bidi="ar-SA"/>
      </w:rPr>
    </w:lvl>
    <w:lvl w:ilvl="7" w:tplc="01D6D848">
      <w:numFmt w:val="bullet"/>
      <w:lvlText w:val="•"/>
      <w:lvlJc w:val="left"/>
      <w:pPr>
        <w:ind w:left="7593" w:hanging="303"/>
      </w:pPr>
      <w:rPr>
        <w:rFonts w:hint="default"/>
        <w:lang w:val="pl-PL" w:eastAsia="en-US" w:bidi="ar-SA"/>
      </w:rPr>
    </w:lvl>
    <w:lvl w:ilvl="8" w:tplc="F7C266A6">
      <w:numFmt w:val="bullet"/>
      <w:lvlText w:val="•"/>
      <w:lvlJc w:val="left"/>
      <w:pPr>
        <w:ind w:left="8558" w:hanging="303"/>
      </w:pPr>
      <w:rPr>
        <w:rFonts w:hint="default"/>
        <w:lang w:val="pl-PL" w:eastAsia="en-US" w:bidi="ar-SA"/>
      </w:rPr>
    </w:lvl>
  </w:abstractNum>
  <w:abstractNum w:abstractNumId="4" w15:restartNumberingAfterBreak="0">
    <w:nsid w:val="447A3DE8"/>
    <w:multiLevelType w:val="hybridMultilevel"/>
    <w:tmpl w:val="4F861AEE"/>
    <w:lvl w:ilvl="0" w:tplc="93ACC9F8">
      <w:numFmt w:val="bullet"/>
      <w:lvlText w:val="•"/>
      <w:lvlJc w:val="left"/>
      <w:pPr>
        <w:ind w:left="1251" w:hanging="36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3"/>
        <w:sz w:val="18"/>
        <w:szCs w:val="18"/>
        <w:lang w:val="pl-PL" w:eastAsia="en-US" w:bidi="ar-SA"/>
      </w:rPr>
    </w:lvl>
    <w:lvl w:ilvl="1" w:tplc="A7866EC4">
      <w:numFmt w:val="bullet"/>
      <w:lvlText w:val="o"/>
      <w:lvlJc w:val="left"/>
      <w:pPr>
        <w:ind w:left="1973" w:hanging="357"/>
      </w:pPr>
      <w:rPr>
        <w:rFonts w:ascii="Arial" w:eastAsia="Arial" w:hAnsi="Arial" w:cs="Arial" w:hint="default"/>
        <w:spacing w:val="0"/>
        <w:w w:val="105"/>
        <w:lang w:val="pl-PL" w:eastAsia="en-US" w:bidi="ar-SA"/>
      </w:rPr>
    </w:lvl>
    <w:lvl w:ilvl="2" w:tplc="D37CECEE">
      <w:numFmt w:val="bullet"/>
      <w:lvlText w:val="•"/>
      <w:lvlJc w:val="left"/>
      <w:pPr>
        <w:ind w:left="2925" w:hanging="357"/>
      </w:pPr>
      <w:rPr>
        <w:rFonts w:hint="default"/>
        <w:lang w:val="pl-PL" w:eastAsia="en-US" w:bidi="ar-SA"/>
      </w:rPr>
    </w:lvl>
    <w:lvl w:ilvl="3" w:tplc="2CCAB118">
      <w:numFmt w:val="bullet"/>
      <w:lvlText w:val="•"/>
      <w:lvlJc w:val="left"/>
      <w:pPr>
        <w:ind w:left="3870" w:hanging="357"/>
      </w:pPr>
      <w:rPr>
        <w:rFonts w:hint="default"/>
        <w:lang w:val="pl-PL" w:eastAsia="en-US" w:bidi="ar-SA"/>
      </w:rPr>
    </w:lvl>
    <w:lvl w:ilvl="4" w:tplc="660C6CCA">
      <w:numFmt w:val="bullet"/>
      <w:lvlText w:val="•"/>
      <w:lvlJc w:val="left"/>
      <w:pPr>
        <w:ind w:left="4816" w:hanging="357"/>
      </w:pPr>
      <w:rPr>
        <w:rFonts w:hint="default"/>
        <w:lang w:val="pl-PL" w:eastAsia="en-US" w:bidi="ar-SA"/>
      </w:rPr>
    </w:lvl>
    <w:lvl w:ilvl="5" w:tplc="15CC76E8">
      <w:numFmt w:val="bullet"/>
      <w:lvlText w:val="•"/>
      <w:lvlJc w:val="left"/>
      <w:pPr>
        <w:ind w:left="5761" w:hanging="357"/>
      </w:pPr>
      <w:rPr>
        <w:rFonts w:hint="default"/>
        <w:lang w:val="pl-PL" w:eastAsia="en-US" w:bidi="ar-SA"/>
      </w:rPr>
    </w:lvl>
    <w:lvl w:ilvl="6" w:tplc="35882CB6">
      <w:numFmt w:val="bullet"/>
      <w:lvlText w:val="•"/>
      <w:lvlJc w:val="left"/>
      <w:pPr>
        <w:ind w:left="6706" w:hanging="357"/>
      </w:pPr>
      <w:rPr>
        <w:rFonts w:hint="default"/>
        <w:lang w:val="pl-PL" w:eastAsia="en-US" w:bidi="ar-SA"/>
      </w:rPr>
    </w:lvl>
    <w:lvl w:ilvl="7" w:tplc="A2866892">
      <w:numFmt w:val="bullet"/>
      <w:lvlText w:val="•"/>
      <w:lvlJc w:val="left"/>
      <w:pPr>
        <w:ind w:left="7652" w:hanging="357"/>
      </w:pPr>
      <w:rPr>
        <w:rFonts w:hint="default"/>
        <w:lang w:val="pl-PL" w:eastAsia="en-US" w:bidi="ar-SA"/>
      </w:rPr>
    </w:lvl>
    <w:lvl w:ilvl="8" w:tplc="0188FE4E">
      <w:numFmt w:val="bullet"/>
      <w:lvlText w:val="•"/>
      <w:lvlJc w:val="left"/>
      <w:pPr>
        <w:ind w:left="8597" w:hanging="357"/>
      </w:pPr>
      <w:rPr>
        <w:rFonts w:hint="default"/>
        <w:lang w:val="pl-PL" w:eastAsia="en-US" w:bidi="ar-SA"/>
      </w:rPr>
    </w:lvl>
  </w:abstractNum>
  <w:abstractNum w:abstractNumId="5" w15:restartNumberingAfterBreak="0">
    <w:nsid w:val="4BE13097"/>
    <w:multiLevelType w:val="hybridMultilevel"/>
    <w:tmpl w:val="A42EF586"/>
    <w:lvl w:ilvl="0" w:tplc="C2247284">
      <w:start w:val="1"/>
      <w:numFmt w:val="lowerLetter"/>
      <w:lvlText w:val="%1."/>
      <w:lvlJc w:val="left"/>
      <w:pPr>
        <w:ind w:left="1855" w:hanging="354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6"/>
        <w:sz w:val="22"/>
        <w:szCs w:val="22"/>
        <w:lang w:val="pl-PL" w:eastAsia="en-US" w:bidi="ar-SA"/>
      </w:rPr>
    </w:lvl>
    <w:lvl w:ilvl="1" w:tplc="92F2DEAE">
      <w:numFmt w:val="bullet"/>
      <w:lvlText w:val="•"/>
      <w:lvlJc w:val="left"/>
      <w:pPr>
        <w:ind w:left="2751" w:hanging="354"/>
      </w:pPr>
      <w:rPr>
        <w:rFonts w:hint="default"/>
        <w:lang w:val="pl-PL" w:eastAsia="en-US" w:bidi="ar-SA"/>
      </w:rPr>
    </w:lvl>
    <w:lvl w:ilvl="2" w:tplc="6128A1AC">
      <w:numFmt w:val="bullet"/>
      <w:lvlText w:val="•"/>
      <w:lvlJc w:val="left"/>
      <w:pPr>
        <w:ind w:left="3642" w:hanging="354"/>
      </w:pPr>
      <w:rPr>
        <w:rFonts w:hint="default"/>
        <w:lang w:val="pl-PL" w:eastAsia="en-US" w:bidi="ar-SA"/>
      </w:rPr>
    </w:lvl>
    <w:lvl w:ilvl="3" w:tplc="AF8CFDC6">
      <w:numFmt w:val="bullet"/>
      <w:lvlText w:val="•"/>
      <w:lvlJc w:val="left"/>
      <w:pPr>
        <w:ind w:left="4533" w:hanging="354"/>
      </w:pPr>
      <w:rPr>
        <w:rFonts w:hint="default"/>
        <w:lang w:val="pl-PL" w:eastAsia="en-US" w:bidi="ar-SA"/>
      </w:rPr>
    </w:lvl>
    <w:lvl w:ilvl="4" w:tplc="6382FA36">
      <w:numFmt w:val="bullet"/>
      <w:lvlText w:val="•"/>
      <w:lvlJc w:val="left"/>
      <w:pPr>
        <w:ind w:left="5424" w:hanging="354"/>
      </w:pPr>
      <w:rPr>
        <w:rFonts w:hint="default"/>
        <w:lang w:val="pl-PL" w:eastAsia="en-US" w:bidi="ar-SA"/>
      </w:rPr>
    </w:lvl>
    <w:lvl w:ilvl="5" w:tplc="8AC06E42">
      <w:numFmt w:val="bullet"/>
      <w:lvlText w:val="•"/>
      <w:lvlJc w:val="left"/>
      <w:pPr>
        <w:ind w:left="6316" w:hanging="354"/>
      </w:pPr>
      <w:rPr>
        <w:rFonts w:hint="default"/>
        <w:lang w:val="pl-PL" w:eastAsia="en-US" w:bidi="ar-SA"/>
      </w:rPr>
    </w:lvl>
    <w:lvl w:ilvl="6" w:tplc="7354DB72">
      <w:numFmt w:val="bullet"/>
      <w:lvlText w:val="•"/>
      <w:lvlJc w:val="left"/>
      <w:pPr>
        <w:ind w:left="7207" w:hanging="354"/>
      </w:pPr>
      <w:rPr>
        <w:rFonts w:hint="default"/>
        <w:lang w:val="pl-PL" w:eastAsia="en-US" w:bidi="ar-SA"/>
      </w:rPr>
    </w:lvl>
    <w:lvl w:ilvl="7" w:tplc="2D2E8354">
      <w:numFmt w:val="bullet"/>
      <w:lvlText w:val="•"/>
      <w:lvlJc w:val="left"/>
      <w:pPr>
        <w:ind w:left="8098" w:hanging="354"/>
      </w:pPr>
      <w:rPr>
        <w:rFonts w:hint="default"/>
        <w:lang w:val="pl-PL" w:eastAsia="en-US" w:bidi="ar-SA"/>
      </w:rPr>
    </w:lvl>
    <w:lvl w:ilvl="8" w:tplc="CDA84796">
      <w:numFmt w:val="bullet"/>
      <w:lvlText w:val="•"/>
      <w:lvlJc w:val="left"/>
      <w:pPr>
        <w:ind w:left="8989" w:hanging="354"/>
      </w:pPr>
      <w:rPr>
        <w:rFonts w:hint="default"/>
        <w:lang w:val="pl-PL" w:eastAsia="en-US" w:bidi="ar-SA"/>
      </w:rPr>
    </w:lvl>
  </w:abstractNum>
  <w:abstractNum w:abstractNumId="6" w15:restartNumberingAfterBreak="0">
    <w:nsid w:val="53A51E8A"/>
    <w:multiLevelType w:val="hybridMultilevel"/>
    <w:tmpl w:val="9E4C5D76"/>
    <w:lvl w:ilvl="0" w:tplc="FF38A456">
      <w:start w:val="8"/>
      <w:numFmt w:val="decimal"/>
      <w:lvlText w:val="%1."/>
      <w:lvlJc w:val="left"/>
      <w:pPr>
        <w:ind w:left="1498" w:hanging="363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100"/>
        <w:sz w:val="22"/>
        <w:szCs w:val="22"/>
        <w:lang w:val="pl-PL" w:eastAsia="en-US" w:bidi="ar-SA"/>
      </w:rPr>
    </w:lvl>
    <w:lvl w:ilvl="1" w:tplc="FF92391C">
      <w:start w:val="1"/>
      <w:numFmt w:val="lowerLetter"/>
      <w:lvlText w:val="%2."/>
      <w:lvlJc w:val="left"/>
      <w:pPr>
        <w:ind w:left="1689" w:hanging="359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9"/>
        <w:sz w:val="22"/>
        <w:szCs w:val="22"/>
        <w:lang w:val="pl-PL" w:eastAsia="en-US" w:bidi="ar-SA"/>
      </w:rPr>
    </w:lvl>
    <w:lvl w:ilvl="2" w:tplc="3C6A042C">
      <w:numFmt w:val="bullet"/>
      <w:lvlText w:val="•"/>
      <w:lvlJc w:val="left"/>
      <w:pPr>
        <w:ind w:left="2690" w:hanging="359"/>
      </w:pPr>
      <w:rPr>
        <w:rFonts w:hint="default"/>
        <w:lang w:val="pl-PL" w:eastAsia="en-US" w:bidi="ar-SA"/>
      </w:rPr>
    </w:lvl>
    <w:lvl w:ilvl="3" w:tplc="6F00BF4A">
      <w:numFmt w:val="bullet"/>
      <w:lvlText w:val="•"/>
      <w:lvlJc w:val="left"/>
      <w:pPr>
        <w:ind w:left="3682" w:hanging="359"/>
      </w:pPr>
      <w:rPr>
        <w:rFonts w:hint="default"/>
        <w:lang w:val="pl-PL" w:eastAsia="en-US" w:bidi="ar-SA"/>
      </w:rPr>
    </w:lvl>
    <w:lvl w:ilvl="4" w:tplc="F4C6FB26">
      <w:numFmt w:val="bullet"/>
      <w:lvlText w:val="•"/>
      <w:lvlJc w:val="left"/>
      <w:pPr>
        <w:ind w:left="4675" w:hanging="359"/>
      </w:pPr>
      <w:rPr>
        <w:rFonts w:hint="default"/>
        <w:lang w:val="pl-PL" w:eastAsia="en-US" w:bidi="ar-SA"/>
      </w:rPr>
    </w:lvl>
    <w:lvl w:ilvl="5" w:tplc="74124F80">
      <w:numFmt w:val="bullet"/>
      <w:lvlText w:val="•"/>
      <w:lvlJc w:val="left"/>
      <w:pPr>
        <w:ind w:left="5667" w:hanging="359"/>
      </w:pPr>
      <w:rPr>
        <w:rFonts w:hint="default"/>
        <w:lang w:val="pl-PL" w:eastAsia="en-US" w:bidi="ar-SA"/>
      </w:rPr>
    </w:lvl>
    <w:lvl w:ilvl="6" w:tplc="59F4594A">
      <w:numFmt w:val="bullet"/>
      <w:lvlText w:val="•"/>
      <w:lvlJc w:val="left"/>
      <w:pPr>
        <w:ind w:left="6660" w:hanging="359"/>
      </w:pPr>
      <w:rPr>
        <w:rFonts w:hint="default"/>
        <w:lang w:val="pl-PL" w:eastAsia="en-US" w:bidi="ar-SA"/>
      </w:rPr>
    </w:lvl>
    <w:lvl w:ilvl="7" w:tplc="D99A8FDC">
      <w:numFmt w:val="bullet"/>
      <w:lvlText w:val="•"/>
      <w:lvlJc w:val="left"/>
      <w:pPr>
        <w:ind w:left="7652" w:hanging="359"/>
      </w:pPr>
      <w:rPr>
        <w:rFonts w:hint="default"/>
        <w:lang w:val="pl-PL" w:eastAsia="en-US" w:bidi="ar-SA"/>
      </w:rPr>
    </w:lvl>
    <w:lvl w:ilvl="8" w:tplc="616AA590">
      <w:numFmt w:val="bullet"/>
      <w:lvlText w:val="•"/>
      <w:lvlJc w:val="left"/>
      <w:pPr>
        <w:ind w:left="8645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540F17DF"/>
    <w:multiLevelType w:val="hybridMultilevel"/>
    <w:tmpl w:val="E4FAE1A0"/>
    <w:lvl w:ilvl="0" w:tplc="3BA8ED3E">
      <w:start w:val="11"/>
      <w:numFmt w:val="decimal"/>
      <w:lvlText w:val="%1."/>
      <w:lvlJc w:val="left"/>
      <w:pPr>
        <w:ind w:left="1431" w:hanging="358"/>
        <w:jc w:val="right"/>
      </w:pPr>
      <w:rPr>
        <w:rFonts w:hint="default"/>
        <w:spacing w:val="-1"/>
        <w:w w:val="98"/>
        <w:lang w:val="pl-PL" w:eastAsia="en-US" w:bidi="ar-SA"/>
      </w:rPr>
    </w:lvl>
    <w:lvl w:ilvl="1" w:tplc="1ED2DA68">
      <w:start w:val="1"/>
      <w:numFmt w:val="upperLetter"/>
      <w:lvlText w:val="%2."/>
      <w:lvlJc w:val="left"/>
      <w:pPr>
        <w:ind w:left="1903" w:hanging="355"/>
      </w:pPr>
      <w:rPr>
        <w:rFonts w:ascii="Arial" w:eastAsia="Arial" w:hAnsi="Arial" w:cs="Arial" w:hint="default"/>
        <w:b/>
        <w:bCs/>
        <w:i w:val="0"/>
        <w:iCs w:val="0"/>
        <w:color w:val="161616"/>
        <w:spacing w:val="-1"/>
        <w:w w:val="97"/>
        <w:sz w:val="22"/>
        <w:szCs w:val="22"/>
        <w:lang w:val="pl-PL" w:eastAsia="en-US" w:bidi="ar-SA"/>
      </w:rPr>
    </w:lvl>
    <w:lvl w:ilvl="2" w:tplc="7DEEB212">
      <w:start w:val="1"/>
      <w:numFmt w:val="lowerLetter"/>
      <w:lvlText w:val="%3."/>
      <w:lvlJc w:val="left"/>
      <w:pPr>
        <w:ind w:left="1899" w:hanging="35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3" w:tplc="D1DEB862">
      <w:numFmt w:val="bullet"/>
      <w:lvlText w:val="o"/>
      <w:lvlJc w:val="left"/>
      <w:pPr>
        <w:ind w:left="2326" w:hanging="347"/>
      </w:pPr>
      <w:rPr>
        <w:rFonts w:ascii="Arial" w:eastAsia="Arial" w:hAnsi="Arial" w:cs="Arial" w:hint="default"/>
        <w:spacing w:val="0"/>
        <w:w w:val="98"/>
        <w:lang w:val="pl-PL" w:eastAsia="en-US" w:bidi="ar-SA"/>
      </w:rPr>
    </w:lvl>
    <w:lvl w:ilvl="4" w:tplc="2C784A58">
      <w:numFmt w:val="bullet"/>
      <w:lvlText w:val="•"/>
      <w:lvlJc w:val="left"/>
      <w:pPr>
        <w:ind w:left="2260" w:hanging="347"/>
      </w:pPr>
      <w:rPr>
        <w:rFonts w:hint="default"/>
        <w:lang w:val="pl-PL" w:eastAsia="en-US" w:bidi="ar-SA"/>
      </w:rPr>
    </w:lvl>
    <w:lvl w:ilvl="5" w:tplc="7C5EB530">
      <w:numFmt w:val="bullet"/>
      <w:lvlText w:val="•"/>
      <w:lvlJc w:val="left"/>
      <w:pPr>
        <w:ind w:left="2320" w:hanging="347"/>
      </w:pPr>
      <w:rPr>
        <w:rFonts w:hint="default"/>
        <w:lang w:val="pl-PL" w:eastAsia="en-US" w:bidi="ar-SA"/>
      </w:rPr>
    </w:lvl>
    <w:lvl w:ilvl="6" w:tplc="8EEA0CA4">
      <w:numFmt w:val="bullet"/>
      <w:lvlText w:val="•"/>
      <w:lvlJc w:val="left"/>
      <w:pPr>
        <w:ind w:left="4010" w:hanging="347"/>
      </w:pPr>
      <w:rPr>
        <w:rFonts w:hint="default"/>
        <w:lang w:val="pl-PL" w:eastAsia="en-US" w:bidi="ar-SA"/>
      </w:rPr>
    </w:lvl>
    <w:lvl w:ilvl="7" w:tplc="4A32B008">
      <w:numFmt w:val="bullet"/>
      <w:lvlText w:val="•"/>
      <w:lvlJc w:val="left"/>
      <w:pPr>
        <w:ind w:left="5700" w:hanging="347"/>
      </w:pPr>
      <w:rPr>
        <w:rFonts w:hint="default"/>
        <w:lang w:val="pl-PL" w:eastAsia="en-US" w:bidi="ar-SA"/>
      </w:rPr>
    </w:lvl>
    <w:lvl w:ilvl="8" w:tplc="9AAE8C16">
      <w:numFmt w:val="bullet"/>
      <w:lvlText w:val="•"/>
      <w:lvlJc w:val="left"/>
      <w:pPr>
        <w:ind w:left="7391" w:hanging="347"/>
      </w:pPr>
      <w:rPr>
        <w:rFonts w:hint="default"/>
        <w:lang w:val="pl-PL" w:eastAsia="en-US" w:bidi="ar-SA"/>
      </w:rPr>
    </w:lvl>
  </w:abstractNum>
  <w:abstractNum w:abstractNumId="8" w15:restartNumberingAfterBreak="0">
    <w:nsid w:val="5FC97660"/>
    <w:multiLevelType w:val="hybridMultilevel"/>
    <w:tmpl w:val="2CCACE3E"/>
    <w:lvl w:ilvl="0" w:tplc="AA262144">
      <w:start w:val="1"/>
      <w:numFmt w:val="lowerLetter"/>
      <w:lvlText w:val="%1."/>
      <w:lvlJc w:val="left"/>
      <w:pPr>
        <w:ind w:left="1884" w:hanging="357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9"/>
        <w:sz w:val="22"/>
        <w:szCs w:val="22"/>
        <w:lang w:val="pl-PL" w:eastAsia="en-US" w:bidi="ar-SA"/>
      </w:rPr>
    </w:lvl>
    <w:lvl w:ilvl="1" w:tplc="ABAC6782">
      <w:numFmt w:val="bullet"/>
      <w:lvlText w:val="•"/>
      <w:lvlJc w:val="left"/>
      <w:pPr>
        <w:ind w:left="2769" w:hanging="357"/>
      </w:pPr>
      <w:rPr>
        <w:rFonts w:hint="default"/>
        <w:lang w:val="pl-PL" w:eastAsia="en-US" w:bidi="ar-SA"/>
      </w:rPr>
    </w:lvl>
    <w:lvl w:ilvl="2" w:tplc="5D76CE94">
      <w:numFmt w:val="bullet"/>
      <w:lvlText w:val="•"/>
      <w:lvlJc w:val="left"/>
      <w:pPr>
        <w:ind w:left="3658" w:hanging="357"/>
      </w:pPr>
      <w:rPr>
        <w:rFonts w:hint="default"/>
        <w:lang w:val="pl-PL" w:eastAsia="en-US" w:bidi="ar-SA"/>
      </w:rPr>
    </w:lvl>
    <w:lvl w:ilvl="3" w:tplc="A3D48C3C">
      <w:numFmt w:val="bullet"/>
      <w:lvlText w:val="•"/>
      <w:lvlJc w:val="left"/>
      <w:pPr>
        <w:ind w:left="4547" w:hanging="357"/>
      </w:pPr>
      <w:rPr>
        <w:rFonts w:hint="default"/>
        <w:lang w:val="pl-PL" w:eastAsia="en-US" w:bidi="ar-SA"/>
      </w:rPr>
    </w:lvl>
    <w:lvl w:ilvl="4" w:tplc="4C34E20C">
      <w:numFmt w:val="bullet"/>
      <w:lvlText w:val="•"/>
      <w:lvlJc w:val="left"/>
      <w:pPr>
        <w:ind w:left="5436" w:hanging="357"/>
      </w:pPr>
      <w:rPr>
        <w:rFonts w:hint="default"/>
        <w:lang w:val="pl-PL" w:eastAsia="en-US" w:bidi="ar-SA"/>
      </w:rPr>
    </w:lvl>
    <w:lvl w:ilvl="5" w:tplc="A0E87EF0">
      <w:numFmt w:val="bullet"/>
      <w:lvlText w:val="•"/>
      <w:lvlJc w:val="left"/>
      <w:pPr>
        <w:ind w:left="6326" w:hanging="357"/>
      </w:pPr>
      <w:rPr>
        <w:rFonts w:hint="default"/>
        <w:lang w:val="pl-PL" w:eastAsia="en-US" w:bidi="ar-SA"/>
      </w:rPr>
    </w:lvl>
    <w:lvl w:ilvl="6" w:tplc="3A6A88BE">
      <w:numFmt w:val="bullet"/>
      <w:lvlText w:val="•"/>
      <w:lvlJc w:val="left"/>
      <w:pPr>
        <w:ind w:left="7215" w:hanging="357"/>
      </w:pPr>
      <w:rPr>
        <w:rFonts w:hint="default"/>
        <w:lang w:val="pl-PL" w:eastAsia="en-US" w:bidi="ar-SA"/>
      </w:rPr>
    </w:lvl>
    <w:lvl w:ilvl="7" w:tplc="7006337E">
      <w:numFmt w:val="bullet"/>
      <w:lvlText w:val="•"/>
      <w:lvlJc w:val="left"/>
      <w:pPr>
        <w:ind w:left="8104" w:hanging="357"/>
      </w:pPr>
      <w:rPr>
        <w:rFonts w:hint="default"/>
        <w:lang w:val="pl-PL" w:eastAsia="en-US" w:bidi="ar-SA"/>
      </w:rPr>
    </w:lvl>
    <w:lvl w:ilvl="8" w:tplc="F098ABEC">
      <w:numFmt w:val="bullet"/>
      <w:lvlText w:val="•"/>
      <w:lvlJc w:val="left"/>
      <w:pPr>
        <w:ind w:left="8993" w:hanging="357"/>
      </w:pPr>
      <w:rPr>
        <w:rFonts w:hint="default"/>
        <w:lang w:val="pl-PL" w:eastAsia="en-US" w:bidi="ar-SA"/>
      </w:rPr>
    </w:lvl>
  </w:abstractNum>
  <w:abstractNum w:abstractNumId="9" w15:restartNumberingAfterBreak="0">
    <w:nsid w:val="607A7810"/>
    <w:multiLevelType w:val="hybridMultilevel"/>
    <w:tmpl w:val="90F23E9E"/>
    <w:lvl w:ilvl="0" w:tplc="C45CAD66">
      <w:start w:val="1"/>
      <w:numFmt w:val="decimal"/>
      <w:lvlText w:val="%1."/>
      <w:lvlJc w:val="left"/>
      <w:pPr>
        <w:ind w:left="1599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0"/>
        <w:sz w:val="22"/>
        <w:szCs w:val="22"/>
        <w:lang w:val="pl-PL" w:eastAsia="en-US" w:bidi="ar-SA"/>
      </w:rPr>
    </w:lvl>
    <w:lvl w:ilvl="1" w:tplc="D8501AA0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2" w:tplc="DC02E4D2">
      <w:numFmt w:val="bullet"/>
      <w:lvlText w:val="•"/>
      <w:lvlJc w:val="left"/>
      <w:pPr>
        <w:ind w:left="3434" w:hanging="356"/>
      </w:pPr>
      <w:rPr>
        <w:rFonts w:hint="default"/>
        <w:lang w:val="pl-PL" w:eastAsia="en-US" w:bidi="ar-SA"/>
      </w:rPr>
    </w:lvl>
    <w:lvl w:ilvl="3" w:tplc="CEE24EBA">
      <w:numFmt w:val="bullet"/>
      <w:lvlText w:val="•"/>
      <w:lvlJc w:val="left"/>
      <w:pPr>
        <w:ind w:left="4351" w:hanging="356"/>
      </w:pPr>
      <w:rPr>
        <w:rFonts w:hint="default"/>
        <w:lang w:val="pl-PL" w:eastAsia="en-US" w:bidi="ar-SA"/>
      </w:rPr>
    </w:lvl>
    <w:lvl w:ilvl="4" w:tplc="C27C80D8">
      <w:numFmt w:val="bullet"/>
      <w:lvlText w:val="•"/>
      <w:lvlJc w:val="left"/>
      <w:pPr>
        <w:ind w:left="5268" w:hanging="356"/>
      </w:pPr>
      <w:rPr>
        <w:rFonts w:hint="default"/>
        <w:lang w:val="pl-PL" w:eastAsia="en-US" w:bidi="ar-SA"/>
      </w:rPr>
    </w:lvl>
    <w:lvl w:ilvl="5" w:tplc="6BA4D4B4">
      <w:numFmt w:val="bullet"/>
      <w:lvlText w:val="•"/>
      <w:lvlJc w:val="left"/>
      <w:pPr>
        <w:ind w:left="6186" w:hanging="356"/>
      </w:pPr>
      <w:rPr>
        <w:rFonts w:hint="default"/>
        <w:lang w:val="pl-PL" w:eastAsia="en-US" w:bidi="ar-SA"/>
      </w:rPr>
    </w:lvl>
    <w:lvl w:ilvl="6" w:tplc="95A8F122">
      <w:numFmt w:val="bullet"/>
      <w:lvlText w:val="•"/>
      <w:lvlJc w:val="left"/>
      <w:pPr>
        <w:ind w:left="7103" w:hanging="356"/>
      </w:pPr>
      <w:rPr>
        <w:rFonts w:hint="default"/>
        <w:lang w:val="pl-PL" w:eastAsia="en-US" w:bidi="ar-SA"/>
      </w:rPr>
    </w:lvl>
    <w:lvl w:ilvl="7" w:tplc="5A6404B4">
      <w:numFmt w:val="bullet"/>
      <w:lvlText w:val="•"/>
      <w:lvlJc w:val="left"/>
      <w:pPr>
        <w:ind w:left="8020" w:hanging="356"/>
      </w:pPr>
      <w:rPr>
        <w:rFonts w:hint="default"/>
        <w:lang w:val="pl-PL" w:eastAsia="en-US" w:bidi="ar-SA"/>
      </w:rPr>
    </w:lvl>
    <w:lvl w:ilvl="8" w:tplc="B9BABFBC">
      <w:numFmt w:val="bullet"/>
      <w:lvlText w:val="•"/>
      <w:lvlJc w:val="left"/>
      <w:pPr>
        <w:ind w:left="8937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647C3104"/>
    <w:multiLevelType w:val="hybridMultilevel"/>
    <w:tmpl w:val="6BD09010"/>
    <w:lvl w:ilvl="0" w:tplc="49DAAFE2">
      <w:start w:val="1"/>
      <w:numFmt w:val="lowerLetter"/>
      <w:lvlText w:val="%1."/>
      <w:lvlJc w:val="left"/>
      <w:pPr>
        <w:ind w:left="1794" w:hanging="355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F1363E4C">
      <w:numFmt w:val="bullet"/>
      <w:lvlText w:val="•"/>
      <w:lvlJc w:val="left"/>
      <w:pPr>
        <w:ind w:left="2697" w:hanging="355"/>
      </w:pPr>
      <w:rPr>
        <w:rFonts w:hint="default"/>
        <w:lang w:val="pl-PL" w:eastAsia="en-US" w:bidi="ar-SA"/>
      </w:rPr>
    </w:lvl>
    <w:lvl w:ilvl="2" w:tplc="777A212E">
      <w:numFmt w:val="bullet"/>
      <w:lvlText w:val="•"/>
      <w:lvlJc w:val="left"/>
      <w:pPr>
        <w:ind w:left="3594" w:hanging="355"/>
      </w:pPr>
      <w:rPr>
        <w:rFonts w:hint="default"/>
        <w:lang w:val="pl-PL" w:eastAsia="en-US" w:bidi="ar-SA"/>
      </w:rPr>
    </w:lvl>
    <w:lvl w:ilvl="3" w:tplc="26F4CAB4">
      <w:numFmt w:val="bullet"/>
      <w:lvlText w:val="•"/>
      <w:lvlJc w:val="left"/>
      <w:pPr>
        <w:ind w:left="4491" w:hanging="355"/>
      </w:pPr>
      <w:rPr>
        <w:rFonts w:hint="default"/>
        <w:lang w:val="pl-PL" w:eastAsia="en-US" w:bidi="ar-SA"/>
      </w:rPr>
    </w:lvl>
    <w:lvl w:ilvl="4" w:tplc="D8109660">
      <w:numFmt w:val="bullet"/>
      <w:lvlText w:val="•"/>
      <w:lvlJc w:val="left"/>
      <w:pPr>
        <w:ind w:left="5388" w:hanging="355"/>
      </w:pPr>
      <w:rPr>
        <w:rFonts w:hint="default"/>
        <w:lang w:val="pl-PL" w:eastAsia="en-US" w:bidi="ar-SA"/>
      </w:rPr>
    </w:lvl>
    <w:lvl w:ilvl="5" w:tplc="64A23824">
      <w:numFmt w:val="bullet"/>
      <w:lvlText w:val="•"/>
      <w:lvlJc w:val="left"/>
      <w:pPr>
        <w:ind w:left="6286" w:hanging="355"/>
      </w:pPr>
      <w:rPr>
        <w:rFonts w:hint="default"/>
        <w:lang w:val="pl-PL" w:eastAsia="en-US" w:bidi="ar-SA"/>
      </w:rPr>
    </w:lvl>
    <w:lvl w:ilvl="6" w:tplc="3814C644">
      <w:numFmt w:val="bullet"/>
      <w:lvlText w:val="•"/>
      <w:lvlJc w:val="left"/>
      <w:pPr>
        <w:ind w:left="7183" w:hanging="355"/>
      </w:pPr>
      <w:rPr>
        <w:rFonts w:hint="default"/>
        <w:lang w:val="pl-PL" w:eastAsia="en-US" w:bidi="ar-SA"/>
      </w:rPr>
    </w:lvl>
    <w:lvl w:ilvl="7" w:tplc="CA301060">
      <w:numFmt w:val="bullet"/>
      <w:lvlText w:val="•"/>
      <w:lvlJc w:val="left"/>
      <w:pPr>
        <w:ind w:left="8080" w:hanging="355"/>
      </w:pPr>
      <w:rPr>
        <w:rFonts w:hint="default"/>
        <w:lang w:val="pl-PL" w:eastAsia="en-US" w:bidi="ar-SA"/>
      </w:rPr>
    </w:lvl>
    <w:lvl w:ilvl="8" w:tplc="8AB4BB52">
      <w:numFmt w:val="bullet"/>
      <w:lvlText w:val="•"/>
      <w:lvlJc w:val="left"/>
      <w:pPr>
        <w:ind w:left="8977" w:hanging="355"/>
      </w:pPr>
      <w:rPr>
        <w:rFonts w:hint="default"/>
        <w:lang w:val="pl-PL" w:eastAsia="en-US" w:bidi="ar-SA"/>
      </w:rPr>
    </w:lvl>
  </w:abstractNum>
  <w:abstractNum w:abstractNumId="11" w15:restartNumberingAfterBreak="0">
    <w:nsid w:val="64833997"/>
    <w:multiLevelType w:val="hybridMultilevel"/>
    <w:tmpl w:val="1C5C4D0A"/>
    <w:lvl w:ilvl="0" w:tplc="DEAC16C6">
      <w:start w:val="1"/>
      <w:numFmt w:val="lowerLetter"/>
      <w:lvlText w:val="%1."/>
      <w:lvlJc w:val="left"/>
      <w:pPr>
        <w:ind w:left="1901" w:hanging="35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1" w:tplc="0004DA64">
      <w:numFmt w:val="bullet"/>
      <w:lvlText w:val="o"/>
      <w:lvlJc w:val="left"/>
      <w:pPr>
        <w:ind w:left="2230" w:hanging="347"/>
      </w:pPr>
      <w:rPr>
        <w:rFonts w:ascii="Arial" w:eastAsia="Arial" w:hAnsi="Arial" w:cs="Arial" w:hint="default"/>
        <w:spacing w:val="0"/>
        <w:w w:val="98"/>
        <w:lang w:val="pl-PL" w:eastAsia="en-US" w:bidi="ar-SA"/>
      </w:rPr>
    </w:lvl>
    <w:lvl w:ilvl="2" w:tplc="A906F386">
      <w:numFmt w:val="bullet"/>
      <w:lvlText w:val="•"/>
      <w:lvlJc w:val="left"/>
      <w:pPr>
        <w:ind w:left="2260" w:hanging="347"/>
      </w:pPr>
      <w:rPr>
        <w:rFonts w:hint="default"/>
        <w:lang w:val="pl-PL" w:eastAsia="en-US" w:bidi="ar-SA"/>
      </w:rPr>
    </w:lvl>
    <w:lvl w:ilvl="3" w:tplc="F9F824F2">
      <w:numFmt w:val="bullet"/>
      <w:lvlText w:val="•"/>
      <w:lvlJc w:val="left"/>
      <w:pPr>
        <w:ind w:left="3324" w:hanging="347"/>
      </w:pPr>
      <w:rPr>
        <w:rFonts w:hint="default"/>
        <w:lang w:val="pl-PL" w:eastAsia="en-US" w:bidi="ar-SA"/>
      </w:rPr>
    </w:lvl>
    <w:lvl w:ilvl="4" w:tplc="B9CEA386">
      <w:numFmt w:val="bullet"/>
      <w:lvlText w:val="•"/>
      <w:lvlJc w:val="left"/>
      <w:pPr>
        <w:ind w:left="4388" w:hanging="347"/>
      </w:pPr>
      <w:rPr>
        <w:rFonts w:hint="default"/>
        <w:lang w:val="pl-PL" w:eastAsia="en-US" w:bidi="ar-SA"/>
      </w:rPr>
    </w:lvl>
    <w:lvl w:ilvl="5" w:tplc="ECB22C42">
      <w:numFmt w:val="bullet"/>
      <w:lvlText w:val="•"/>
      <w:lvlJc w:val="left"/>
      <w:pPr>
        <w:ind w:left="5452" w:hanging="347"/>
      </w:pPr>
      <w:rPr>
        <w:rFonts w:hint="default"/>
        <w:lang w:val="pl-PL" w:eastAsia="en-US" w:bidi="ar-SA"/>
      </w:rPr>
    </w:lvl>
    <w:lvl w:ilvl="6" w:tplc="5DBA21CA">
      <w:numFmt w:val="bullet"/>
      <w:lvlText w:val="•"/>
      <w:lvlJc w:val="left"/>
      <w:pPr>
        <w:ind w:left="6516" w:hanging="347"/>
      </w:pPr>
      <w:rPr>
        <w:rFonts w:hint="default"/>
        <w:lang w:val="pl-PL" w:eastAsia="en-US" w:bidi="ar-SA"/>
      </w:rPr>
    </w:lvl>
    <w:lvl w:ilvl="7" w:tplc="9ED6EEFE">
      <w:numFmt w:val="bullet"/>
      <w:lvlText w:val="•"/>
      <w:lvlJc w:val="left"/>
      <w:pPr>
        <w:ind w:left="7580" w:hanging="347"/>
      </w:pPr>
      <w:rPr>
        <w:rFonts w:hint="default"/>
        <w:lang w:val="pl-PL" w:eastAsia="en-US" w:bidi="ar-SA"/>
      </w:rPr>
    </w:lvl>
    <w:lvl w:ilvl="8" w:tplc="2E64297C">
      <w:numFmt w:val="bullet"/>
      <w:lvlText w:val="•"/>
      <w:lvlJc w:val="left"/>
      <w:pPr>
        <w:ind w:left="8644" w:hanging="347"/>
      </w:pPr>
      <w:rPr>
        <w:rFonts w:hint="default"/>
        <w:lang w:val="pl-PL" w:eastAsia="en-US" w:bidi="ar-SA"/>
      </w:rPr>
    </w:lvl>
  </w:abstractNum>
  <w:abstractNum w:abstractNumId="12" w15:restartNumberingAfterBreak="0">
    <w:nsid w:val="6B9F1328"/>
    <w:multiLevelType w:val="hybridMultilevel"/>
    <w:tmpl w:val="993882B2"/>
    <w:lvl w:ilvl="0" w:tplc="53D81498">
      <w:start w:val="2"/>
      <w:numFmt w:val="upperLetter"/>
      <w:lvlText w:val="%1."/>
      <w:lvlJc w:val="left"/>
      <w:pPr>
        <w:ind w:left="1840" w:hanging="360"/>
      </w:pPr>
      <w:rPr>
        <w:rFonts w:hint="default"/>
        <w:b/>
        <w:bCs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1" w:tplc="88080FA0">
      <w:start w:val="1"/>
      <w:numFmt w:val="lowerLetter"/>
      <w:lvlText w:val="%2."/>
      <w:lvlJc w:val="left"/>
      <w:pPr>
        <w:ind w:left="1827" w:hanging="35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2" w:tplc="E086F7FC">
      <w:numFmt w:val="bullet"/>
      <w:lvlText w:val="o"/>
      <w:lvlJc w:val="left"/>
      <w:pPr>
        <w:ind w:left="2180" w:hanging="348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3" w:tplc="252E98E6">
      <w:numFmt w:val="bullet"/>
      <w:lvlText w:val="•"/>
      <w:lvlJc w:val="left"/>
      <w:pPr>
        <w:ind w:left="3254" w:hanging="348"/>
      </w:pPr>
      <w:rPr>
        <w:rFonts w:hint="default"/>
        <w:lang w:val="pl-PL" w:eastAsia="en-US" w:bidi="ar-SA"/>
      </w:rPr>
    </w:lvl>
    <w:lvl w:ilvl="4" w:tplc="5F082C78">
      <w:numFmt w:val="bullet"/>
      <w:lvlText w:val="•"/>
      <w:lvlJc w:val="left"/>
      <w:pPr>
        <w:ind w:left="4328" w:hanging="348"/>
      </w:pPr>
      <w:rPr>
        <w:rFonts w:hint="default"/>
        <w:lang w:val="pl-PL" w:eastAsia="en-US" w:bidi="ar-SA"/>
      </w:rPr>
    </w:lvl>
    <w:lvl w:ilvl="5" w:tplc="6546AB80">
      <w:numFmt w:val="bullet"/>
      <w:lvlText w:val="•"/>
      <w:lvlJc w:val="left"/>
      <w:pPr>
        <w:ind w:left="5402" w:hanging="348"/>
      </w:pPr>
      <w:rPr>
        <w:rFonts w:hint="default"/>
        <w:lang w:val="pl-PL" w:eastAsia="en-US" w:bidi="ar-SA"/>
      </w:rPr>
    </w:lvl>
    <w:lvl w:ilvl="6" w:tplc="0300648A">
      <w:numFmt w:val="bullet"/>
      <w:lvlText w:val="•"/>
      <w:lvlJc w:val="left"/>
      <w:pPr>
        <w:ind w:left="6476" w:hanging="348"/>
      </w:pPr>
      <w:rPr>
        <w:rFonts w:hint="default"/>
        <w:lang w:val="pl-PL" w:eastAsia="en-US" w:bidi="ar-SA"/>
      </w:rPr>
    </w:lvl>
    <w:lvl w:ilvl="7" w:tplc="574C8F16">
      <w:numFmt w:val="bullet"/>
      <w:lvlText w:val="•"/>
      <w:lvlJc w:val="left"/>
      <w:pPr>
        <w:ind w:left="7550" w:hanging="348"/>
      </w:pPr>
      <w:rPr>
        <w:rFonts w:hint="default"/>
        <w:lang w:val="pl-PL" w:eastAsia="en-US" w:bidi="ar-SA"/>
      </w:rPr>
    </w:lvl>
    <w:lvl w:ilvl="8" w:tplc="BD62DA4A">
      <w:numFmt w:val="bullet"/>
      <w:lvlText w:val="•"/>
      <w:lvlJc w:val="left"/>
      <w:pPr>
        <w:ind w:left="8624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8372197"/>
    <w:multiLevelType w:val="hybridMultilevel"/>
    <w:tmpl w:val="87C2C84E"/>
    <w:lvl w:ilvl="0" w:tplc="FB1286BA">
      <w:numFmt w:val="bullet"/>
      <w:lvlText w:val="•"/>
      <w:lvlJc w:val="left"/>
      <w:pPr>
        <w:ind w:left="42" w:hanging="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38289"/>
        <w:spacing w:val="0"/>
        <w:w w:val="150"/>
        <w:sz w:val="4"/>
        <w:szCs w:val="4"/>
        <w:lang w:val="pl-PL" w:eastAsia="en-US" w:bidi="ar-SA"/>
      </w:rPr>
    </w:lvl>
    <w:lvl w:ilvl="1" w:tplc="F5741AFA">
      <w:numFmt w:val="bullet"/>
      <w:lvlText w:val="•"/>
      <w:lvlJc w:val="left"/>
      <w:pPr>
        <w:ind w:left="51" w:hanging="43"/>
      </w:pPr>
      <w:rPr>
        <w:rFonts w:hint="default"/>
        <w:lang w:val="pl-PL" w:eastAsia="en-US" w:bidi="ar-SA"/>
      </w:rPr>
    </w:lvl>
    <w:lvl w:ilvl="2" w:tplc="50F43576">
      <w:numFmt w:val="bullet"/>
      <w:lvlText w:val="•"/>
      <w:lvlJc w:val="left"/>
      <w:pPr>
        <w:ind w:left="62" w:hanging="43"/>
      </w:pPr>
      <w:rPr>
        <w:rFonts w:hint="default"/>
        <w:lang w:val="pl-PL" w:eastAsia="en-US" w:bidi="ar-SA"/>
      </w:rPr>
    </w:lvl>
    <w:lvl w:ilvl="3" w:tplc="5C4AE312">
      <w:numFmt w:val="bullet"/>
      <w:lvlText w:val="•"/>
      <w:lvlJc w:val="left"/>
      <w:pPr>
        <w:ind w:left="73" w:hanging="43"/>
      </w:pPr>
      <w:rPr>
        <w:rFonts w:hint="default"/>
        <w:lang w:val="pl-PL" w:eastAsia="en-US" w:bidi="ar-SA"/>
      </w:rPr>
    </w:lvl>
    <w:lvl w:ilvl="4" w:tplc="B1C664FE">
      <w:numFmt w:val="bullet"/>
      <w:lvlText w:val="•"/>
      <w:lvlJc w:val="left"/>
      <w:pPr>
        <w:ind w:left="85" w:hanging="43"/>
      </w:pPr>
      <w:rPr>
        <w:rFonts w:hint="default"/>
        <w:lang w:val="pl-PL" w:eastAsia="en-US" w:bidi="ar-SA"/>
      </w:rPr>
    </w:lvl>
    <w:lvl w:ilvl="5" w:tplc="E7E49276">
      <w:numFmt w:val="bullet"/>
      <w:lvlText w:val="•"/>
      <w:lvlJc w:val="left"/>
      <w:pPr>
        <w:ind w:left="96" w:hanging="43"/>
      </w:pPr>
      <w:rPr>
        <w:rFonts w:hint="default"/>
        <w:lang w:val="pl-PL" w:eastAsia="en-US" w:bidi="ar-SA"/>
      </w:rPr>
    </w:lvl>
    <w:lvl w:ilvl="6" w:tplc="2E4EF4DA">
      <w:numFmt w:val="bullet"/>
      <w:lvlText w:val="•"/>
      <w:lvlJc w:val="left"/>
      <w:pPr>
        <w:ind w:left="107" w:hanging="43"/>
      </w:pPr>
      <w:rPr>
        <w:rFonts w:hint="default"/>
        <w:lang w:val="pl-PL" w:eastAsia="en-US" w:bidi="ar-SA"/>
      </w:rPr>
    </w:lvl>
    <w:lvl w:ilvl="7" w:tplc="0A001E30">
      <w:numFmt w:val="bullet"/>
      <w:lvlText w:val="•"/>
      <w:lvlJc w:val="left"/>
      <w:pPr>
        <w:ind w:left="118" w:hanging="43"/>
      </w:pPr>
      <w:rPr>
        <w:rFonts w:hint="default"/>
        <w:lang w:val="pl-PL" w:eastAsia="en-US" w:bidi="ar-SA"/>
      </w:rPr>
    </w:lvl>
    <w:lvl w:ilvl="8" w:tplc="8960C684">
      <w:numFmt w:val="bullet"/>
      <w:lvlText w:val="•"/>
      <w:lvlJc w:val="left"/>
      <w:pPr>
        <w:ind w:left="130" w:hanging="43"/>
      </w:pPr>
      <w:rPr>
        <w:rFonts w:hint="default"/>
        <w:lang w:val="pl-PL" w:eastAsia="en-US" w:bidi="ar-SA"/>
      </w:rPr>
    </w:lvl>
  </w:abstractNum>
  <w:abstractNum w:abstractNumId="14" w15:restartNumberingAfterBreak="0">
    <w:nsid w:val="7D6F4F60"/>
    <w:multiLevelType w:val="hybridMultilevel"/>
    <w:tmpl w:val="0B82EE38"/>
    <w:lvl w:ilvl="0" w:tplc="53D81498">
      <w:start w:val="2"/>
      <w:numFmt w:val="upperLetter"/>
      <w:lvlText w:val="%1."/>
      <w:lvlJc w:val="left"/>
      <w:pPr>
        <w:ind w:left="1959" w:hanging="355"/>
      </w:pPr>
      <w:rPr>
        <w:rFonts w:hint="default"/>
        <w:b/>
        <w:bCs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1" w:tplc="5BD2FBF4">
      <w:start w:val="1"/>
      <w:numFmt w:val="lowerLetter"/>
      <w:lvlText w:val="%2."/>
      <w:lvlJc w:val="left"/>
      <w:pPr>
        <w:ind w:left="1949" w:hanging="35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9"/>
        <w:sz w:val="22"/>
        <w:szCs w:val="22"/>
        <w:lang w:val="pl-PL" w:eastAsia="en-US" w:bidi="ar-SA"/>
      </w:rPr>
    </w:lvl>
    <w:lvl w:ilvl="2" w:tplc="6C382728">
      <w:numFmt w:val="bullet"/>
      <w:lvlText w:val="o"/>
      <w:lvlJc w:val="left"/>
      <w:pPr>
        <w:ind w:left="2276" w:hanging="348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3" w:tplc="B25E4282">
      <w:numFmt w:val="bullet"/>
      <w:lvlText w:val="•"/>
      <w:lvlJc w:val="left"/>
      <w:pPr>
        <w:ind w:left="2300" w:hanging="348"/>
      </w:pPr>
      <w:rPr>
        <w:rFonts w:hint="default"/>
        <w:lang w:val="pl-PL" w:eastAsia="en-US" w:bidi="ar-SA"/>
      </w:rPr>
    </w:lvl>
    <w:lvl w:ilvl="4" w:tplc="E37A4E5E">
      <w:numFmt w:val="bullet"/>
      <w:lvlText w:val="•"/>
      <w:lvlJc w:val="left"/>
      <w:pPr>
        <w:ind w:left="3510" w:hanging="348"/>
      </w:pPr>
      <w:rPr>
        <w:rFonts w:hint="default"/>
        <w:lang w:val="pl-PL" w:eastAsia="en-US" w:bidi="ar-SA"/>
      </w:rPr>
    </w:lvl>
    <w:lvl w:ilvl="5" w:tplc="DC707884">
      <w:numFmt w:val="bullet"/>
      <w:lvlText w:val="•"/>
      <w:lvlJc w:val="left"/>
      <w:pPr>
        <w:ind w:left="4720" w:hanging="348"/>
      </w:pPr>
      <w:rPr>
        <w:rFonts w:hint="default"/>
        <w:lang w:val="pl-PL" w:eastAsia="en-US" w:bidi="ar-SA"/>
      </w:rPr>
    </w:lvl>
    <w:lvl w:ilvl="6" w:tplc="CCA2F746">
      <w:numFmt w:val="bullet"/>
      <w:lvlText w:val="•"/>
      <w:lvlJc w:val="left"/>
      <w:pPr>
        <w:ind w:left="5930" w:hanging="348"/>
      </w:pPr>
      <w:rPr>
        <w:rFonts w:hint="default"/>
        <w:lang w:val="pl-PL" w:eastAsia="en-US" w:bidi="ar-SA"/>
      </w:rPr>
    </w:lvl>
    <w:lvl w:ilvl="7" w:tplc="F000D042">
      <w:numFmt w:val="bullet"/>
      <w:lvlText w:val="•"/>
      <w:lvlJc w:val="left"/>
      <w:pPr>
        <w:ind w:left="7141" w:hanging="348"/>
      </w:pPr>
      <w:rPr>
        <w:rFonts w:hint="default"/>
        <w:lang w:val="pl-PL" w:eastAsia="en-US" w:bidi="ar-SA"/>
      </w:rPr>
    </w:lvl>
    <w:lvl w:ilvl="8" w:tplc="32AEBD66">
      <w:numFmt w:val="bullet"/>
      <w:lvlText w:val="•"/>
      <w:lvlJc w:val="left"/>
      <w:pPr>
        <w:ind w:left="8351" w:hanging="34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14"/>
  </w:num>
  <w:num w:numId="12">
    <w:abstractNumId w:val="7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381"/>
    <w:rsid w:val="00070DF9"/>
    <w:rsid w:val="000C1519"/>
    <w:rsid w:val="001A4381"/>
    <w:rsid w:val="003B59C6"/>
    <w:rsid w:val="005E36BF"/>
    <w:rsid w:val="00680354"/>
    <w:rsid w:val="00AB1E13"/>
    <w:rsid w:val="00B2039A"/>
    <w:rsid w:val="00BE428B"/>
    <w:rsid w:val="00C1131A"/>
    <w:rsid w:val="00F006FE"/>
    <w:rsid w:val="00F036DE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23222"/>
  <w15:docId w15:val="{05BE71A4-9FBF-4D51-AE3D-5D13104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21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line="943" w:lineRule="exact"/>
    </w:pPr>
    <w:rPr>
      <w:rFonts w:ascii="Times New Roman" w:eastAsia="Times New Roman" w:hAnsi="Times New Roman" w:cs="Times New Roman"/>
      <w:b/>
      <w:bCs/>
      <w:sz w:val="85"/>
      <w:szCs w:val="85"/>
    </w:rPr>
  </w:style>
  <w:style w:type="paragraph" w:styleId="Akapitzlist">
    <w:name w:val="List Paragraph"/>
    <w:basedOn w:val="Normalny"/>
    <w:uiPriority w:val="1"/>
    <w:qFormat/>
    <w:pPr>
      <w:ind w:left="1514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1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31A"/>
    <w:rPr>
      <w:rFonts w:ascii="Tahoma" w:eastAsia="Arial" w:hAnsi="Tahoma" w:cs="Tahoma"/>
      <w:sz w:val="16"/>
      <w:szCs w:val="16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80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354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80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35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2437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 Biuro 2</dc:creator>
  <cp:lastModifiedBy>Agnieszka Wiktor Sass</cp:lastModifiedBy>
  <cp:revision>6</cp:revision>
  <dcterms:created xsi:type="dcterms:W3CDTF">2025-08-29T09:18:00Z</dcterms:created>
  <dcterms:modified xsi:type="dcterms:W3CDTF">2025-09-01T09:51:00Z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2025-07-15T00:00:00Z</vt:filetime>
  </property>
</Properties>
</file>