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378D3" w14:textId="441077D8" w:rsidR="00FB1FC8" w:rsidRPr="006321F8" w:rsidRDefault="00263F24" w:rsidP="1C8013A9">
      <w:pPr>
        <w:spacing w:after="0" w:line="276" w:lineRule="auto"/>
        <w:ind w:left="2832" w:firstLine="708"/>
        <w:jc w:val="both"/>
        <w:rPr>
          <w:rFonts w:ascii="Calibri" w:eastAsiaTheme="minorEastAsia" w:hAnsi="Calibri" w:cs="Calibri"/>
          <w:b/>
          <w:bCs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>Sprawozdanie</w:t>
      </w:r>
    </w:p>
    <w:p w14:paraId="59A5EAAA" w14:textId="55051877" w:rsidR="00294759" w:rsidRPr="006321F8" w:rsidRDefault="008E3E85" w:rsidP="1C8013A9">
      <w:pPr>
        <w:spacing w:after="0" w:line="276" w:lineRule="auto"/>
        <w:ind w:left="708" w:firstLine="708"/>
        <w:jc w:val="both"/>
        <w:rPr>
          <w:rFonts w:ascii="Calibri" w:eastAsiaTheme="minorEastAsia" w:hAnsi="Calibri" w:cs="Calibri"/>
          <w:b/>
          <w:bCs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z </w:t>
      </w:r>
      <w:r w:rsidR="00263F24" w:rsidRPr="006321F8">
        <w:rPr>
          <w:rFonts w:ascii="Calibri" w:eastAsiaTheme="minorEastAsia" w:hAnsi="Calibri" w:cs="Calibri"/>
          <w:b/>
          <w:bCs/>
          <w:lang w:eastAsia="pl-PL"/>
        </w:rPr>
        <w:t xml:space="preserve">działalności bibliotek </w:t>
      </w:r>
      <w:r w:rsidR="002A2152" w:rsidRPr="006321F8">
        <w:rPr>
          <w:rFonts w:ascii="Calibri" w:eastAsiaTheme="minorEastAsia" w:hAnsi="Calibri" w:cs="Calibri"/>
          <w:b/>
          <w:bCs/>
          <w:lang w:eastAsia="pl-PL"/>
        </w:rPr>
        <w:t>jednostek organizacyjnych</w:t>
      </w:r>
      <w:r w:rsidR="00FB1FC8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0292A5B" w:rsidRPr="006321F8">
        <w:rPr>
          <w:rFonts w:ascii="Calibri" w:eastAsiaTheme="minorEastAsia" w:hAnsi="Calibri" w:cs="Calibri"/>
          <w:b/>
          <w:bCs/>
          <w:lang w:eastAsia="pl-PL"/>
        </w:rPr>
        <w:t xml:space="preserve">w </w:t>
      </w:r>
      <w:r w:rsidR="00263F24" w:rsidRPr="006321F8">
        <w:rPr>
          <w:rFonts w:ascii="Calibri" w:eastAsiaTheme="minorEastAsia" w:hAnsi="Calibri" w:cs="Calibri"/>
          <w:b/>
          <w:bCs/>
          <w:lang w:eastAsia="pl-PL"/>
        </w:rPr>
        <w:t>20</w:t>
      </w:r>
      <w:r w:rsidR="00652E9A" w:rsidRPr="006321F8">
        <w:rPr>
          <w:rFonts w:ascii="Calibri" w:eastAsiaTheme="minorEastAsia" w:hAnsi="Calibri" w:cs="Calibri"/>
          <w:b/>
          <w:bCs/>
          <w:lang w:eastAsia="pl-PL"/>
        </w:rPr>
        <w:t>2</w:t>
      </w:r>
      <w:r w:rsidR="00CF4922" w:rsidRPr="006321F8">
        <w:rPr>
          <w:rFonts w:ascii="Calibri" w:eastAsiaTheme="minorEastAsia" w:hAnsi="Calibri" w:cs="Calibri"/>
          <w:b/>
          <w:bCs/>
          <w:lang w:eastAsia="pl-PL"/>
        </w:rPr>
        <w:t>2</w:t>
      </w:r>
      <w:r w:rsidR="003E34A4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0C5654C" w:rsidRPr="006321F8">
        <w:rPr>
          <w:rFonts w:ascii="Calibri" w:eastAsiaTheme="minorEastAsia" w:hAnsi="Calibri" w:cs="Calibri"/>
          <w:b/>
          <w:bCs/>
          <w:lang w:eastAsia="pl-PL"/>
        </w:rPr>
        <w:t>r.</w:t>
      </w:r>
    </w:p>
    <w:p w14:paraId="704A3543" w14:textId="77777777" w:rsidR="00294759" w:rsidRPr="006321F8" w:rsidRDefault="00294759" w:rsidP="1C8013A9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lang w:eastAsia="pl-PL"/>
        </w:rPr>
      </w:pPr>
    </w:p>
    <w:p w14:paraId="36209D2D" w14:textId="77777777" w:rsidR="00CB5CED" w:rsidRPr="006321F8" w:rsidRDefault="00CB5CED" w:rsidP="004A595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Theme="minorEastAsia" w:hAnsi="Calibri" w:cs="Calibri"/>
          <w:b/>
          <w:bCs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>STRUKTURA ORGANIZACYJNA</w:t>
      </w:r>
    </w:p>
    <w:p w14:paraId="0AEB597C" w14:textId="1414CB6C" w:rsidR="00DD245F" w:rsidRPr="006321F8" w:rsidRDefault="00A436F0" w:rsidP="1C8013A9">
      <w:pPr>
        <w:spacing w:after="0" w:line="276" w:lineRule="auto"/>
        <w:ind w:firstLine="645"/>
        <w:jc w:val="both"/>
        <w:rPr>
          <w:rFonts w:ascii="Calibri" w:eastAsiaTheme="minorEastAsia" w:hAnsi="Calibri" w:cs="Calibri"/>
        </w:rPr>
      </w:pPr>
      <w:r w:rsidRPr="006321F8">
        <w:rPr>
          <w:rFonts w:ascii="Calibri" w:eastAsiaTheme="minorEastAsia" w:hAnsi="Calibri" w:cs="Calibri"/>
        </w:rPr>
        <w:t xml:space="preserve">Zgodnie z zapisem w § 83 Statutu UAM, system biblioteczno-informacyjny Uniwersytetu tworzą równolegle: Biblioteka Uniwersytecka oraz </w:t>
      </w:r>
      <w:r w:rsidR="00B66C17" w:rsidRPr="006321F8">
        <w:rPr>
          <w:rFonts w:ascii="Calibri" w:eastAsiaTheme="minorEastAsia" w:hAnsi="Calibri" w:cs="Calibri"/>
        </w:rPr>
        <w:t xml:space="preserve">18 </w:t>
      </w:r>
      <w:r w:rsidR="002219EA" w:rsidRPr="006321F8">
        <w:rPr>
          <w:rFonts w:ascii="Calibri" w:eastAsiaTheme="minorEastAsia" w:hAnsi="Calibri" w:cs="Calibri"/>
        </w:rPr>
        <w:t>bibliotek</w:t>
      </w:r>
      <w:r w:rsidRPr="006321F8">
        <w:rPr>
          <w:rFonts w:ascii="Calibri" w:eastAsiaTheme="minorEastAsia" w:hAnsi="Calibri" w:cs="Calibri"/>
        </w:rPr>
        <w:t xml:space="preserve"> jednostek organizacyjnych Uniwersytetu</w:t>
      </w:r>
      <w:r w:rsidR="00B66C17" w:rsidRPr="006321F8">
        <w:rPr>
          <w:rFonts w:ascii="Calibri" w:eastAsiaTheme="minorEastAsia" w:hAnsi="Calibri" w:cs="Calibri"/>
        </w:rPr>
        <w:t>:</w:t>
      </w:r>
    </w:p>
    <w:p w14:paraId="7917A6B4" w14:textId="356DE9F3" w:rsidR="001B38FF" w:rsidRPr="006321F8" w:rsidRDefault="001B38FF" w:rsidP="1C8013A9">
      <w:pPr>
        <w:spacing w:after="0" w:line="276" w:lineRule="auto"/>
        <w:ind w:firstLine="645"/>
        <w:jc w:val="both"/>
        <w:rPr>
          <w:rFonts w:ascii="Calibri" w:eastAsiaTheme="minorEastAsia" w:hAnsi="Calibri" w:cs="Calibri"/>
          <w:color w:val="000000" w:themeColor="text1"/>
          <w:lang w:val="en-GB"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val="en-GB" w:eastAsia="pl-PL"/>
        </w:rPr>
        <w:t xml:space="preserve">1.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  <w:lang w:val="en-GB" w:eastAsia="pl-PL"/>
        </w:rPr>
        <w:t>Biblioteka</w:t>
      </w:r>
      <w:proofErr w:type="spellEnd"/>
      <w:r w:rsidRPr="006321F8">
        <w:rPr>
          <w:rFonts w:ascii="Calibri" w:eastAsiaTheme="minorEastAsia" w:hAnsi="Calibri" w:cs="Calibri"/>
          <w:color w:val="000000" w:themeColor="text1"/>
          <w:lang w:val="en-GB" w:eastAsia="pl-PL"/>
        </w:rPr>
        <w:t xml:space="preserve"> Collegium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  <w:lang w:val="en-GB" w:eastAsia="pl-PL"/>
        </w:rPr>
        <w:t>Geographicum</w:t>
      </w:r>
      <w:proofErr w:type="spellEnd"/>
      <w:r w:rsidRPr="006321F8">
        <w:rPr>
          <w:rFonts w:ascii="Calibri" w:eastAsiaTheme="minorEastAsia" w:hAnsi="Calibri" w:cs="Calibri"/>
          <w:color w:val="000000" w:themeColor="text1"/>
          <w:lang w:val="en-GB" w:eastAsia="pl-PL"/>
        </w:rPr>
        <w:t>;</w:t>
      </w:r>
    </w:p>
    <w:p w14:paraId="1B635156" w14:textId="356DE9F3" w:rsidR="001B38FF" w:rsidRPr="006321F8" w:rsidRDefault="001B38FF" w:rsidP="1C8013A9">
      <w:pPr>
        <w:spacing w:after="0" w:line="276" w:lineRule="auto"/>
        <w:ind w:firstLine="645"/>
        <w:jc w:val="both"/>
        <w:rPr>
          <w:rFonts w:ascii="Calibri" w:eastAsiaTheme="minorEastAsia" w:hAnsi="Calibri" w:cs="Calibri"/>
          <w:color w:val="000000" w:themeColor="text1"/>
          <w:lang w:val="en-GB"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val="en-GB" w:eastAsia="pl-PL"/>
        </w:rPr>
        <w:t xml:space="preserve">2.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  <w:lang w:val="en-GB" w:eastAsia="pl-PL"/>
        </w:rPr>
        <w:t>Biblioteka</w:t>
      </w:r>
      <w:proofErr w:type="spellEnd"/>
      <w:r w:rsidRPr="006321F8">
        <w:rPr>
          <w:rFonts w:ascii="Calibri" w:eastAsiaTheme="minorEastAsia" w:hAnsi="Calibri" w:cs="Calibri"/>
          <w:color w:val="000000" w:themeColor="text1"/>
          <w:lang w:val="en-GB" w:eastAsia="pl-PL"/>
        </w:rPr>
        <w:t xml:space="preserve"> Collegium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  <w:lang w:val="en-GB" w:eastAsia="pl-PL"/>
        </w:rPr>
        <w:t>Historicum</w:t>
      </w:r>
      <w:proofErr w:type="spellEnd"/>
      <w:r w:rsidRPr="006321F8">
        <w:rPr>
          <w:rFonts w:ascii="Calibri" w:eastAsiaTheme="minorEastAsia" w:hAnsi="Calibri" w:cs="Calibri"/>
          <w:color w:val="000000" w:themeColor="text1"/>
          <w:lang w:val="en-GB" w:eastAsia="pl-PL"/>
        </w:rPr>
        <w:t>;</w:t>
      </w:r>
    </w:p>
    <w:p w14:paraId="4C341327" w14:textId="356DE9F3" w:rsidR="001B38FF" w:rsidRPr="006321F8" w:rsidRDefault="001B38FF" w:rsidP="1C8013A9">
      <w:pPr>
        <w:tabs>
          <w:tab w:val="left" w:pos="7369"/>
        </w:tabs>
        <w:spacing w:after="0" w:line="276" w:lineRule="auto"/>
        <w:ind w:firstLine="645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3. Biblioteka Collegium Polonicum;</w:t>
      </w:r>
      <w:r w:rsidRPr="006321F8">
        <w:rPr>
          <w:rFonts w:ascii="Calibri" w:hAnsi="Calibri" w:cs="Calibri"/>
        </w:rPr>
        <w:tab/>
      </w:r>
    </w:p>
    <w:p w14:paraId="04CFA0E1" w14:textId="0B8C4A60" w:rsidR="001B38FF" w:rsidRPr="006321F8" w:rsidRDefault="001B38FF" w:rsidP="1C8013A9">
      <w:pPr>
        <w:spacing w:after="0" w:line="276" w:lineRule="auto"/>
        <w:ind w:firstLine="645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4. Biblioteka Filologiczna NOVUM;</w:t>
      </w:r>
    </w:p>
    <w:p w14:paraId="2C5B85D2" w14:textId="200DEE03" w:rsidR="001B38FF" w:rsidRPr="006321F8" w:rsidRDefault="001B38FF" w:rsidP="1C8013A9">
      <w:pPr>
        <w:spacing w:after="0" w:line="276" w:lineRule="auto"/>
        <w:ind w:firstLine="645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5. Biblioteka Instytutu Kultury Europejskiej w Gnieźnie;</w:t>
      </w:r>
    </w:p>
    <w:p w14:paraId="39F8E283" w14:textId="1C80DDF2" w:rsidR="4F906D01" w:rsidRPr="006321F8" w:rsidRDefault="001B38FF" w:rsidP="00E860F3">
      <w:pPr>
        <w:spacing w:after="0" w:line="276" w:lineRule="auto"/>
        <w:ind w:firstLine="645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6. Biblioteka Kampusu Ogrody;</w:t>
      </w:r>
      <w:r w:rsidR="77B60FF1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</w:p>
    <w:p w14:paraId="2CB7ADEE" w14:textId="6C57E8A0" w:rsidR="001B38FF" w:rsidRPr="006321F8" w:rsidRDefault="001B38FF" w:rsidP="1C8013A9">
      <w:pPr>
        <w:spacing w:after="0" w:line="276" w:lineRule="auto"/>
        <w:ind w:firstLine="645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7. Biblioteka Nadnoteckiego Instytutu UAM w Pile;</w:t>
      </w:r>
    </w:p>
    <w:p w14:paraId="1D985D14" w14:textId="03842961" w:rsidR="001B38FF" w:rsidRPr="006321F8" w:rsidRDefault="001B38FF" w:rsidP="1C8013A9">
      <w:pPr>
        <w:spacing w:after="0" w:line="276" w:lineRule="auto"/>
        <w:ind w:firstLine="645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8. Biblioteka Studium Językowego UAM;</w:t>
      </w:r>
    </w:p>
    <w:p w14:paraId="79378508" w14:textId="00342D68" w:rsidR="001B38FF" w:rsidRPr="006321F8" w:rsidRDefault="001B38FF" w:rsidP="1C8013A9">
      <w:pPr>
        <w:spacing w:after="0" w:line="276" w:lineRule="auto"/>
        <w:ind w:firstLine="645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9. Biblioteka Wydziału Biologii;</w:t>
      </w:r>
    </w:p>
    <w:p w14:paraId="61F769A8" w14:textId="6CBEA6FA" w:rsidR="001B38FF" w:rsidRPr="006321F8" w:rsidRDefault="001B38FF" w:rsidP="1C8013A9">
      <w:pPr>
        <w:spacing w:after="0" w:line="276" w:lineRule="auto"/>
        <w:ind w:firstLine="645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10. Biblioteka Wydziału Chemii;</w:t>
      </w:r>
    </w:p>
    <w:p w14:paraId="6B9D45A5" w14:textId="6918A780" w:rsidR="001B38FF" w:rsidRPr="006321F8" w:rsidRDefault="001B38FF" w:rsidP="1C8013A9">
      <w:pPr>
        <w:spacing w:after="0" w:line="276" w:lineRule="auto"/>
        <w:ind w:firstLine="645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11. Biblioteka Wydziału Filologii Polskiej i Klasycznej;</w:t>
      </w:r>
    </w:p>
    <w:p w14:paraId="06A31384" w14:textId="660951E0" w:rsidR="16C12CEA" w:rsidRPr="006321F8" w:rsidRDefault="001B38FF" w:rsidP="002F608A">
      <w:pPr>
        <w:spacing w:after="0" w:line="276" w:lineRule="auto"/>
        <w:ind w:firstLine="645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12. Biblioteka Wydziału Fizyki;</w:t>
      </w:r>
      <w:r w:rsidR="00714968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</w:p>
    <w:p w14:paraId="229EEC81" w14:textId="0B027AB5" w:rsidR="001B38FF" w:rsidRPr="006321F8" w:rsidRDefault="001B38FF" w:rsidP="1C8013A9">
      <w:pPr>
        <w:spacing w:after="0" w:line="276" w:lineRule="auto"/>
        <w:ind w:firstLine="645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13. Biblioteka Wydziału Matematyki i Informatyki;</w:t>
      </w:r>
    </w:p>
    <w:p w14:paraId="45E3D473" w14:textId="792A29B9" w:rsidR="001B38FF" w:rsidRPr="006321F8" w:rsidRDefault="001B38FF" w:rsidP="1C8013A9">
      <w:pPr>
        <w:spacing w:after="0" w:line="276" w:lineRule="auto"/>
        <w:ind w:firstLine="645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14. Biblioteka Wydziału Nauk Politycznych i Dziennikarstwa;</w:t>
      </w:r>
    </w:p>
    <w:p w14:paraId="505A1379" w14:textId="618F9258" w:rsidR="001B38FF" w:rsidRPr="006321F8" w:rsidRDefault="001B38FF" w:rsidP="1C8013A9">
      <w:pPr>
        <w:spacing w:after="0" w:line="276" w:lineRule="auto"/>
        <w:ind w:firstLine="645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15. Biblioteka Wydziału Pedagogiczno-Artystycznego w Kaliszu;</w:t>
      </w:r>
    </w:p>
    <w:p w14:paraId="2AA9DEAD" w14:textId="5BEE28C9" w:rsidR="001B38FF" w:rsidRPr="006321F8" w:rsidRDefault="001B38FF" w:rsidP="1C8013A9">
      <w:pPr>
        <w:spacing w:after="0" w:line="276" w:lineRule="auto"/>
        <w:ind w:firstLine="645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16. Biblioteka Wydziału Prawa i Administracji;</w:t>
      </w:r>
    </w:p>
    <w:p w14:paraId="51D064E5" w14:textId="5A9F99A9" w:rsidR="001B38FF" w:rsidRPr="006321F8" w:rsidRDefault="001B38FF" w:rsidP="1C8013A9">
      <w:pPr>
        <w:spacing w:after="0" w:line="276" w:lineRule="auto"/>
        <w:ind w:firstLine="645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17. Biblioteka Wydziału Teologicznego;</w:t>
      </w:r>
    </w:p>
    <w:p w14:paraId="21383A48" w14:textId="3FD0BDE1" w:rsidR="00CC74C6" w:rsidRPr="006321F8" w:rsidRDefault="001B38FF" w:rsidP="1C8013A9">
      <w:pPr>
        <w:spacing w:after="0" w:line="276" w:lineRule="auto"/>
        <w:ind w:firstLine="645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18. Ośrodek Kultury Austriackiej </w:t>
      </w:r>
      <w:r w:rsidR="002219EA" w:rsidRPr="006321F8">
        <w:rPr>
          <w:rFonts w:ascii="Calibri" w:eastAsiaTheme="minorEastAsia" w:hAnsi="Calibri" w:cs="Calibri"/>
          <w:b/>
          <w:bCs/>
          <w:lang w:eastAsia="pl-PL"/>
        </w:rPr>
        <w:t>–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Biblioteka Austriacka.</w:t>
      </w:r>
    </w:p>
    <w:p w14:paraId="0038BFF5" w14:textId="681D5524" w:rsidR="00CB5CED" w:rsidRPr="006321F8" w:rsidRDefault="00CC74C6" w:rsidP="42A8E828">
      <w:pPr>
        <w:spacing w:after="0" w:line="276" w:lineRule="auto"/>
        <w:ind w:firstLine="420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bookmarkStart w:id="0" w:name="_Hlk103680774"/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Funkcjonowanie bibliotek oparte jest na </w:t>
      </w:r>
      <w:r w:rsidR="001C0C6C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ścisłej współpracy </w:t>
      </w:r>
      <w:r w:rsidR="003733C0" w:rsidRPr="006321F8">
        <w:rPr>
          <w:rFonts w:ascii="Calibri" w:eastAsiaTheme="minorEastAsia" w:hAnsi="Calibri" w:cs="Calibri"/>
          <w:color w:val="000000" w:themeColor="text1"/>
          <w:lang w:eastAsia="pl-PL"/>
        </w:rPr>
        <w:t>kierowników bibliotek</w:t>
      </w:r>
      <w:r w:rsidR="092D1877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001C0C6C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z </w:t>
      </w:r>
      <w:r w:rsidR="002219EA" w:rsidRPr="006321F8">
        <w:rPr>
          <w:rFonts w:ascii="Calibri" w:eastAsiaTheme="minorEastAsia" w:hAnsi="Calibri" w:cs="Calibri"/>
          <w:color w:val="000000" w:themeColor="text1"/>
          <w:lang w:eastAsia="pl-PL"/>
        </w:rPr>
        <w:t>d</w:t>
      </w:r>
      <w:r w:rsidR="001C0C6C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ziekanami, </w:t>
      </w:r>
      <w:r w:rsidR="002219EA" w:rsidRPr="006321F8">
        <w:rPr>
          <w:rFonts w:ascii="Calibri" w:eastAsiaTheme="minorEastAsia" w:hAnsi="Calibri" w:cs="Calibri"/>
          <w:color w:val="000000" w:themeColor="text1"/>
          <w:lang w:eastAsia="pl-PL"/>
        </w:rPr>
        <w:t>p</w:t>
      </w:r>
      <w:r w:rsidR="00DA0F5B" w:rsidRPr="006321F8">
        <w:rPr>
          <w:rFonts w:ascii="Calibri" w:eastAsiaTheme="minorEastAsia" w:hAnsi="Calibri" w:cs="Calibri"/>
          <w:color w:val="000000" w:themeColor="text1"/>
          <w:lang w:eastAsia="pl-PL"/>
        </w:rPr>
        <w:t>ełnomocnikiem</w:t>
      </w:r>
      <w:r w:rsidR="001C0C6C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Rektora ds. bibliotek jednostek organizacyjn</w:t>
      </w:r>
      <w:r w:rsidR="00DA0F5B" w:rsidRPr="006321F8">
        <w:rPr>
          <w:rFonts w:ascii="Calibri" w:eastAsiaTheme="minorEastAsia" w:hAnsi="Calibri" w:cs="Calibri"/>
          <w:color w:val="000000" w:themeColor="text1"/>
          <w:lang w:eastAsia="pl-PL"/>
        </w:rPr>
        <w:t>ych</w:t>
      </w:r>
      <w:r w:rsidR="00C925FE" w:rsidRPr="006321F8">
        <w:rPr>
          <w:rFonts w:ascii="Calibri" w:eastAsiaTheme="minorEastAsia" w:hAnsi="Calibri" w:cs="Calibri"/>
          <w:color w:val="000000" w:themeColor="text1"/>
          <w:lang w:eastAsia="pl-PL"/>
        </w:rPr>
        <w:t>,</w:t>
      </w:r>
      <w:r w:rsidR="00DA0F5B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a także z </w:t>
      </w:r>
      <w:r w:rsidR="002219EA" w:rsidRPr="006321F8">
        <w:rPr>
          <w:rFonts w:ascii="Calibri" w:eastAsiaTheme="minorEastAsia" w:hAnsi="Calibri" w:cs="Calibri"/>
          <w:color w:val="000000" w:themeColor="text1"/>
          <w:lang w:eastAsia="pl-PL"/>
        </w:rPr>
        <w:t>p</w:t>
      </w:r>
      <w:r w:rsidR="00DA0F5B" w:rsidRPr="006321F8">
        <w:rPr>
          <w:rFonts w:ascii="Calibri" w:eastAsiaTheme="minorEastAsia" w:hAnsi="Calibri" w:cs="Calibri"/>
          <w:color w:val="000000" w:themeColor="text1"/>
          <w:lang w:eastAsia="pl-PL"/>
        </w:rPr>
        <w:t>rorektorem właściwym ds. systemu biblioteczno-informacyjnego</w:t>
      </w:r>
      <w:r w:rsidR="00E371D7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00DA0F5B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UAM. </w:t>
      </w:r>
      <w:r w:rsidR="006A73AE" w:rsidRPr="006321F8">
        <w:rPr>
          <w:rFonts w:ascii="Calibri" w:eastAsiaTheme="minorEastAsia" w:hAnsi="Calibri" w:cs="Calibri"/>
          <w:color w:val="000000" w:themeColor="text1"/>
          <w:lang w:eastAsia="pl-PL"/>
        </w:rPr>
        <w:t>Współpraca ta z</w:t>
      </w:r>
      <w:r w:rsidR="00DA0F5B" w:rsidRPr="006321F8">
        <w:rPr>
          <w:rFonts w:ascii="Calibri" w:eastAsiaTheme="minorEastAsia" w:hAnsi="Calibri" w:cs="Calibri"/>
          <w:color w:val="000000" w:themeColor="text1"/>
          <w:lang w:eastAsia="pl-PL"/>
        </w:rPr>
        <w:t>apewnia</w:t>
      </w:r>
      <w:r w:rsidR="006A73AE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00DA0F5B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wysoki poziom merytoryczny podejmowanych inicjatyw i proponowanych rozwiązań systemowych. </w:t>
      </w:r>
      <w:r w:rsidR="00271A90" w:rsidRPr="006321F8">
        <w:rPr>
          <w:rFonts w:ascii="Calibri" w:eastAsiaTheme="minorEastAsia" w:hAnsi="Calibri" w:cs="Calibri"/>
          <w:color w:val="000000" w:themeColor="text1"/>
          <w:lang w:eastAsia="pl-PL"/>
        </w:rPr>
        <w:t>P</w:t>
      </w:r>
      <w:r w:rsidR="00940130" w:rsidRPr="006321F8">
        <w:rPr>
          <w:rFonts w:ascii="Calibri" w:eastAsiaTheme="minorEastAsia" w:hAnsi="Calibri" w:cs="Calibri"/>
          <w:color w:val="000000" w:themeColor="text1"/>
          <w:lang w:eastAsia="pl-PL"/>
        </w:rPr>
        <w:t>ozwolił</w:t>
      </w:r>
      <w:r w:rsidR="00271A90" w:rsidRPr="006321F8">
        <w:rPr>
          <w:rFonts w:ascii="Calibri" w:eastAsiaTheme="minorEastAsia" w:hAnsi="Calibri" w:cs="Calibri"/>
          <w:color w:val="000000" w:themeColor="text1"/>
          <w:lang w:eastAsia="pl-PL"/>
        </w:rPr>
        <w:t>a</w:t>
      </w:r>
      <w:r w:rsidR="008E68FA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00A95F7C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ona </w:t>
      </w:r>
      <w:r w:rsidR="008E68FA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wypracować skuteczne mechanizmy działania oraz szereg dobrych praktyk </w:t>
      </w:r>
      <w:r w:rsidR="00271A90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umożliwiających </w:t>
      </w:r>
      <w:r w:rsidR="000572CE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kolegialne </w:t>
      </w:r>
      <w:r w:rsidR="008E68FA" w:rsidRPr="006321F8">
        <w:rPr>
          <w:rFonts w:ascii="Calibri" w:eastAsiaTheme="minorEastAsia" w:hAnsi="Calibri" w:cs="Calibri"/>
          <w:color w:val="000000" w:themeColor="text1"/>
          <w:lang w:eastAsia="pl-PL"/>
        </w:rPr>
        <w:t>rozwiązywa</w:t>
      </w:r>
      <w:r w:rsidR="000572CE" w:rsidRPr="006321F8">
        <w:rPr>
          <w:rFonts w:ascii="Calibri" w:eastAsiaTheme="minorEastAsia" w:hAnsi="Calibri" w:cs="Calibri"/>
          <w:color w:val="000000" w:themeColor="text1"/>
          <w:lang w:eastAsia="pl-PL"/>
        </w:rPr>
        <w:t>nie</w:t>
      </w:r>
      <w:r w:rsidR="008E68FA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problem</w:t>
      </w:r>
      <w:r w:rsidR="000572CE" w:rsidRPr="006321F8">
        <w:rPr>
          <w:rFonts w:ascii="Calibri" w:eastAsiaTheme="minorEastAsia" w:hAnsi="Calibri" w:cs="Calibri"/>
          <w:color w:val="000000" w:themeColor="text1"/>
          <w:lang w:eastAsia="pl-PL"/>
        </w:rPr>
        <w:t>ów</w:t>
      </w:r>
      <w:r w:rsidR="008E68FA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specyficzn</w:t>
      </w:r>
      <w:r w:rsidR="000572CE" w:rsidRPr="006321F8">
        <w:rPr>
          <w:rFonts w:ascii="Calibri" w:eastAsiaTheme="minorEastAsia" w:hAnsi="Calibri" w:cs="Calibri"/>
          <w:color w:val="000000" w:themeColor="text1"/>
          <w:lang w:eastAsia="pl-PL"/>
        </w:rPr>
        <w:t>ych</w:t>
      </w:r>
      <w:r w:rsidR="008E68FA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dla tego rodzaju jednostek</w:t>
      </w:r>
      <w:r w:rsidR="004C0105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. Jest </w:t>
      </w:r>
      <w:r w:rsidR="008A1DE8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źródłem </w:t>
      </w:r>
      <w:r w:rsidR="008E68FA" w:rsidRPr="006321F8">
        <w:rPr>
          <w:rFonts w:ascii="Calibri" w:eastAsiaTheme="minorEastAsia" w:hAnsi="Calibri" w:cs="Calibri"/>
          <w:color w:val="000000" w:themeColor="text1"/>
          <w:lang w:eastAsia="pl-PL"/>
        </w:rPr>
        <w:t>spójnego i dobrze funkcjonującego systemu opartego na jednolitych procedurach bibliotecznych. Ta wieloletnia</w:t>
      </w:r>
      <w:r w:rsidR="008A1DE8" w:rsidRPr="006321F8">
        <w:rPr>
          <w:rFonts w:ascii="Calibri" w:eastAsiaTheme="minorEastAsia" w:hAnsi="Calibri" w:cs="Calibri"/>
          <w:color w:val="000000" w:themeColor="text1"/>
          <w:lang w:eastAsia="pl-PL"/>
        </w:rPr>
        <w:t>,</w:t>
      </w:r>
      <w:r w:rsidR="008E68FA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dobrze ugruntowana praktyka spowodowała, że biblioteki </w:t>
      </w:r>
      <w:r w:rsidR="00D809E9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jednostek organizacyjnych </w:t>
      </w:r>
      <w:r w:rsidR="008E68FA" w:rsidRPr="006321F8">
        <w:rPr>
          <w:rFonts w:ascii="Calibri" w:eastAsiaTheme="minorEastAsia" w:hAnsi="Calibri" w:cs="Calibri"/>
          <w:color w:val="000000" w:themeColor="text1"/>
          <w:lang w:eastAsia="pl-PL"/>
        </w:rPr>
        <w:t>w zakresie swoich podstawowych zadań działają sprawnie i są dla macierzystych wydziałów/jednostek wsparciem w zakresie organizacji procesu dydaktycznego</w:t>
      </w:r>
      <w:r w:rsidR="008F79ED" w:rsidRPr="006321F8">
        <w:rPr>
          <w:rFonts w:ascii="Calibri" w:eastAsiaTheme="minorEastAsia" w:hAnsi="Calibri" w:cs="Calibri"/>
          <w:color w:val="000000" w:themeColor="text1"/>
          <w:lang w:eastAsia="pl-PL"/>
        </w:rPr>
        <w:t>,</w:t>
      </w:r>
      <w:r w:rsidR="008E68FA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badawczego</w:t>
      </w:r>
      <w:r w:rsidR="008F79ED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i poznawczego</w:t>
      </w:r>
      <w:r w:rsidR="008E68FA" w:rsidRPr="006321F8">
        <w:rPr>
          <w:rFonts w:ascii="Calibri" w:eastAsiaTheme="minorEastAsia" w:hAnsi="Calibri" w:cs="Calibri"/>
          <w:color w:val="000000" w:themeColor="text1"/>
          <w:lang w:eastAsia="pl-PL"/>
        </w:rPr>
        <w:t>.</w:t>
      </w:r>
      <w:bookmarkEnd w:id="0"/>
    </w:p>
    <w:p w14:paraId="18426FD5" w14:textId="45B2123F" w:rsidR="627694CB" w:rsidRPr="006321F8" w:rsidRDefault="09818B78" w:rsidP="2730B403">
      <w:pPr>
        <w:spacing w:after="0" w:line="276" w:lineRule="auto"/>
        <w:ind w:firstLine="420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 xml:space="preserve">W wymienionych w strukturze organizacyjnej systemu jednostkach stan etatowy wynosił na koniec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roku</w:t>
      </w:r>
      <w:r w:rsidR="288FDDDB" w:rsidRPr="006321F8">
        <w:rPr>
          <w:rFonts w:ascii="Calibri" w:eastAsiaTheme="minorEastAsia" w:hAnsi="Calibri" w:cs="Calibri"/>
          <w:b/>
          <w:bCs/>
          <w:lang w:eastAsia="pl-PL"/>
        </w:rPr>
        <w:t xml:space="preserve"> 2022 </w:t>
      </w:r>
      <w:r w:rsidR="066B3038" w:rsidRPr="006321F8">
        <w:rPr>
          <w:rFonts w:ascii="Calibri" w:eastAsiaTheme="minorEastAsia" w:hAnsi="Calibri" w:cs="Calibri"/>
          <w:b/>
          <w:bCs/>
          <w:lang w:eastAsia="pl-PL"/>
        </w:rPr>
        <w:t>121,5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4192026E" w:rsidRPr="006321F8">
        <w:rPr>
          <w:rFonts w:ascii="Calibri" w:eastAsiaTheme="minorEastAsia" w:hAnsi="Calibri" w:cs="Calibri"/>
          <w:b/>
          <w:bCs/>
          <w:lang w:eastAsia="pl-PL"/>
        </w:rPr>
        <w:t>(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2021 </w:t>
      </w:r>
      <w:r w:rsidR="59E7CB07" w:rsidRPr="006321F8">
        <w:rPr>
          <w:rFonts w:ascii="Calibri" w:eastAsiaTheme="minorEastAsia" w:hAnsi="Calibri" w:cs="Calibri"/>
          <w:b/>
          <w:bCs/>
          <w:lang w:eastAsia="pl-PL"/>
        </w:rPr>
        <w:t>–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123,75).</w:t>
      </w:r>
      <w:r w:rsidRPr="006321F8">
        <w:rPr>
          <w:rFonts w:ascii="Calibri" w:eastAsiaTheme="minorEastAsia" w:hAnsi="Calibri" w:cs="Calibri"/>
          <w:lang w:eastAsia="pl-PL"/>
        </w:rPr>
        <w:t xml:space="preserve"> W ramach tej liczby etatów zatrudnion</w:t>
      </w:r>
      <w:r w:rsidR="2D68326C" w:rsidRPr="006321F8">
        <w:rPr>
          <w:rFonts w:ascii="Calibri" w:eastAsiaTheme="minorEastAsia" w:hAnsi="Calibri" w:cs="Calibri"/>
          <w:lang w:eastAsia="pl-PL"/>
        </w:rPr>
        <w:t>e</w:t>
      </w:r>
      <w:r w:rsidRPr="006321F8">
        <w:rPr>
          <w:rFonts w:ascii="Calibri" w:eastAsiaTheme="minorEastAsia" w:hAnsi="Calibri" w:cs="Calibri"/>
          <w:lang w:eastAsia="pl-PL"/>
        </w:rPr>
        <w:t xml:space="preserve"> był</w:t>
      </w:r>
      <w:r w:rsidR="6C027B85" w:rsidRPr="006321F8">
        <w:rPr>
          <w:rFonts w:ascii="Calibri" w:eastAsiaTheme="minorEastAsia" w:hAnsi="Calibri" w:cs="Calibri"/>
          <w:lang w:eastAsia="pl-PL"/>
        </w:rPr>
        <w:t>y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12</w:t>
      </w:r>
      <w:r w:rsidR="6C5D6328" w:rsidRPr="006321F8">
        <w:rPr>
          <w:rFonts w:ascii="Calibri" w:eastAsiaTheme="minorEastAsia" w:hAnsi="Calibri" w:cs="Calibri"/>
          <w:b/>
          <w:bCs/>
          <w:lang w:eastAsia="pl-PL"/>
        </w:rPr>
        <w:t>4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0174502" w:rsidRPr="006321F8">
        <w:rPr>
          <w:rFonts w:ascii="Calibri" w:eastAsiaTheme="minorEastAsia" w:hAnsi="Calibri" w:cs="Calibri"/>
          <w:b/>
          <w:bCs/>
          <w:lang w:eastAsia="pl-PL"/>
        </w:rPr>
        <w:t>osoby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(</w:t>
      </w: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202</w:t>
      </w:r>
      <w:r w:rsidR="4E66670B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1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5FE60FC9" w:rsidRPr="006321F8">
        <w:rPr>
          <w:rFonts w:ascii="Calibri" w:eastAsiaTheme="minorEastAsia" w:hAnsi="Calibri" w:cs="Calibri"/>
          <w:b/>
          <w:bCs/>
          <w:lang w:eastAsia="pl-PL"/>
        </w:rPr>
        <w:t>–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1</w:t>
      </w:r>
      <w:r w:rsidR="1F85B8DE" w:rsidRPr="006321F8">
        <w:rPr>
          <w:rFonts w:ascii="Calibri" w:eastAsiaTheme="minorEastAsia" w:hAnsi="Calibri" w:cs="Calibri"/>
          <w:b/>
          <w:bCs/>
          <w:lang w:eastAsia="pl-PL"/>
        </w:rPr>
        <w:t>27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os</w:t>
      </w:r>
      <w:r w:rsidR="0F6DA6DC" w:rsidRPr="006321F8">
        <w:rPr>
          <w:rFonts w:ascii="Calibri" w:eastAsiaTheme="minorEastAsia" w:hAnsi="Calibri" w:cs="Calibri"/>
          <w:b/>
          <w:bCs/>
          <w:lang w:eastAsia="pl-PL"/>
        </w:rPr>
        <w:t>ób</w:t>
      </w:r>
      <w:r w:rsidRPr="006321F8">
        <w:rPr>
          <w:rFonts w:ascii="Calibri" w:eastAsiaTheme="minorEastAsia" w:hAnsi="Calibri" w:cs="Calibri"/>
          <w:b/>
          <w:bCs/>
          <w:lang w:eastAsia="pl-PL"/>
        </w:rPr>
        <w:t>).</w:t>
      </w:r>
      <w:r w:rsidRPr="006321F8">
        <w:rPr>
          <w:rFonts w:ascii="Calibri" w:eastAsiaTheme="minorEastAsia" w:hAnsi="Calibri" w:cs="Calibri"/>
          <w:lang w:eastAsia="pl-PL"/>
        </w:rPr>
        <w:t xml:space="preserve"> W roku 202</w:t>
      </w:r>
      <w:r w:rsidR="771B26FF" w:rsidRPr="006321F8">
        <w:rPr>
          <w:rFonts w:ascii="Calibri" w:eastAsiaTheme="minorEastAsia" w:hAnsi="Calibri" w:cs="Calibri"/>
          <w:lang w:eastAsia="pl-PL"/>
        </w:rPr>
        <w:t>2</w:t>
      </w:r>
      <w:r w:rsidRPr="006321F8">
        <w:rPr>
          <w:rFonts w:ascii="Calibri" w:eastAsiaTheme="minorEastAsia" w:hAnsi="Calibri" w:cs="Calibri"/>
          <w:lang w:eastAsia="pl-PL"/>
        </w:rPr>
        <w:t xml:space="preserve"> obsada etatowa w jednostkach była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niższa</w:t>
      </w:r>
      <w:r w:rsidR="0606187E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35864EC0" w:rsidRPr="006321F8">
        <w:rPr>
          <w:rFonts w:ascii="Calibri" w:eastAsiaTheme="minorEastAsia" w:hAnsi="Calibri" w:cs="Calibri"/>
          <w:b/>
          <w:bCs/>
          <w:lang w:eastAsia="pl-PL"/>
        </w:rPr>
        <w:t>o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50A4A035" w:rsidRPr="006321F8">
        <w:rPr>
          <w:rFonts w:ascii="Calibri" w:eastAsiaTheme="minorEastAsia" w:hAnsi="Calibri" w:cs="Calibri"/>
          <w:b/>
          <w:bCs/>
          <w:lang w:eastAsia="pl-PL"/>
        </w:rPr>
        <w:t>2</w:t>
      </w:r>
      <w:r w:rsidRPr="006321F8">
        <w:rPr>
          <w:rFonts w:ascii="Calibri" w:eastAsiaTheme="minorEastAsia" w:hAnsi="Calibri" w:cs="Calibri"/>
          <w:b/>
          <w:bCs/>
          <w:lang w:eastAsia="pl-PL"/>
        </w:rPr>
        <w:t>,</w:t>
      </w:r>
      <w:r w:rsidR="3C657F17" w:rsidRPr="006321F8">
        <w:rPr>
          <w:rFonts w:ascii="Calibri" w:eastAsiaTheme="minorEastAsia" w:hAnsi="Calibri" w:cs="Calibri"/>
          <w:b/>
          <w:bCs/>
          <w:lang w:eastAsia="pl-PL"/>
        </w:rPr>
        <w:t>2</w:t>
      </w:r>
      <w:r w:rsidRPr="006321F8">
        <w:rPr>
          <w:rFonts w:ascii="Calibri" w:eastAsiaTheme="minorEastAsia" w:hAnsi="Calibri" w:cs="Calibri"/>
          <w:b/>
          <w:bCs/>
          <w:lang w:eastAsia="pl-PL"/>
        </w:rPr>
        <w:t>5 etatu</w:t>
      </w:r>
      <w:r w:rsidRPr="006321F8">
        <w:rPr>
          <w:rFonts w:ascii="Calibri" w:eastAsiaTheme="minorEastAsia" w:hAnsi="Calibri" w:cs="Calibri"/>
          <w:lang w:eastAsia="pl-PL"/>
        </w:rPr>
        <w:t xml:space="preserve"> w porównaniu z rokiem ubiegłym. </w:t>
      </w:r>
    </w:p>
    <w:p w14:paraId="62E44A6D" w14:textId="6010CF8B" w:rsidR="00CB5CED" w:rsidRPr="006321F8" w:rsidRDefault="0B424171" w:rsidP="42518781">
      <w:pPr>
        <w:spacing w:after="0" w:line="276" w:lineRule="auto"/>
        <w:ind w:firstLine="420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>Na stanowiskach bibliotecznych pracował</w:t>
      </w:r>
      <w:r w:rsidR="5E0887DE" w:rsidRPr="006321F8">
        <w:rPr>
          <w:rFonts w:ascii="Calibri" w:eastAsiaTheme="minorEastAsia" w:hAnsi="Calibri" w:cs="Calibri"/>
          <w:lang w:eastAsia="pl-PL"/>
        </w:rPr>
        <w:t>o</w:t>
      </w:r>
      <w:r w:rsidRPr="006321F8">
        <w:rPr>
          <w:rFonts w:ascii="Calibri" w:eastAsiaTheme="minorEastAsia" w:hAnsi="Calibri" w:cs="Calibri"/>
          <w:lang w:eastAsia="pl-PL"/>
        </w:rPr>
        <w:t xml:space="preserve"> 12</w:t>
      </w:r>
      <w:r w:rsidR="4B7C148A" w:rsidRPr="006321F8">
        <w:rPr>
          <w:rFonts w:ascii="Calibri" w:eastAsiaTheme="minorEastAsia" w:hAnsi="Calibri" w:cs="Calibri"/>
          <w:lang w:eastAsia="pl-PL"/>
        </w:rPr>
        <w:t>1</w:t>
      </w:r>
      <w:r w:rsidRPr="006321F8">
        <w:rPr>
          <w:rFonts w:ascii="Calibri" w:eastAsiaTheme="minorEastAsia" w:hAnsi="Calibri" w:cs="Calibri"/>
          <w:lang w:eastAsia="pl-PL"/>
        </w:rPr>
        <w:t xml:space="preserve"> os</w:t>
      </w:r>
      <w:r w:rsidR="66450436" w:rsidRPr="006321F8">
        <w:rPr>
          <w:rFonts w:ascii="Calibri" w:eastAsiaTheme="minorEastAsia" w:hAnsi="Calibri" w:cs="Calibri"/>
          <w:lang w:eastAsia="pl-PL"/>
        </w:rPr>
        <w:t>ób</w:t>
      </w:r>
      <w:r w:rsidRPr="006321F8">
        <w:rPr>
          <w:rFonts w:ascii="Calibri" w:eastAsiaTheme="minorEastAsia" w:hAnsi="Calibri" w:cs="Calibri"/>
          <w:lang w:eastAsia="pl-PL"/>
        </w:rPr>
        <w:t xml:space="preserve">, natomiast na stanowiskach inżynieryjno-technicznych </w:t>
      </w:r>
      <w:r w:rsidR="0711F6E8" w:rsidRPr="006321F8">
        <w:rPr>
          <w:rFonts w:ascii="Calibri" w:eastAsiaTheme="minorEastAsia" w:hAnsi="Calibri" w:cs="Calibri"/>
          <w:lang w:eastAsia="pl-PL"/>
        </w:rPr>
        <w:t>3</w:t>
      </w:r>
      <w:r w:rsidRPr="006321F8">
        <w:rPr>
          <w:rFonts w:ascii="Calibri" w:eastAsiaTheme="minorEastAsia" w:hAnsi="Calibri" w:cs="Calibri"/>
          <w:lang w:eastAsia="pl-PL"/>
        </w:rPr>
        <w:t xml:space="preserve"> osoby.</w:t>
      </w:r>
    </w:p>
    <w:p w14:paraId="3A1FCFAE" w14:textId="4876E8D0" w:rsidR="2730B403" w:rsidRPr="006321F8" w:rsidRDefault="2730B403" w:rsidP="2730B403">
      <w:pPr>
        <w:spacing w:after="0" w:line="276" w:lineRule="auto"/>
        <w:ind w:firstLine="420"/>
        <w:jc w:val="both"/>
        <w:rPr>
          <w:rFonts w:ascii="Calibri" w:eastAsiaTheme="minorEastAsia" w:hAnsi="Calibri" w:cs="Calibri"/>
          <w:lang w:eastAsia="pl-PL"/>
        </w:rPr>
      </w:pPr>
    </w:p>
    <w:p w14:paraId="0B120B00" w14:textId="441AE675" w:rsidR="139D206D" w:rsidRDefault="139D206D" w:rsidP="2730B403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Tabela </w:t>
      </w:r>
      <w:r w:rsidR="21DFFD4D" w:rsidRPr="006321F8">
        <w:rPr>
          <w:rFonts w:ascii="Calibri" w:eastAsiaTheme="minorEastAsia" w:hAnsi="Calibri" w:cs="Calibri"/>
          <w:b/>
          <w:bCs/>
          <w:lang w:eastAsia="pl-PL"/>
        </w:rPr>
        <w:t>1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.  </w:t>
      </w:r>
      <w:r w:rsidR="5A52D12A" w:rsidRPr="006321F8">
        <w:rPr>
          <w:rFonts w:ascii="Calibri" w:eastAsiaTheme="minorEastAsia" w:hAnsi="Calibri" w:cs="Calibri"/>
          <w:b/>
          <w:bCs/>
          <w:lang w:eastAsia="pl-PL"/>
        </w:rPr>
        <w:t>Ogólny s</w:t>
      </w:r>
      <w:r w:rsidR="3828F80E" w:rsidRPr="006321F8">
        <w:rPr>
          <w:rFonts w:ascii="Calibri" w:eastAsiaTheme="minorEastAsia" w:hAnsi="Calibri" w:cs="Calibri"/>
          <w:b/>
          <w:bCs/>
          <w:lang w:eastAsia="pl-PL"/>
        </w:rPr>
        <w:t xml:space="preserve">tan etatowy </w:t>
      </w:r>
    </w:p>
    <w:p w14:paraId="66A0A122" w14:textId="77777777" w:rsidR="006321F8" w:rsidRPr="006321F8" w:rsidRDefault="006321F8" w:rsidP="2730B403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</w:p>
    <w:tbl>
      <w:tblPr>
        <w:tblStyle w:val="Tabela-Siatka"/>
        <w:tblW w:w="9172" w:type="dxa"/>
        <w:tblLook w:val="06A0" w:firstRow="1" w:lastRow="0" w:firstColumn="1" w:lastColumn="0" w:noHBand="1" w:noVBand="1"/>
      </w:tblPr>
      <w:tblGrid>
        <w:gridCol w:w="3615"/>
        <w:gridCol w:w="2014"/>
        <w:gridCol w:w="1905"/>
        <w:gridCol w:w="1638"/>
      </w:tblGrid>
      <w:tr w:rsidR="2730B403" w:rsidRPr="006321F8" w14:paraId="22C661A0" w14:textId="77777777" w:rsidTr="726186A4">
        <w:trPr>
          <w:trHeight w:val="300"/>
        </w:trPr>
        <w:tc>
          <w:tcPr>
            <w:tcW w:w="3615" w:type="dxa"/>
            <w:vMerge w:val="restart"/>
          </w:tcPr>
          <w:p w14:paraId="7F63D13D" w14:textId="136DFCD2" w:rsidR="2730B403" w:rsidRPr="006321F8" w:rsidRDefault="2730B403" w:rsidP="2730B403">
            <w:pPr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Grupa pracownicza</w:t>
            </w:r>
          </w:p>
        </w:tc>
        <w:tc>
          <w:tcPr>
            <w:tcW w:w="5557" w:type="dxa"/>
            <w:gridSpan w:val="3"/>
          </w:tcPr>
          <w:p w14:paraId="6C5A9AE6" w14:textId="463F81BF" w:rsidR="2730B403" w:rsidRPr="006321F8" w:rsidRDefault="2730B403" w:rsidP="1820257B">
            <w:pPr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Liczba etatów</w:t>
            </w:r>
          </w:p>
        </w:tc>
      </w:tr>
      <w:tr w:rsidR="2730B403" w:rsidRPr="006321F8" w14:paraId="7A6667DE" w14:textId="77777777" w:rsidTr="726186A4">
        <w:trPr>
          <w:trHeight w:val="300"/>
        </w:trPr>
        <w:tc>
          <w:tcPr>
            <w:tcW w:w="3615" w:type="dxa"/>
            <w:vMerge/>
          </w:tcPr>
          <w:p w14:paraId="69DFDD07" w14:textId="77777777" w:rsidR="008B2352" w:rsidRPr="006321F8" w:rsidRDefault="008B23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5CB3403" w14:textId="008450EE" w:rsidR="2730B403" w:rsidRPr="006321F8" w:rsidRDefault="2730B403" w:rsidP="1820257B">
            <w:pPr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05" w:type="dxa"/>
          </w:tcPr>
          <w:p w14:paraId="1596C069" w14:textId="1A261903" w:rsidR="2730B403" w:rsidRPr="006321F8" w:rsidRDefault="2730B403" w:rsidP="1820257B">
            <w:pPr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638" w:type="dxa"/>
          </w:tcPr>
          <w:p w14:paraId="3FC87F64" w14:textId="09D9D725" w:rsidR="2730B403" w:rsidRPr="006321F8" w:rsidRDefault="2730B403" w:rsidP="1820257B">
            <w:pPr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2022</w:t>
            </w:r>
          </w:p>
        </w:tc>
      </w:tr>
      <w:tr w:rsidR="2730B403" w:rsidRPr="006321F8" w14:paraId="2ADFCC92" w14:textId="77777777" w:rsidTr="726186A4">
        <w:trPr>
          <w:trHeight w:val="300"/>
        </w:trPr>
        <w:tc>
          <w:tcPr>
            <w:tcW w:w="3615" w:type="dxa"/>
          </w:tcPr>
          <w:p w14:paraId="0FD5DEFC" w14:textId="44BD4905" w:rsidR="2730B403" w:rsidRPr="006321F8" w:rsidRDefault="2730B403" w:rsidP="2730B403">
            <w:pPr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Bibliotekarze dyplomowani</w:t>
            </w:r>
          </w:p>
        </w:tc>
        <w:tc>
          <w:tcPr>
            <w:tcW w:w="2014" w:type="dxa"/>
          </w:tcPr>
          <w:p w14:paraId="0E1B13CC" w14:textId="14C79715" w:rsidR="2730B403" w:rsidRPr="006321F8" w:rsidRDefault="1358C0A1" w:rsidP="0363BFE6">
            <w:pPr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05" w:type="dxa"/>
          </w:tcPr>
          <w:p w14:paraId="3C16A800" w14:textId="78183B46" w:rsidR="2730B403" w:rsidRPr="006321F8" w:rsidRDefault="27300DA5" w:rsidP="0363BFE6">
            <w:pPr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38" w:type="dxa"/>
          </w:tcPr>
          <w:p w14:paraId="23F07479" w14:textId="5264AF9F" w:rsidR="2730B403" w:rsidRPr="006321F8" w:rsidRDefault="5BC74AE3" w:rsidP="0363BFE6">
            <w:pPr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2730B403" w:rsidRPr="006321F8" w14:paraId="000D87F8" w14:textId="77777777" w:rsidTr="726186A4">
        <w:trPr>
          <w:trHeight w:val="300"/>
        </w:trPr>
        <w:tc>
          <w:tcPr>
            <w:tcW w:w="3615" w:type="dxa"/>
          </w:tcPr>
          <w:p w14:paraId="5FB78ADE" w14:textId="5A1B3CB3" w:rsidR="2730B403" w:rsidRPr="006321F8" w:rsidRDefault="2730B403" w:rsidP="2730B403">
            <w:pPr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Pracownicy biblioteczni</w:t>
            </w:r>
          </w:p>
        </w:tc>
        <w:tc>
          <w:tcPr>
            <w:tcW w:w="2014" w:type="dxa"/>
          </w:tcPr>
          <w:p w14:paraId="0AFB2FE5" w14:textId="1E44129D" w:rsidR="2730B403" w:rsidRPr="006321F8" w:rsidRDefault="17EDF1DD" w:rsidP="0363BFE6">
            <w:pPr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12</w:t>
            </w:r>
            <w:r w:rsidR="1DD640AB"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905" w:type="dxa"/>
          </w:tcPr>
          <w:p w14:paraId="714B36E1" w14:textId="39BB6DDA" w:rsidR="2730B403" w:rsidRPr="006321F8" w:rsidRDefault="55B6CAF0" w:rsidP="0363BFE6">
            <w:pPr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116,75</w:t>
            </w:r>
          </w:p>
        </w:tc>
        <w:tc>
          <w:tcPr>
            <w:tcW w:w="1638" w:type="dxa"/>
          </w:tcPr>
          <w:p w14:paraId="038C5701" w14:textId="7C049FED" w:rsidR="2730B403" w:rsidRPr="006321F8" w:rsidRDefault="14BA5C75" w:rsidP="0363BFE6">
            <w:pPr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114,5</w:t>
            </w:r>
          </w:p>
        </w:tc>
      </w:tr>
      <w:tr w:rsidR="2730B403" w:rsidRPr="006321F8" w14:paraId="6C63B7F9" w14:textId="77777777" w:rsidTr="726186A4">
        <w:trPr>
          <w:trHeight w:val="300"/>
        </w:trPr>
        <w:tc>
          <w:tcPr>
            <w:tcW w:w="3615" w:type="dxa"/>
          </w:tcPr>
          <w:p w14:paraId="3A898FDC" w14:textId="4A34EEF8" w:rsidR="2730B403" w:rsidRPr="006321F8" w:rsidRDefault="002433DD" w:rsidP="2730B403">
            <w:pPr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 xml:space="preserve">Pracownicy Inżynieryjno-techniczni </w:t>
            </w:r>
            <w:r w:rsidR="150E7BAE"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14" w:type="dxa"/>
          </w:tcPr>
          <w:p w14:paraId="6E58B04E" w14:textId="6D50B66B" w:rsidR="2730B403" w:rsidRPr="006321F8" w:rsidRDefault="672717AE" w:rsidP="0363BFE6">
            <w:pPr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5" w:type="dxa"/>
          </w:tcPr>
          <w:p w14:paraId="726A540E" w14:textId="7430CD5A" w:rsidR="2730B403" w:rsidRPr="006321F8" w:rsidRDefault="7C0B773B" w:rsidP="0363BFE6">
            <w:pPr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8" w:type="dxa"/>
          </w:tcPr>
          <w:p w14:paraId="4BB3BB45" w14:textId="25FC7AC2" w:rsidR="2730B403" w:rsidRPr="006321F8" w:rsidRDefault="0E1209AB" w:rsidP="0363BFE6">
            <w:pPr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7CA20B41" w:rsidRPr="006321F8" w14:paraId="5240F9A9" w14:textId="77777777" w:rsidTr="726186A4">
        <w:trPr>
          <w:trHeight w:val="300"/>
        </w:trPr>
        <w:tc>
          <w:tcPr>
            <w:tcW w:w="3615" w:type="dxa"/>
          </w:tcPr>
          <w:p w14:paraId="79FD94FD" w14:textId="636D3292" w:rsidR="0E1209AB" w:rsidRPr="006321F8" w:rsidRDefault="0E1209AB" w:rsidP="7CA20B41">
            <w:pPr>
              <w:rPr>
                <w:rFonts w:ascii="Calibri" w:eastAsiaTheme="minorEastAsia" w:hAnsi="Calibri" w:cs="Calibri"/>
                <w:b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2014" w:type="dxa"/>
          </w:tcPr>
          <w:p w14:paraId="10475B37" w14:textId="535DBC4F" w:rsidR="7CA20B41" w:rsidRPr="006321F8" w:rsidRDefault="18ACF75B" w:rsidP="7CA20B41">
            <w:pPr>
              <w:jc w:val="right"/>
              <w:rPr>
                <w:rFonts w:ascii="Calibri" w:eastAsiaTheme="minorEastAsia" w:hAnsi="Calibri" w:cs="Calibri"/>
                <w:b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128,5</w:t>
            </w:r>
          </w:p>
        </w:tc>
        <w:tc>
          <w:tcPr>
            <w:tcW w:w="1905" w:type="dxa"/>
          </w:tcPr>
          <w:p w14:paraId="29D76640" w14:textId="0FE6016D" w:rsidR="7CA20B41" w:rsidRPr="006321F8" w:rsidRDefault="6C712B60" w:rsidP="7CA20B41">
            <w:pPr>
              <w:jc w:val="right"/>
              <w:rPr>
                <w:rFonts w:ascii="Calibri" w:eastAsiaTheme="minorEastAsia" w:hAnsi="Calibri" w:cs="Calibri"/>
                <w:b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123,75</w:t>
            </w:r>
          </w:p>
        </w:tc>
        <w:tc>
          <w:tcPr>
            <w:tcW w:w="1638" w:type="dxa"/>
          </w:tcPr>
          <w:p w14:paraId="54615671" w14:textId="2F6B19B8" w:rsidR="7CA20B41" w:rsidRPr="006321F8" w:rsidRDefault="6C712B60" w:rsidP="7CA20B41">
            <w:pPr>
              <w:jc w:val="right"/>
              <w:rPr>
                <w:rFonts w:ascii="Calibri" w:eastAsiaTheme="minorEastAsia" w:hAnsi="Calibri" w:cs="Calibri"/>
                <w:b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121,5</w:t>
            </w:r>
          </w:p>
        </w:tc>
      </w:tr>
    </w:tbl>
    <w:p w14:paraId="50253D30" w14:textId="77777777" w:rsidR="2730B403" w:rsidRPr="006321F8" w:rsidRDefault="2730B403" w:rsidP="2730B403">
      <w:pPr>
        <w:jc w:val="right"/>
        <w:rPr>
          <w:rFonts w:ascii="Calibri" w:eastAsiaTheme="minorEastAsia" w:hAnsi="Calibri" w:cs="Calibri"/>
          <w:sz w:val="20"/>
          <w:szCs w:val="20"/>
          <w:lang w:eastAsia="pl-PL"/>
        </w:rPr>
      </w:pPr>
    </w:p>
    <w:p w14:paraId="55B53899" w14:textId="61365F14" w:rsidR="00537B61" w:rsidRPr="006321F8" w:rsidRDefault="3D439ECF" w:rsidP="486D0091">
      <w:pPr>
        <w:spacing w:after="0" w:line="276" w:lineRule="auto"/>
        <w:ind w:firstLine="420"/>
        <w:jc w:val="both"/>
        <w:rPr>
          <w:rFonts w:ascii="Calibri" w:eastAsiaTheme="minorEastAsia" w:hAnsi="Calibri" w:cs="Calibri"/>
          <w:b/>
          <w:bCs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Średnia płaca </w:t>
      </w:r>
      <w:r w:rsidR="31538E9C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brutto (bez premii regulaminowej)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kształtowała się na poziomie </w:t>
      </w:r>
      <w:r w:rsidR="7FD6CE5A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3</w:t>
      </w:r>
      <w:r w:rsidR="2D665FF1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</w:t>
      </w:r>
      <w:r w:rsidR="7FD6CE5A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554,96</w:t>
      </w: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zł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(202</w:t>
      </w:r>
      <w:r w:rsidR="63EE2100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1</w:t>
      </w:r>
      <w:r w:rsidR="2ABA2DFB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</w:t>
      </w:r>
      <w:r w:rsidR="2ABA2DFB" w:rsidRPr="006321F8">
        <w:rPr>
          <w:rFonts w:ascii="Calibri" w:eastAsiaTheme="minorEastAsia" w:hAnsi="Calibri" w:cs="Calibri"/>
          <w:b/>
          <w:bCs/>
          <w:lang w:eastAsia="pl-PL"/>
        </w:rPr>
        <w:t>–</w:t>
      </w:r>
      <w:r w:rsidR="2EA4F8B2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</w:t>
      </w:r>
      <w:r w:rsidR="46C910D4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3 355,46</w:t>
      </w:r>
      <w:r w:rsidR="1EC34BFD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zł</w:t>
      </w: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).</w:t>
      </w:r>
    </w:p>
    <w:p w14:paraId="5C237F8A" w14:textId="26DFDB0E" w:rsidR="0078471D" w:rsidRPr="006321F8" w:rsidRDefault="000320DE" w:rsidP="434A7977">
      <w:pPr>
        <w:spacing w:after="0" w:line="276" w:lineRule="auto"/>
        <w:ind w:firstLine="360"/>
        <w:jc w:val="both"/>
        <w:rPr>
          <w:rFonts w:ascii="Calibri" w:hAnsi="Calibri" w:cs="Calibri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W roku 2022 </w:t>
      </w:r>
      <w:r w:rsidR="00DA09BA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miało miejsce </w:t>
      </w:r>
      <w:r w:rsidR="00BC4369" w:rsidRPr="006321F8">
        <w:rPr>
          <w:rFonts w:ascii="Calibri" w:eastAsiaTheme="minorEastAsia" w:hAnsi="Calibri" w:cs="Calibri"/>
          <w:color w:val="000000" w:themeColor="text1"/>
          <w:lang w:eastAsia="pl-PL"/>
        </w:rPr>
        <w:t>dwukrotne zwiększenie wynagrodzeń</w:t>
      </w:r>
      <w:r w:rsidR="003A32EA" w:rsidRPr="006321F8">
        <w:rPr>
          <w:rFonts w:ascii="Calibri" w:eastAsiaTheme="minorEastAsia" w:hAnsi="Calibri" w:cs="Calibri"/>
          <w:color w:val="000000" w:themeColor="text1"/>
          <w:lang w:eastAsia="pl-PL"/>
        </w:rPr>
        <w:t>.</w:t>
      </w:r>
      <w:r w:rsidR="000A3AB4" w:rsidRPr="006321F8">
        <w:rPr>
          <w:rFonts w:ascii="Calibri" w:eastAsiaTheme="minorEastAsia" w:hAnsi="Calibri" w:cs="Calibri"/>
          <w:lang w:eastAsia="pl-PL"/>
        </w:rPr>
        <w:t xml:space="preserve"> W grudniu 2020 </w:t>
      </w:r>
      <w:r w:rsidR="00C5654C" w:rsidRPr="006321F8">
        <w:rPr>
          <w:rFonts w:ascii="Calibri" w:eastAsiaTheme="minorEastAsia" w:hAnsi="Calibri" w:cs="Calibri"/>
          <w:lang w:eastAsia="pl-PL"/>
        </w:rPr>
        <w:t>r.</w:t>
      </w:r>
      <w:r w:rsidR="000A3AB4" w:rsidRPr="006321F8">
        <w:rPr>
          <w:rFonts w:ascii="Calibri" w:eastAsiaTheme="minorEastAsia" w:hAnsi="Calibri" w:cs="Calibri"/>
          <w:lang w:eastAsia="pl-PL"/>
        </w:rPr>
        <w:t xml:space="preserve"> </w:t>
      </w:r>
      <w:r w:rsidR="000A3AB4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Pani Rektor Bogumiła Kaniewska, mimo braku decyzji </w:t>
      </w:r>
      <w:proofErr w:type="spellStart"/>
      <w:r w:rsidR="000A3AB4" w:rsidRPr="006321F8">
        <w:rPr>
          <w:rFonts w:ascii="Calibri" w:eastAsiaTheme="minorEastAsia" w:hAnsi="Calibri" w:cs="Calibri"/>
          <w:color w:val="000000" w:themeColor="text1"/>
          <w:lang w:eastAsia="pl-PL"/>
        </w:rPr>
        <w:t>MEiN</w:t>
      </w:r>
      <w:proofErr w:type="spellEnd"/>
      <w:r w:rsidR="000A3AB4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o przyznaniu środków na wzrost wynagrodzeń dla pracowników uczelni, poinformowała</w:t>
      </w:r>
      <w:r w:rsidR="0E4068BE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, </w:t>
      </w:r>
      <w:r w:rsidR="000A3AB4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iż UAM wygospodarował środki własne na podwyżki uznaniowe dla pracowników niebędących nauczycielami akademickimi, z konsekwencją finansową od dnia 1 stycznia 2022 </w:t>
      </w:r>
      <w:r w:rsidR="00C5654C" w:rsidRPr="006321F8">
        <w:rPr>
          <w:rFonts w:ascii="Calibri" w:eastAsiaTheme="minorEastAsia" w:hAnsi="Calibri" w:cs="Calibri"/>
          <w:color w:val="000000" w:themeColor="text1"/>
          <w:lang w:eastAsia="pl-PL"/>
        </w:rPr>
        <w:t>r.</w:t>
      </w:r>
      <w:r w:rsidR="000A3AB4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00932DEB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Kolejna </w:t>
      </w:r>
      <w:r w:rsidR="00152ED3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podwyżka wynagrodzeń </w:t>
      </w:r>
      <w:r w:rsidR="00DD44E0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była efektem </w:t>
      </w:r>
      <w:r w:rsidR="0054668C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zwiększenia subwencji przez </w:t>
      </w:r>
      <w:proofErr w:type="spellStart"/>
      <w:r w:rsidR="003904E2" w:rsidRPr="006321F8">
        <w:rPr>
          <w:rFonts w:ascii="Calibri" w:eastAsiaTheme="minorEastAsia" w:hAnsi="Calibri" w:cs="Calibri"/>
          <w:color w:val="000000" w:themeColor="text1"/>
          <w:lang w:eastAsia="pl-PL"/>
        </w:rPr>
        <w:t>M</w:t>
      </w:r>
      <w:r w:rsidR="00A95E3E" w:rsidRPr="006321F8">
        <w:rPr>
          <w:rFonts w:ascii="Calibri" w:eastAsiaTheme="minorEastAsia" w:hAnsi="Calibri" w:cs="Calibri"/>
          <w:color w:val="000000" w:themeColor="text1"/>
          <w:lang w:eastAsia="pl-PL"/>
        </w:rPr>
        <w:t>EiN</w:t>
      </w:r>
      <w:proofErr w:type="spellEnd"/>
      <w:r w:rsidR="002219EA" w:rsidRPr="006321F8">
        <w:rPr>
          <w:rFonts w:ascii="Calibri" w:eastAsiaTheme="minorEastAsia" w:hAnsi="Calibri" w:cs="Calibri"/>
          <w:color w:val="000000" w:themeColor="text1"/>
          <w:lang w:eastAsia="pl-PL"/>
        </w:rPr>
        <w:t>,</w:t>
      </w:r>
      <w:r w:rsidR="001C300D" w:rsidRPr="006321F8">
        <w:rPr>
          <w:rFonts w:ascii="Calibri" w:hAnsi="Calibri" w:cs="Calibri"/>
        </w:rPr>
        <w:t xml:space="preserve"> </w:t>
      </w:r>
      <w:r w:rsidR="00D34480" w:rsidRPr="006321F8">
        <w:rPr>
          <w:rFonts w:ascii="Calibri" w:hAnsi="Calibri" w:cs="Calibri"/>
        </w:rPr>
        <w:t xml:space="preserve">co pozwoliło </w:t>
      </w:r>
      <w:r w:rsidR="003F4894" w:rsidRPr="006321F8">
        <w:rPr>
          <w:rFonts w:ascii="Calibri" w:hAnsi="Calibri" w:cs="Calibri"/>
        </w:rPr>
        <w:t>Władz</w:t>
      </w:r>
      <w:r w:rsidR="1474E7BF" w:rsidRPr="006321F8">
        <w:rPr>
          <w:rFonts w:ascii="Calibri" w:hAnsi="Calibri" w:cs="Calibri"/>
        </w:rPr>
        <w:t>om</w:t>
      </w:r>
      <w:r w:rsidR="003F4894" w:rsidRPr="006321F8">
        <w:rPr>
          <w:rFonts w:ascii="Calibri" w:hAnsi="Calibri" w:cs="Calibri"/>
        </w:rPr>
        <w:t xml:space="preserve"> Rektorski</w:t>
      </w:r>
      <w:r w:rsidR="033A0FA9" w:rsidRPr="006321F8">
        <w:rPr>
          <w:rFonts w:ascii="Calibri" w:hAnsi="Calibri" w:cs="Calibri"/>
        </w:rPr>
        <w:t>m</w:t>
      </w:r>
      <w:r w:rsidR="003F4894" w:rsidRPr="006321F8">
        <w:rPr>
          <w:rFonts w:ascii="Calibri" w:hAnsi="Calibri" w:cs="Calibri"/>
        </w:rPr>
        <w:t xml:space="preserve"> podjąć decyzję o </w:t>
      </w:r>
      <w:r w:rsidR="00CA17E9" w:rsidRPr="006321F8">
        <w:rPr>
          <w:rFonts w:ascii="Calibri" w:hAnsi="Calibri" w:cs="Calibri"/>
        </w:rPr>
        <w:t>podwyższ</w:t>
      </w:r>
      <w:r w:rsidR="003F4894" w:rsidRPr="006321F8">
        <w:rPr>
          <w:rFonts w:ascii="Calibri" w:hAnsi="Calibri" w:cs="Calibri"/>
        </w:rPr>
        <w:t>eniu</w:t>
      </w:r>
      <w:r w:rsidR="001E1C30" w:rsidRPr="006321F8">
        <w:rPr>
          <w:rFonts w:ascii="Calibri" w:hAnsi="Calibri" w:cs="Calibri"/>
        </w:rPr>
        <w:t xml:space="preserve"> wynagrodze</w:t>
      </w:r>
      <w:r w:rsidR="003F4894" w:rsidRPr="006321F8">
        <w:rPr>
          <w:rFonts w:ascii="Calibri" w:hAnsi="Calibri" w:cs="Calibri"/>
        </w:rPr>
        <w:t xml:space="preserve">ń </w:t>
      </w:r>
      <w:r w:rsidR="00240723" w:rsidRPr="006321F8">
        <w:rPr>
          <w:rFonts w:ascii="Calibri" w:hAnsi="Calibri" w:cs="Calibri"/>
        </w:rPr>
        <w:t>dla p</w:t>
      </w:r>
      <w:r w:rsidR="002219EA" w:rsidRPr="006321F8">
        <w:rPr>
          <w:rFonts w:ascii="Calibri" w:hAnsi="Calibri" w:cs="Calibri"/>
        </w:rPr>
        <w:t>rac</w:t>
      </w:r>
      <w:r w:rsidR="00240723" w:rsidRPr="006321F8">
        <w:rPr>
          <w:rFonts w:ascii="Calibri" w:hAnsi="Calibri" w:cs="Calibri"/>
        </w:rPr>
        <w:t>owników UAM</w:t>
      </w:r>
      <w:r w:rsidR="001E1C30" w:rsidRPr="006321F8">
        <w:rPr>
          <w:rFonts w:ascii="Calibri" w:hAnsi="Calibri" w:cs="Calibri"/>
        </w:rPr>
        <w:t xml:space="preserve"> </w:t>
      </w:r>
      <w:r w:rsidR="006F1281" w:rsidRPr="006321F8">
        <w:rPr>
          <w:rFonts w:ascii="Calibri" w:hAnsi="Calibri" w:cs="Calibri"/>
        </w:rPr>
        <w:t xml:space="preserve">od 1 października </w:t>
      </w:r>
      <w:r w:rsidR="00240723" w:rsidRPr="006321F8">
        <w:rPr>
          <w:rFonts w:ascii="Calibri" w:hAnsi="Calibri" w:cs="Calibri"/>
        </w:rPr>
        <w:t>2022</w:t>
      </w:r>
      <w:r w:rsidR="00A5637E" w:rsidRPr="006321F8">
        <w:rPr>
          <w:rFonts w:ascii="Calibri" w:hAnsi="Calibri" w:cs="Calibri"/>
        </w:rPr>
        <w:t>.</w:t>
      </w:r>
    </w:p>
    <w:p w14:paraId="1471D0A2" w14:textId="6928F7FC" w:rsidR="00320D5D" w:rsidRPr="006321F8" w:rsidRDefault="601B07A1" w:rsidP="6E8232C6">
      <w:pPr>
        <w:spacing w:after="0" w:line="276" w:lineRule="auto"/>
        <w:ind w:firstLine="360"/>
        <w:jc w:val="both"/>
        <w:rPr>
          <w:rFonts w:ascii="Calibri" w:eastAsiaTheme="minorEastAsia" w:hAnsi="Calibri" w:cs="Calibri"/>
          <w:b/>
          <w:bCs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Nagrody otrzymało </w:t>
      </w:r>
      <w:r w:rsidR="1E906B9E" w:rsidRPr="006321F8">
        <w:rPr>
          <w:rFonts w:ascii="Calibri" w:eastAsiaTheme="minorEastAsia" w:hAnsi="Calibri" w:cs="Calibri"/>
          <w:b/>
          <w:bCs/>
          <w:lang w:eastAsia="pl-PL"/>
        </w:rPr>
        <w:t>50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osób (202</w:t>
      </w:r>
      <w:r w:rsidR="0FCEF5AA" w:rsidRPr="006321F8">
        <w:rPr>
          <w:rFonts w:ascii="Calibri" w:eastAsiaTheme="minorEastAsia" w:hAnsi="Calibri" w:cs="Calibri"/>
          <w:b/>
          <w:bCs/>
          <w:lang w:eastAsia="pl-PL"/>
        </w:rPr>
        <w:t>1</w:t>
      </w:r>
      <w:r w:rsidR="20B40C7D" w:rsidRPr="006321F8">
        <w:rPr>
          <w:rFonts w:ascii="Calibri" w:eastAsiaTheme="minorEastAsia" w:hAnsi="Calibri" w:cs="Calibri"/>
          <w:b/>
          <w:bCs/>
          <w:lang w:eastAsia="pl-PL"/>
        </w:rPr>
        <w:t xml:space="preserve"> –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3EDDA2E1" w:rsidRPr="006321F8">
        <w:rPr>
          <w:rFonts w:ascii="Calibri" w:eastAsiaTheme="minorEastAsia" w:hAnsi="Calibri" w:cs="Calibri"/>
          <w:b/>
          <w:bCs/>
          <w:lang w:eastAsia="pl-PL"/>
        </w:rPr>
        <w:t>59</w:t>
      </w:r>
      <w:r w:rsidRPr="006321F8">
        <w:rPr>
          <w:rFonts w:ascii="Calibri" w:eastAsiaTheme="minorEastAsia" w:hAnsi="Calibri" w:cs="Calibri"/>
          <w:b/>
          <w:bCs/>
          <w:lang w:eastAsia="pl-PL"/>
        </w:rPr>
        <w:t>):</w:t>
      </w:r>
    </w:p>
    <w:p w14:paraId="6D5D8860" w14:textId="131B5AA6" w:rsidR="00320D5D" w:rsidRPr="006321F8" w:rsidRDefault="3A1EAC15" w:rsidP="004A5952">
      <w:pPr>
        <w:pStyle w:val="Akapitzlist"/>
        <w:numPr>
          <w:ilvl w:val="0"/>
          <w:numId w:val="28"/>
        </w:numPr>
        <w:spacing w:after="0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 xml:space="preserve">21 </w:t>
      </w:r>
      <w:r w:rsidR="601B07A1" w:rsidRPr="006321F8">
        <w:rPr>
          <w:rFonts w:ascii="Calibri" w:eastAsiaTheme="minorEastAsia" w:hAnsi="Calibri" w:cs="Calibri"/>
          <w:lang w:eastAsia="pl-PL"/>
        </w:rPr>
        <w:t xml:space="preserve">osób otrzymało nagrodę Rektora UAM III stopnia, </w:t>
      </w:r>
    </w:p>
    <w:p w14:paraId="3845CD8D" w14:textId="1F3FC5B3" w:rsidR="00320D5D" w:rsidRPr="006321F8" w:rsidRDefault="0E73CD66" w:rsidP="004A5952">
      <w:pPr>
        <w:pStyle w:val="Akapitzlist"/>
        <w:numPr>
          <w:ilvl w:val="0"/>
          <w:numId w:val="28"/>
        </w:numPr>
        <w:spacing w:after="0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>19</w:t>
      </w:r>
      <w:r w:rsidR="601B07A1" w:rsidRPr="006321F8">
        <w:rPr>
          <w:rFonts w:ascii="Calibri" w:eastAsiaTheme="minorEastAsia" w:hAnsi="Calibri" w:cs="Calibri"/>
          <w:lang w:eastAsia="pl-PL"/>
        </w:rPr>
        <w:t xml:space="preserve"> </w:t>
      </w:r>
      <w:r w:rsidR="3C82CE84" w:rsidRPr="006321F8">
        <w:rPr>
          <w:rFonts w:ascii="Calibri" w:eastAsiaTheme="minorEastAsia" w:hAnsi="Calibri" w:cs="Calibri"/>
          <w:lang w:eastAsia="pl-PL"/>
        </w:rPr>
        <w:t>os</w:t>
      </w:r>
      <w:r w:rsidR="5ACE201F" w:rsidRPr="006321F8">
        <w:rPr>
          <w:rFonts w:ascii="Calibri" w:eastAsiaTheme="minorEastAsia" w:hAnsi="Calibri" w:cs="Calibri"/>
          <w:lang w:eastAsia="pl-PL"/>
        </w:rPr>
        <w:t>ób</w:t>
      </w:r>
      <w:r w:rsidR="601B07A1" w:rsidRPr="006321F8">
        <w:rPr>
          <w:rFonts w:ascii="Calibri" w:eastAsiaTheme="minorEastAsia" w:hAnsi="Calibri" w:cs="Calibri"/>
          <w:lang w:eastAsia="pl-PL"/>
        </w:rPr>
        <w:t xml:space="preserve"> otrzymało roczne wynagrodzenie motywacyjne, </w:t>
      </w:r>
    </w:p>
    <w:p w14:paraId="5432AFF6" w14:textId="260D9C72" w:rsidR="00320D5D" w:rsidRPr="006321F8" w:rsidRDefault="710AF5BE" w:rsidP="004A5952">
      <w:pPr>
        <w:pStyle w:val="Akapitzlist"/>
        <w:numPr>
          <w:ilvl w:val="0"/>
          <w:numId w:val="28"/>
        </w:numPr>
        <w:spacing w:after="0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>10</w:t>
      </w:r>
      <w:r w:rsidR="601B07A1" w:rsidRPr="006321F8">
        <w:rPr>
          <w:rFonts w:ascii="Calibri" w:eastAsiaTheme="minorEastAsia" w:hAnsi="Calibri" w:cs="Calibri"/>
          <w:lang w:eastAsia="pl-PL"/>
        </w:rPr>
        <w:t xml:space="preserve"> osób otrzymało nagrody dziekańskie.</w:t>
      </w:r>
    </w:p>
    <w:p w14:paraId="3C3F9264" w14:textId="2FD116DA" w:rsidR="00537B61" w:rsidRPr="006321F8" w:rsidRDefault="3BB05305" w:rsidP="24A2EB7A">
      <w:pPr>
        <w:spacing w:after="0" w:line="276" w:lineRule="auto"/>
        <w:ind w:firstLine="420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>Absencja chorobowa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wynosiła</w:t>
      </w:r>
      <w:r w:rsidR="43487254" w:rsidRPr="006321F8">
        <w:rPr>
          <w:rFonts w:ascii="Calibri" w:eastAsiaTheme="minorEastAsia" w:hAnsi="Calibri" w:cs="Calibri"/>
          <w:lang w:eastAsia="pl-PL"/>
        </w:rPr>
        <w:t xml:space="preserve"> </w:t>
      </w:r>
      <w:r w:rsidR="43487254" w:rsidRPr="006321F8">
        <w:rPr>
          <w:rFonts w:ascii="Calibri" w:eastAsiaTheme="minorEastAsia" w:hAnsi="Calibri" w:cs="Calibri"/>
          <w:b/>
          <w:bCs/>
          <w:lang w:eastAsia="pl-PL"/>
        </w:rPr>
        <w:t xml:space="preserve">1300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dni (202</w:t>
      </w:r>
      <w:r w:rsidR="5A526007" w:rsidRPr="006321F8">
        <w:rPr>
          <w:rFonts w:ascii="Calibri" w:eastAsiaTheme="minorEastAsia" w:hAnsi="Calibri" w:cs="Calibri"/>
          <w:b/>
          <w:bCs/>
          <w:lang w:eastAsia="pl-PL"/>
        </w:rPr>
        <w:t>1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3389CF84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–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2CC060E6" w:rsidRPr="006321F8">
        <w:rPr>
          <w:rFonts w:ascii="Calibri" w:eastAsiaTheme="minorEastAsia" w:hAnsi="Calibri" w:cs="Calibri"/>
          <w:b/>
          <w:bCs/>
          <w:lang w:eastAsia="pl-PL"/>
        </w:rPr>
        <w:t>764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dni)</w:t>
      </w:r>
      <w:r w:rsidR="002219EA" w:rsidRPr="006321F8">
        <w:rPr>
          <w:rFonts w:ascii="Calibri" w:eastAsiaTheme="minorEastAsia" w:hAnsi="Calibri" w:cs="Calibri"/>
          <w:b/>
          <w:bCs/>
          <w:lang w:eastAsia="pl-PL"/>
        </w:rPr>
        <w:t>,</w:t>
      </w:r>
      <w:r w:rsidRPr="006321F8">
        <w:rPr>
          <w:rFonts w:ascii="Calibri" w:eastAsiaTheme="minorEastAsia" w:hAnsi="Calibri" w:cs="Calibri"/>
          <w:lang w:eastAsia="pl-PL"/>
        </w:rPr>
        <w:t xml:space="preserve"> tj. </w:t>
      </w:r>
      <w:r w:rsidR="08B5841F" w:rsidRPr="006321F8">
        <w:rPr>
          <w:rFonts w:ascii="Calibri" w:eastAsiaTheme="minorEastAsia" w:hAnsi="Calibri" w:cs="Calibri"/>
          <w:lang w:eastAsia="pl-PL"/>
        </w:rPr>
        <w:t xml:space="preserve">była </w:t>
      </w:r>
      <w:r w:rsidRPr="006321F8">
        <w:rPr>
          <w:rFonts w:ascii="Calibri" w:eastAsiaTheme="minorEastAsia" w:hAnsi="Calibri" w:cs="Calibri"/>
          <w:lang w:eastAsia="pl-PL"/>
        </w:rPr>
        <w:t xml:space="preserve">o </w:t>
      </w:r>
      <w:r w:rsidR="302F2F96" w:rsidRPr="006321F8">
        <w:rPr>
          <w:rFonts w:ascii="Calibri" w:eastAsiaTheme="minorEastAsia" w:hAnsi="Calibri" w:cs="Calibri"/>
          <w:lang w:eastAsia="pl-PL"/>
        </w:rPr>
        <w:t>536</w:t>
      </w:r>
      <w:r w:rsidRPr="006321F8">
        <w:rPr>
          <w:rFonts w:ascii="Calibri" w:eastAsiaTheme="minorEastAsia" w:hAnsi="Calibri" w:cs="Calibri"/>
          <w:lang w:eastAsia="pl-PL"/>
        </w:rPr>
        <w:t xml:space="preserve"> dni wyższa</w:t>
      </w:r>
      <w:r w:rsidR="5B551191" w:rsidRPr="006321F8">
        <w:rPr>
          <w:rFonts w:ascii="Calibri" w:eastAsiaTheme="minorEastAsia" w:hAnsi="Calibri" w:cs="Calibri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lang w:eastAsia="pl-PL"/>
        </w:rPr>
        <w:t>w porównaniu z rokiem 202</w:t>
      </w:r>
      <w:r w:rsidR="6DEC4669" w:rsidRPr="006321F8">
        <w:rPr>
          <w:rFonts w:ascii="Calibri" w:eastAsiaTheme="minorEastAsia" w:hAnsi="Calibri" w:cs="Calibri"/>
          <w:lang w:eastAsia="pl-PL"/>
        </w:rPr>
        <w:t>1</w:t>
      </w:r>
      <w:r w:rsidRPr="006321F8">
        <w:rPr>
          <w:rFonts w:ascii="Calibri" w:eastAsiaTheme="minorEastAsia" w:hAnsi="Calibri" w:cs="Calibri"/>
          <w:lang w:eastAsia="pl-PL"/>
        </w:rPr>
        <w:t xml:space="preserve">. W przeliczeniu na 1 pracownika przypada średnio </w:t>
      </w:r>
      <w:r w:rsidR="0114DD28" w:rsidRPr="006321F8">
        <w:rPr>
          <w:rFonts w:ascii="Calibri" w:eastAsiaTheme="minorEastAsia" w:hAnsi="Calibri" w:cs="Calibri"/>
          <w:lang w:eastAsia="pl-PL"/>
        </w:rPr>
        <w:t>10</w:t>
      </w:r>
      <w:r w:rsidRPr="006321F8">
        <w:rPr>
          <w:rFonts w:ascii="Calibri" w:eastAsiaTheme="minorEastAsia" w:hAnsi="Calibri" w:cs="Calibri"/>
          <w:lang w:eastAsia="pl-PL"/>
        </w:rPr>
        <w:t xml:space="preserve"> dni zwolnienia lekarskiego. Statystykę zwolnień zawyżają urlopy macierzyńskie. </w:t>
      </w:r>
    </w:p>
    <w:p w14:paraId="190FEBEA" w14:textId="38972CB3" w:rsidR="00CB5CED" w:rsidRPr="006321F8" w:rsidRDefault="00CB5CED" w:rsidP="0CD3DA29">
      <w:pPr>
        <w:spacing w:after="0" w:line="276" w:lineRule="auto"/>
        <w:ind w:firstLine="420"/>
        <w:jc w:val="both"/>
        <w:rPr>
          <w:rFonts w:ascii="Calibri" w:eastAsiaTheme="minorEastAsia" w:hAnsi="Calibri" w:cs="Calibri"/>
          <w:lang w:eastAsia="pl-PL"/>
        </w:rPr>
      </w:pPr>
    </w:p>
    <w:p w14:paraId="4710EB6A" w14:textId="77777777" w:rsidR="00CB5CED" w:rsidRPr="006321F8" w:rsidRDefault="00CB5CED" w:rsidP="004A5952">
      <w:pPr>
        <w:pStyle w:val="Akapitzlist"/>
        <w:numPr>
          <w:ilvl w:val="0"/>
          <w:numId w:val="25"/>
        </w:numPr>
        <w:spacing w:after="0"/>
        <w:jc w:val="both"/>
        <w:rPr>
          <w:rFonts w:ascii="Calibri" w:eastAsiaTheme="minorEastAsia" w:hAnsi="Calibri" w:cs="Calibri"/>
          <w:b/>
          <w:bCs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DZIAŁANOŚĆ ORGANIZACYJNA</w:t>
      </w:r>
    </w:p>
    <w:p w14:paraId="119B249E" w14:textId="08E10F89" w:rsidR="002A4605" w:rsidRPr="006321F8" w:rsidRDefault="00146D50" w:rsidP="580DF89F">
      <w:pPr>
        <w:spacing w:after="0"/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W analizowanym roku, w ramach </w:t>
      </w:r>
      <w:r w:rsidR="00E60777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działalności </w:t>
      </w:r>
      <w:r w:rsidR="00EE04BB" w:rsidRPr="006321F8">
        <w:rPr>
          <w:rFonts w:ascii="Calibri" w:eastAsiaTheme="minorEastAsia" w:hAnsi="Calibri" w:cs="Calibri"/>
          <w:color w:val="000000" w:themeColor="text1"/>
          <w:lang w:eastAsia="pl-PL"/>
        </w:rPr>
        <w:t>bibliotek jednostek organizacyjnych:</w:t>
      </w:r>
    </w:p>
    <w:p w14:paraId="4957638C" w14:textId="03667BC5" w:rsidR="00CB5CED" w:rsidRPr="006321F8" w:rsidRDefault="00CB5CED" w:rsidP="004A5952">
      <w:pPr>
        <w:pStyle w:val="Akapitzlist"/>
        <w:numPr>
          <w:ilvl w:val="0"/>
          <w:numId w:val="29"/>
        </w:numPr>
        <w:spacing w:after="0"/>
        <w:ind w:left="720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przedłożono Rektorowi UAM sprawozdanie roczne z działalności bibliotek jednostek organizacyjnych UAM za rok 202</w:t>
      </w:r>
      <w:r w:rsidR="00847D55" w:rsidRPr="006321F8">
        <w:rPr>
          <w:rFonts w:ascii="Calibri" w:eastAsiaTheme="minorEastAsia" w:hAnsi="Calibri" w:cs="Calibri"/>
          <w:color w:val="000000" w:themeColor="text1"/>
          <w:lang w:eastAsia="pl-PL"/>
        </w:rPr>
        <w:t>1</w:t>
      </w:r>
      <w:r w:rsidR="002219EA" w:rsidRPr="006321F8">
        <w:rPr>
          <w:rFonts w:ascii="Calibri" w:eastAsiaTheme="minorEastAsia" w:hAnsi="Calibri" w:cs="Calibri"/>
          <w:color w:val="000000" w:themeColor="text1"/>
          <w:lang w:eastAsia="pl-PL"/>
        </w:rPr>
        <w:t>,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zatwierdzone przez Radę Biblioteczną UAM</w:t>
      </w:r>
      <w:r w:rsidR="00785625" w:rsidRPr="006321F8">
        <w:rPr>
          <w:rFonts w:ascii="Calibri" w:eastAsiaTheme="minorEastAsia" w:hAnsi="Calibri" w:cs="Calibri"/>
          <w:color w:val="000000" w:themeColor="text1"/>
          <w:lang w:eastAsia="pl-PL"/>
        </w:rPr>
        <w:t>;</w:t>
      </w:r>
    </w:p>
    <w:p w14:paraId="64CF95F3" w14:textId="0DAD1F98" w:rsidR="007D7867" w:rsidRPr="006321F8" w:rsidRDefault="00715933" w:rsidP="434A7977">
      <w:pPr>
        <w:numPr>
          <w:ilvl w:val="0"/>
          <w:numId w:val="26"/>
        </w:numPr>
        <w:spacing w:after="0" w:line="276" w:lineRule="auto"/>
        <w:ind w:left="720"/>
        <w:contextualSpacing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sporządzono </w:t>
      </w:r>
      <w:r w:rsidR="00C02E72" w:rsidRPr="006321F8">
        <w:rPr>
          <w:rFonts w:ascii="Calibri" w:eastAsiaTheme="minorEastAsia" w:hAnsi="Calibri" w:cs="Calibri"/>
          <w:color w:val="000000" w:themeColor="text1"/>
          <w:lang w:eastAsia="pl-PL"/>
        </w:rPr>
        <w:t>sprawozdania</w:t>
      </w:r>
      <w:r w:rsidR="007D7867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roczne </w:t>
      </w:r>
      <w:r w:rsidR="00C02E72" w:rsidRPr="006321F8">
        <w:rPr>
          <w:rFonts w:ascii="Calibri" w:eastAsiaTheme="minorEastAsia" w:hAnsi="Calibri" w:cs="Calibri"/>
          <w:color w:val="000000" w:themeColor="text1"/>
          <w:lang w:eastAsia="pl-PL"/>
        </w:rPr>
        <w:t>z dzielności</w:t>
      </w:r>
      <w:r w:rsidR="007D7867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00C02E72" w:rsidRPr="006321F8">
        <w:rPr>
          <w:rFonts w:ascii="Calibri" w:eastAsiaTheme="minorEastAsia" w:hAnsi="Calibri" w:cs="Calibri"/>
          <w:color w:val="000000" w:themeColor="text1"/>
          <w:lang w:eastAsia="pl-PL"/>
        </w:rPr>
        <w:t>bibliotek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, które następnie </w:t>
      </w:r>
      <w:r w:rsidR="76B7EE7E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kierownicy 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przedłożyli </w:t>
      </w:r>
      <w:r w:rsidR="290FAFCF" w:rsidRPr="006321F8">
        <w:rPr>
          <w:rFonts w:ascii="Calibri" w:eastAsiaTheme="minorEastAsia" w:hAnsi="Calibri" w:cs="Calibri"/>
          <w:color w:val="000000" w:themeColor="text1"/>
          <w:lang w:eastAsia="pl-PL"/>
        </w:rPr>
        <w:t>d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ziekanom</w:t>
      </w:r>
      <w:r w:rsidR="00C02E72" w:rsidRPr="006321F8">
        <w:rPr>
          <w:rFonts w:ascii="Calibri" w:eastAsiaTheme="minorEastAsia" w:hAnsi="Calibri" w:cs="Calibri"/>
          <w:color w:val="000000" w:themeColor="text1"/>
          <w:lang w:eastAsia="pl-PL"/>
        </w:rPr>
        <w:t>;</w:t>
      </w:r>
      <w:r w:rsidR="007D7867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</w:p>
    <w:p w14:paraId="5ADF78CB" w14:textId="7A00B2B1" w:rsidR="002D68DA" w:rsidRPr="006321F8" w:rsidRDefault="007E30E3" w:rsidP="00B00A17">
      <w:pPr>
        <w:pStyle w:val="Akapitzlist"/>
        <w:numPr>
          <w:ilvl w:val="0"/>
          <w:numId w:val="26"/>
        </w:numPr>
        <w:spacing w:after="0"/>
        <w:ind w:left="720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biblioteki</w:t>
      </w:r>
      <w:r w:rsidR="008975EE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złożyły sprawozdania do Głównego Urzędu Statystycznego K-03 z działalności bibliotek za rok 202</w:t>
      </w:r>
      <w:r w:rsidR="002219EA" w:rsidRPr="006321F8">
        <w:rPr>
          <w:rFonts w:ascii="Calibri" w:eastAsiaTheme="minorEastAsia" w:hAnsi="Calibri" w:cs="Calibri"/>
          <w:color w:val="000000" w:themeColor="text1"/>
          <w:lang w:eastAsia="pl-PL"/>
        </w:rPr>
        <w:t>1</w:t>
      </w:r>
      <w:r w:rsidR="008975EE" w:rsidRPr="006321F8">
        <w:rPr>
          <w:rFonts w:ascii="Calibri" w:eastAsiaTheme="minorEastAsia" w:hAnsi="Calibri" w:cs="Calibri"/>
          <w:color w:val="000000" w:themeColor="text1"/>
          <w:lang w:eastAsia="pl-PL"/>
        </w:rPr>
        <w:t>;</w:t>
      </w:r>
    </w:p>
    <w:p w14:paraId="0EBC223D" w14:textId="6310E158" w:rsidR="00DA2F99" w:rsidRPr="006321F8" w:rsidRDefault="00CB5CED" w:rsidP="004A5952">
      <w:pPr>
        <w:numPr>
          <w:ilvl w:val="0"/>
          <w:numId w:val="26"/>
        </w:numPr>
        <w:spacing w:after="0" w:line="276" w:lineRule="auto"/>
        <w:ind w:left="720"/>
        <w:contextualSpacing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odbyło się</w:t>
      </w:r>
      <w:r w:rsidR="00DA2F99" w:rsidRPr="006321F8">
        <w:rPr>
          <w:rFonts w:ascii="Calibri" w:eastAsiaTheme="minorEastAsia" w:hAnsi="Calibri" w:cs="Calibri"/>
          <w:color w:val="000000" w:themeColor="text1"/>
          <w:lang w:eastAsia="pl-PL"/>
        </w:rPr>
        <w:t>:</w:t>
      </w:r>
    </w:p>
    <w:p w14:paraId="3892CE66" w14:textId="09DE5E82" w:rsidR="00CB5CED" w:rsidRPr="006321F8" w:rsidRDefault="00A01826" w:rsidP="00DA2F99">
      <w:pPr>
        <w:pStyle w:val="Akapitzlist"/>
        <w:numPr>
          <w:ilvl w:val="0"/>
          <w:numId w:val="26"/>
        </w:numPr>
        <w:spacing w:after="0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1</w:t>
      </w:r>
      <w:r w:rsidR="00172A3C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00DA2F99" w:rsidRPr="006321F8">
        <w:rPr>
          <w:rFonts w:ascii="Calibri" w:eastAsiaTheme="minorEastAsia" w:hAnsi="Calibri" w:cs="Calibri"/>
          <w:color w:val="000000" w:themeColor="text1"/>
          <w:lang w:eastAsia="pl-PL"/>
        </w:rPr>
        <w:t>p</w:t>
      </w:r>
      <w:r w:rsidR="00CB5CED" w:rsidRPr="006321F8">
        <w:rPr>
          <w:rFonts w:ascii="Calibri" w:eastAsiaTheme="minorEastAsia" w:hAnsi="Calibri" w:cs="Calibri"/>
          <w:color w:val="000000" w:themeColor="text1"/>
          <w:lang w:eastAsia="pl-PL"/>
        </w:rPr>
        <w:t>osiedzenie Rady Bibliotecznej UAM</w:t>
      </w:r>
      <w:r w:rsidR="00563722" w:rsidRPr="006321F8">
        <w:rPr>
          <w:rFonts w:ascii="Calibri" w:eastAsiaTheme="minorEastAsia" w:hAnsi="Calibri" w:cs="Calibri"/>
          <w:color w:val="000000" w:themeColor="text1"/>
          <w:lang w:eastAsia="pl-PL"/>
        </w:rPr>
        <w:t>;</w:t>
      </w:r>
    </w:p>
    <w:p w14:paraId="5D5919F3" w14:textId="4C382300" w:rsidR="00F457D5" w:rsidRPr="006321F8" w:rsidRDefault="00F457D5" w:rsidP="00DA2F99">
      <w:pPr>
        <w:pStyle w:val="Akapitzlist"/>
        <w:numPr>
          <w:ilvl w:val="0"/>
          <w:numId w:val="26"/>
        </w:numPr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1</w:t>
      </w:r>
      <w:r w:rsidR="00312463" w:rsidRPr="006321F8">
        <w:rPr>
          <w:rFonts w:ascii="Calibri" w:eastAsiaTheme="minorEastAsia" w:hAnsi="Calibri" w:cs="Calibri"/>
          <w:color w:val="000000" w:themeColor="text1"/>
          <w:lang w:eastAsia="pl-PL"/>
        </w:rPr>
        <w:t>2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zebrań </w:t>
      </w:r>
      <w:r w:rsidR="002219EA" w:rsidRPr="006321F8">
        <w:rPr>
          <w:rFonts w:ascii="Calibri" w:eastAsiaTheme="minorEastAsia" w:hAnsi="Calibri" w:cs="Calibri"/>
          <w:color w:val="000000" w:themeColor="text1"/>
          <w:lang w:eastAsia="pl-PL"/>
        </w:rPr>
        <w:t>k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ierowników </w:t>
      </w:r>
      <w:r w:rsidR="00173CF7" w:rsidRPr="006321F8">
        <w:rPr>
          <w:rFonts w:ascii="Calibri" w:eastAsiaTheme="minorEastAsia" w:hAnsi="Calibri" w:cs="Calibri"/>
          <w:color w:val="000000" w:themeColor="text1"/>
          <w:lang w:eastAsia="pl-PL"/>
        </w:rPr>
        <w:t>b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ibliotek </w:t>
      </w:r>
      <w:r w:rsidR="00173CF7" w:rsidRPr="006321F8">
        <w:rPr>
          <w:rFonts w:ascii="Calibri" w:eastAsiaTheme="minorEastAsia" w:hAnsi="Calibri" w:cs="Calibri"/>
          <w:color w:val="000000" w:themeColor="text1"/>
          <w:lang w:eastAsia="pl-PL"/>
        </w:rPr>
        <w:t>j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ednostek </w:t>
      </w:r>
      <w:r w:rsidR="00173CF7" w:rsidRPr="006321F8">
        <w:rPr>
          <w:rFonts w:ascii="Calibri" w:eastAsiaTheme="minorEastAsia" w:hAnsi="Calibri" w:cs="Calibri"/>
          <w:color w:val="000000" w:themeColor="text1"/>
          <w:lang w:eastAsia="pl-PL"/>
        </w:rPr>
        <w:t>o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rganizacyjnych</w:t>
      </w:r>
      <w:r w:rsidR="000805DD" w:rsidRPr="006321F8">
        <w:rPr>
          <w:rFonts w:ascii="Calibri" w:eastAsiaTheme="minorEastAsia" w:hAnsi="Calibri" w:cs="Calibri"/>
          <w:color w:val="000000" w:themeColor="text1"/>
          <w:lang w:eastAsia="pl-PL"/>
        </w:rPr>
        <w:t>;</w:t>
      </w:r>
    </w:p>
    <w:p w14:paraId="7177DA10" w14:textId="69F616DA" w:rsidR="00F457D5" w:rsidRPr="006321F8" w:rsidRDefault="00A37F06" w:rsidP="00DA2F99">
      <w:pPr>
        <w:pStyle w:val="Akapitzlist"/>
        <w:numPr>
          <w:ilvl w:val="0"/>
          <w:numId w:val="26"/>
        </w:numPr>
        <w:spacing w:after="0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1</w:t>
      </w:r>
      <w:r w:rsidR="00307108" w:rsidRPr="006321F8">
        <w:rPr>
          <w:rFonts w:ascii="Calibri" w:eastAsiaTheme="minorEastAsia" w:hAnsi="Calibri" w:cs="Calibri"/>
          <w:color w:val="000000" w:themeColor="text1"/>
          <w:lang w:eastAsia="pl-PL"/>
        </w:rPr>
        <w:t>8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spotkań zespołów zadaniowych bibliotek jednostek organizacyjnych</w:t>
      </w:r>
      <w:r w:rsidR="00785625" w:rsidRPr="006321F8">
        <w:rPr>
          <w:rFonts w:ascii="Calibri" w:eastAsiaTheme="minorEastAsia" w:hAnsi="Calibri" w:cs="Calibri"/>
          <w:color w:val="000000" w:themeColor="text1"/>
          <w:lang w:eastAsia="pl-PL"/>
        </w:rPr>
        <w:t>;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</w:p>
    <w:p w14:paraId="0BD3D006" w14:textId="6EA384AB" w:rsidR="0056178A" w:rsidRPr="006321F8" w:rsidRDefault="002219EA" w:rsidP="004A5952">
      <w:pPr>
        <w:pStyle w:val="Akapitzlist"/>
        <w:numPr>
          <w:ilvl w:val="0"/>
          <w:numId w:val="26"/>
        </w:numPr>
        <w:spacing w:after="0"/>
        <w:ind w:left="720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k</w:t>
      </w:r>
      <w:r w:rsidR="02EB9A8B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ierownicy bibliotek pełnili 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funkcję</w:t>
      </w:r>
      <w:r w:rsidR="02EB9A8B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koordynatorów wydziałowych ds. identyfikatora ORCID;</w:t>
      </w:r>
    </w:p>
    <w:p w14:paraId="02515577" w14:textId="77777777" w:rsidR="00C94B33" w:rsidRPr="006321F8" w:rsidRDefault="0052138C" w:rsidP="0004007A">
      <w:pPr>
        <w:pStyle w:val="Akapitzlist"/>
        <w:numPr>
          <w:ilvl w:val="0"/>
          <w:numId w:val="26"/>
        </w:numPr>
        <w:spacing w:after="0"/>
        <w:ind w:left="720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przedstawiciele bibliotek jednostek organizacyjnych czynnie uczestniczyli </w:t>
      </w:r>
    </w:p>
    <w:p w14:paraId="4B5DAB7B" w14:textId="235F82E8" w:rsidR="0052138C" w:rsidRPr="006321F8" w:rsidRDefault="0052138C" w:rsidP="00C94B33">
      <w:pPr>
        <w:pStyle w:val="Akapitzlist"/>
        <w:spacing w:after="0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w posiedzeniach Senatu UAM, Radach Dziekańskich,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="002219EA" w:rsidRPr="006321F8">
        <w:rPr>
          <w:rFonts w:ascii="Calibri" w:eastAsiaTheme="minorEastAsia" w:hAnsi="Calibri" w:cs="Calibri"/>
          <w:color w:val="000000" w:themeColor="text1"/>
          <w:lang w:eastAsia="pl-PL"/>
        </w:rPr>
        <w:t>k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olegiach Biblioteki Uniwersyteckiej, w zespołach: ds. ewaluacji jakości działalności naukowej UAM, ds. zarządzania Bazą Wiedzy UAM, projektowych oraz grantowych; Zarządzie Pracowniczej kasy zapomogowo-pożyczkowej, Komisji rewizyjnej Pracowniczej </w:t>
      </w:r>
      <w:r w:rsidR="002219EA" w:rsidRPr="006321F8">
        <w:rPr>
          <w:rFonts w:ascii="Calibri" w:eastAsiaTheme="minorEastAsia" w:hAnsi="Calibri" w:cs="Calibri"/>
          <w:color w:val="000000" w:themeColor="text1"/>
          <w:lang w:eastAsia="pl-PL"/>
        </w:rPr>
        <w:t>K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asy </w:t>
      </w:r>
      <w:r w:rsidR="002219EA" w:rsidRPr="006321F8">
        <w:rPr>
          <w:rFonts w:ascii="Calibri" w:eastAsiaTheme="minorEastAsia" w:hAnsi="Calibri" w:cs="Calibri"/>
          <w:color w:val="000000" w:themeColor="text1"/>
          <w:lang w:eastAsia="pl-PL"/>
        </w:rPr>
        <w:t>Z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apomogowo-</w:t>
      </w:r>
      <w:r w:rsidR="002219EA" w:rsidRPr="006321F8">
        <w:rPr>
          <w:rFonts w:ascii="Calibri" w:eastAsiaTheme="minorEastAsia" w:hAnsi="Calibri" w:cs="Calibri"/>
          <w:color w:val="000000" w:themeColor="text1"/>
          <w:lang w:eastAsia="pl-PL"/>
        </w:rPr>
        <w:t>P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ożyczkowej, Komisji ds. rozwoju, Komisji ds. budżetu i finansów</w:t>
      </w:r>
    </w:p>
    <w:p w14:paraId="1172A55E" w14:textId="0C3BBD42" w:rsidR="0056178A" w:rsidRPr="006321F8" w:rsidRDefault="0056178A" w:rsidP="004A5952">
      <w:pPr>
        <w:pStyle w:val="Akapitzlist"/>
        <w:numPr>
          <w:ilvl w:val="0"/>
          <w:numId w:val="26"/>
        </w:numPr>
        <w:spacing w:after="0"/>
        <w:ind w:left="720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lastRenderedPageBreak/>
        <w:t xml:space="preserve">przedłożono </w:t>
      </w:r>
      <w:r w:rsidR="00173CF7" w:rsidRPr="006321F8">
        <w:rPr>
          <w:rFonts w:ascii="Calibri" w:eastAsiaTheme="minorEastAsia" w:hAnsi="Calibri" w:cs="Calibri"/>
          <w:color w:val="000000" w:themeColor="text1"/>
          <w:lang w:eastAsia="pl-PL"/>
        </w:rPr>
        <w:t>k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anclerzowi UAM sprawozdanie z inwentaryzacji zbiorów bibliotecznych w roku 2021;</w:t>
      </w:r>
    </w:p>
    <w:p w14:paraId="763ED0CD" w14:textId="77777777" w:rsidR="0056178A" w:rsidRPr="006321F8" w:rsidRDefault="0056178A" w:rsidP="004A5952">
      <w:pPr>
        <w:pStyle w:val="Akapitzlist"/>
        <w:numPr>
          <w:ilvl w:val="0"/>
          <w:numId w:val="26"/>
        </w:numPr>
        <w:spacing w:after="0"/>
        <w:ind w:left="720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sporządzono plan inwentaryzacji zbiorów bibliotek jednostek organizacyjnych na rok 2022;</w:t>
      </w:r>
    </w:p>
    <w:p w14:paraId="419A63A3" w14:textId="563E7B4E" w:rsidR="00C43EEC" w:rsidRPr="006321F8" w:rsidRDefault="00C43EEC" w:rsidP="434A7977">
      <w:pPr>
        <w:pStyle w:val="Akapitzlist"/>
        <w:numPr>
          <w:ilvl w:val="0"/>
          <w:numId w:val="26"/>
        </w:numPr>
        <w:spacing w:after="0"/>
        <w:ind w:left="720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Zgodnie z Zarządzeniem nr 377/2021/2022 Kanclerza Uniwersytetu im. Adama Mickiewicza w Poznaniu z dnia 14 kwietnia 2022 </w:t>
      </w:r>
      <w:r w:rsidR="00C5654C" w:rsidRPr="006321F8">
        <w:rPr>
          <w:rFonts w:ascii="Calibri" w:eastAsiaTheme="minorEastAsia" w:hAnsi="Calibri" w:cs="Calibri"/>
          <w:color w:val="000000" w:themeColor="text1"/>
          <w:lang w:eastAsia="pl-PL"/>
        </w:rPr>
        <w:t>r.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w sprawie przeprowadzenia inwentaryzacji zbiorów w systemie biblioteczno-informacyjnym Uniwersytetu im. Adama Mickiewicza w Poznaniu skontrum zbiorów przeprowadziło 11 jednostek ujętych w planie inwentaryzacji zbiorów bibliotek wydziałowych na rok 2022. 5 jednostek przeprowadziło skontrum częściowe, natomiast 6 jednost</w:t>
      </w:r>
      <w:r w:rsidR="00307E70" w:rsidRPr="006321F8">
        <w:rPr>
          <w:rFonts w:ascii="Calibri" w:eastAsiaTheme="minorEastAsia" w:hAnsi="Calibri" w:cs="Calibri"/>
          <w:color w:val="000000" w:themeColor="text1"/>
          <w:lang w:eastAsia="pl-PL"/>
        </w:rPr>
        <w:t>ek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przeprowadził</w:t>
      </w:r>
      <w:r w:rsidR="00307E70" w:rsidRPr="006321F8">
        <w:rPr>
          <w:rFonts w:ascii="Calibri" w:eastAsiaTheme="minorEastAsia" w:hAnsi="Calibri" w:cs="Calibri"/>
          <w:color w:val="000000" w:themeColor="text1"/>
          <w:lang w:eastAsia="pl-PL"/>
        </w:rPr>
        <w:t>o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całościowe skontrum zbiorów bibliotecznych w tym jedno skontrum zdawczo-odbiorcze (Księgozbiór Zakładu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Ekolingwistyki</w:t>
      </w:r>
      <w:proofErr w:type="spellEnd"/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i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Komunikologi</w:t>
      </w:r>
      <w:r w:rsidR="740FD906" w:rsidRPr="006321F8">
        <w:rPr>
          <w:rFonts w:ascii="Calibri" w:eastAsiaTheme="minorEastAsia" w:hAnsi="Calibri" w:cs="Calibri"/>
          <w:color w:val="000000" w:themeColor="text1"/>
          <w:lang w:eastAsia="pl-PL"/>
        </w:rPr>
        <w:t>i</w:t>
      </w:r>
      <w:proofErr w:type="spellEnd"/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– księgozbiór został włączony do zbiorów Biblioteki Filologicznej NOVUM)</w:t>
      </w:r>
      <w:r w:rsidR="000F5C1B" w:rsidRPr="006321F8">
        <w:rPr>
          <w:rFonts w:ascii="Calibri" w:eastAsiaTheme="minorEastAsia" w:hAnsi="Calibri" w:cs="Calibri"/>
          <w:color w:val="000000" w:themeColor="text1"/>
          <w:lang w:eastAsia="pl-PL"/>
        </w:rPr>
        <w:t>;</w:t>
      </w:r>
    </w:p>
    <w:p w14:paraId="0698BC45" w14:textId="078358EB" w:rsidR="000F5C1B" w:rsidRPr="006321F8" w:rsidRDefault="007F5502" w:rsidP="434A7977">
      <w:pPr>
        <w:pStyle w:val="Akapitzlist"/>
        <w:numPr>
          <w:ilvl w:val="0"/>
          <w:numId w:val="26"/>
        </w:numPr>
        <w:spacing w:after="0"/>
        <w:ind w:left="720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Decyzją </w:t>
      </w:r>
      <w:r w:rsidR="00173CF7" w:rsidRPr="006321F8">
        <w:rPr>
          <w:rFonts w:ascii="Calibri" w:eastAsiaTheme="minorEastAsia" w:hAnsi="Calibri" w:cs="Calibri"/>
          <w:color w:val="000000" w:themeColor="text1"/>
          <w:lang w:eastAsia="pl-PL"/>
        </w:rPr>
        <w:t>p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rorektora T.</w:t>
      </w:r>
      <w:r w:rsidR="00706EE4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Wallasa</w:t>
      </w:r>
      <w:proofErr w:type="spellEnd"/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00EF1B89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scalono księgozbiór Zakładu </w:t>
      </w:r>
      <w:proofErr w:type="spellStart"/>
      <w:r w:rsidR="00EF1B89" w:rsidRPr="006321F8">
        <w:rPr>
          <w:rFonts w:ascii="Calibri" w:eastAsiaTheme="minorEastAsia" w:hAnsi="Calibri" w:cs="Calibri"/>
          <w:color w:val="000000" w:themeColor="text1"/>
          <w:lang w:eastAsia="pl-PL"/>
        </w:rPr>
        <w:t>Ekolingwistyki</w:t>
      </w:r>
      <w:proofErr w:type="spellEnd"/>
      <w:r w:rsidR="00EF1B89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i </w:t>
      </w:r>
      <w:proofErr w:type="spellStart"/>
      <w:r w:rsidR="00EF1B89" w:rsidRPr="006321F8">
        <w:rPr>
          <w:rFonts w:ascii="Calibri" w:eastAsiaTheme="minorEastAsia" w:hAnsi="Calibri" w:cs="Calibri"/>
          <w:color w:val="000000" w:themeColor="text1"/>
          <w:lang w:eastAsia="pl-PL"/>
        </w:rPr>
        <w:t>Komunikologii</w:t>
      </w:r>
      <w:proofErr w:type="spellEnd"/>
      <w:r w:rsidR="00EF1B89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, 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księgozbiór </w:t>
      </w:r>
      <w:r w:rsidR="00105CF6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w </w:t>
      </w:r>
      <w:r w:rsidR="00173CF7" w:rsidRPr="006321F8">
        <w:rPr>
          <w:rFonts w:ascii="Calibri" w:eastAsiaTheme="minorEastAsia" w:hAnsi="Calibri" w:cs="Calibri"/>
          <w:color w:val="000000" w:themeColor="text1"/>
          <w:lang w:eastAsia="pl-PL"/>
        </w:rPr>
        <w:t>liczbie</w:t>
      </w:r>
      <w:r w:rsidR="00105CF6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2081 </w:t>
      </w:r>
      <w:r w:rsidR="009419CA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wol. 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został </w:t>
      </w:r>
      <w:r w:rsidR="00706EE4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włączony do zbiorów Biblioteki </w:t>
      </w:r>
      <w:r w:rsidR="009419CA" w:rsidRPr="006321F8">
        <w:rPr>
          <w:rFonts w:ascii="Calibri" w:eastAsiaTheme="minorEastAsia" w:hAnsi="Calibri" w:cs="Calibri"/>
          <w:color w:val="000000" w:themeColor="text1"/>
          <w:lang w:eastAsia="pl-PL"/>
        </w:rPr>
        <w:t>Filologicznej</w:t>
      </w:r>
      <w:r w:rsidR="00706EE4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NOVUM;</w:t>
      </w:r>
    </w:p>
    <w:p w14:paraId="0B4D5A5E" w14:textId="77777777" w:rsidR="001D0D40" w:rsidRPr="006321F8" w:rsidRDefault="00CB5CED" w:rsidP="009751ED">
      <w:pPr>
        <w:numPr>
          <w:ilvl w:val="0"/>
          <w:numId w:val="26"/>
        </w:numPr>
        <w:spacing w:after="100" w:afterAutospacing="1" w:line="276" w:lineRule="auto"/>
        <w:ind w:left="720"/>
        <w:contextualSpacing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przeprowadzono selekcję retrospektywną zbiorów bibliotecznych;</w:t>
      </w:r>
    </w:p>
    <w:p w14:paraId="6569AF3B" w14:textId="651CE65D" w:rsidR="4585E57E" w:rsidRPr="006321F8" w:rsidRDefault="0086466D" w:rsidP="434A7977">
      <w:pPr>
        <w:numPr>
          <w:ilvl w:val="0"/>
          <w:numId w:val="26"/>
        </w:numPr>
        <w:spacing w:before="100" w:beforeAutospacing="1" w:after="100" w:afterAutospacing="1" w:line="276" w:lineRule="auto"/>
        <w:ind w:left="720"/>
        <w:contextualSpacing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>realizowano</w:t>
      </w:r>
      <w:r w:rsidR="00DD2CCF" w:rsidRPr="006321F8">
        <w:rPr>
          <w:rFonts w:ascii="Calibri" w:eastAsiaTheme="minorEastAsia" w:hAnsi="Calibri" w:cs="Calibri"/>
          <w:lang w:eastAsia="pl-PL"/>
        </w:rPr>
        <w:t xml:space="preserve"> działa</w:t>
      </w:r>
      <w:r w:rsidRPr="006321F8">
        <w:rPr>
          <w:rFonts w:ascii="Calibri" w:eastAsiaTheme="minorEastAsia" w:hAnsi="Calibri" w:cs="Calibri"/>
          <w:lang w:eastAsia="pl-PL"/>
        </w:rPr>
        <w:t>nia</w:t>
      </w:r>
      <w:r w:rsidR="00DD2CCF" w:rsidRPr="006321F8">
        <w:rPr>
          <w:rFonts w:ascii="Calibri" w:eastAsiaTheme="minorEastAsia" w:hAnsi="Calibri" w:cs="Calibri"/>
          <w:lang w:eastAsia="pl-PL"/>
        </w:rPr>
        <w:t xml:space="preserve"> mając</w:t>
      </w:r>
      <w:r w:rsidRPr="006321F8">
        <w:rPr>
          <w:rFonts w:ascii="Calibri" w:eastAsiaTheme="minorEastAsia" w:hAnsi="Calibri" w:cs="Calibri"/>
          <w:lang w:eastAsia="pl-PL"/>
        </w:rPr>
        <w:t>e</w:t>
      </w:r>
      <w:r w:rsidR="00DD2CCF" w:rsidRPr="006321F8">
        <w:rPr>
          <w:rFonts w:ascii="Calibri" w:eastAsiaTheme="minorEastAsia" w:hAnsi="Calibri" w:cs="Calibri"/>
          <w:lang w:eastAsia="pl-PL"/>
        </w:rPr>
        <w:t xml:space="preserve"> na celu oddłużenie kont czytelniczych, w tym przy współpracy z Biurem Radców Pra</w:t>
      </w:r>
      <w:r w:rsidR="76F84560" w:rsidRPr="006321F8">
        <w:rPr>
          <w:rFonts w:ascii="Calibri" w:eastAsiaTheme="minorEastAsia" w:hAnsi="Calibri" w:cs="Calibri"/>
          <w:lang w:eastAsia="pl-PL"/>
        </w:rPr>
        <w:t>w</w:t>
      </w:r>
      <w:r w:rsidR="007507CF" w:rsidRPr="006321F8">
        <w:rPr>
          <w:rFonts w:ascii="Calibri" w:eastAsiaTheme="minorEastAsia" w:hAnsi="Calibri" w:cs="Calibri"/>
          <w:lang w:eastAsia="pl-PL"/>
        </w:rPr>
        <w:t>nych i Biblioteką Uniwersytecką</w:t>
      </w:r>
      <w:r w:rsidR="00DD2CCF" w:rsidRPr="006321F8">
        <w:rPr>
          <w:rFonts w:ascii="Calibri" w:eastAsiaTheme="minorEastAsia" w:hAnsi="Calibri" w:cs="Calibri"/>
          <w:lang w:eastAsia="pl-PL"/>
        </w:rPr>
        <w:t xml:space="preserve"> opracowan</w:t>
      </w:r>
      <w:r w:rsidR="00BE78B0" w:rsidRPr="006321F8">
        <w:rPr>
          <w:rFonts w:ascii="Calibri" w:eastAsiaTheme="minorEastAsia" w:hAnsi="Calibri" w:cs="Calibri"/>
          <w:lang w:eastAsia="pl-PL"/>
        </w:rPr>
        <w:t>o</w:t>
      </w:r>
      <w:r w:rsidR="00DD2CCF" w:rsidRPr="006321F8">
        <w:rPr>
          <w:rFonts w:ascii="Calibri" w:eastAsiaTheme="minorEastAsia" w:hAnsi="Calibri" w:cs="Calibri"/>
          <w:lang w:eastAsia="pl-PL"/>
        </w:rPr>
        <w:t xml:space="preserve"> wewnętrzn</w:t>
      </w:r>
      <w:r w:rsidR="00D63DEE" w:rsidRPr="006321F8">
        <w:rPr>
          <w:rFonts w:ascii="Calibri" w:eastAsiaTheme="minorEastAsia" w:hAnsi="Calibri" w:cs="Calibri"/>
          <w:lang w:eastAsia="pl-PL"/>
        </w:rPr>
        <w:t>e</w:t>
      </w:r>
      <w:r w:rsidR="00DD2CCF" w:rsidRPr="006321F8">
        <w:rPr>
          <w:rFonts w:ascii="Calibri" w:eastAsiaTheme="minorEastAsia" w:hAnsi="Calibri" w:cs="Calibri"/>
          <w:lang w:eastAsia="pl-PL"/>
        </w:rPr>
        <w:t xml:space="preserve"> zasad</w:t>
      </w:r>
      <w:r w:rsidR="00D63DEE" w:rsidRPr="006321F8">
        <w:rPr>
          <w:rFonts w:ascii="Calibri" w:eastAsiaTheme="minorEastAsia" w:hAnsi="Calibri" w:cs="Calibri"/>
          <w:lang w:eastAsia="pl-PL"/>
        </w:rPr>
        <w:t>y</w:t>
      </w:r>
      <w:r w:rsidR="00DD2CCF" w:rsidRPr="006321F8">
        <w:rPr>
          <w:rFonts w:ascii="Calibri" w:eastAsiaTheme="minorEastAsia" w:hAnsi="Calibri" w:cs="Calibri"/>
          <w:lang w:eastAsia="pl-PL"/>
        </w:rPr>
        <w:t xml:space="preserve"> postępowania dot. windykacji zaległych opłat za nieterminowy zwrot materiałów bibliotecznych</w:t>
      </w:r>
      <w:r w:rsidR="00D63DEE" w:rsidRPr="006321F8">
        <w:rPr>
          <w:rFonts w:ascii="Calibri" w:eastAsiaTheme="minorEastAsia" w:hAnsi="Calibri" w:cs="Calibri"/>
          <w:lang w:eastAsia="pl-PL"/>
        </w:rPr>
        <w:t>. W ramach tego zadania</w:t>
      </w:r>
      <w:r w:rsidR="00A33F94" w:rsidRPr="006321F8">
        <w:rPr>
          <w:rFonts w:ascii="Calibri" w:eastAsiaTheme="minorEastAsia" w:hAnsi="Calibri" w:cs="Calibri"/>
          <w:lang w:eastAsia="pl-PL"/>
        </w:rPr>
        <w:t xml:space="preserve"> </w:t>
      </w:r>
      <w:r w:rsidR="00BC4B14" w:rsidRPr="006321F8">
        <w:rPr>
          <w:rFonts w:ascii="Calibri" w:eastAsiaTheme="minorEastAsia" w:hAnsi="Calibri" w:cs="Calibri"/>
          <w:lang w:eastAsia="pl-PL"/>
        </w:rPr>
        <w:t>rozpatrywano wnioski czytelników o rozłożenie płatności na raty</w:t>
      </w:r>
      <w:r w:rsidR="00644304" w:rsidRPr="006321F8">
        <w:rPr>
          <w:rFonts w:ascii="Calibri" w:eastAsiaTheme="minorEastAsia" w:hAnsi="Calibri" w:cs="Calibri"/>
          <w:lang w:eastAsia="pl-PL"/>
        </w:rPr>
        <w:t xml:space="preserve">, </w:t>
      </w:r>
      <w:r w:rsidR="00A33F94" w:rsidRPr="006321F8">
        <w:rPr>
          <w:rFonts w:ascii="Calibri" w:eastAsiaTheme="minorEastAsia" w:hAnsi="Calibri" w:cs="Calibri"/>
          <w:lang w:eastAsia="pl-PL"/>
        </w:rPr>
        <w:t>opiniowano i</w:t>
      </w:r>
      <w:r w:rsidR="00F87298" w:rsidRPr="006321F8">
        <w:rPr>
          <w:rFonts w:ascii="Calibri" w:eastAsiaTheme="minorEastAsia" w:hAnsi="Calibri" w:cs="Calibri"/>
          <w:lang w:eastAsia="pl-PL"/>
        </w:rPr>
        <w:t xml:space="preserve"> przygotowywano</w:t>
      </w:r>
      <w:r w:rsidR="00315BE1" w:rsidRPr="006321F8">
        <w:rPr>
          <w:rFonts w:ascii="Calibri" w:eastAsiaTheme="minorEastAsia" w:hAnsi="Calibri" w:cs="Calibri"/>
          <w:lang w:eastAsia="pl-PL"/>
        </w:rPr>
        <w:t xml:space="preserve"> dla </w:t>
      </w:r>
      <w:r w:rsidR="007507CF" w:rsidRPr="006321F8">
        <w:rPr>
          <w:rFonts w:ascii="Calibri" w:eastAsiaTheme="minorEastAsia" w:hAnsi="Calibri" w:cs="Calibri"/>
          <w:lang w:eastAsia="pl-PL"/>
        </w:rPr>
        <w:t>p</w:t>
      </w:r>
      <w:r w:rsidR="00315BE1" w:rsidRPr="006321F8">
        <w:rPr>
          <w:rFonts w:ascii="Calibri" w:eastAsiaTheme="minorEastAsia" w:hAnsi="Calibri" w:cs="Calibri"/>
          <w:lang w:eastAsia="pl-PL"/>
        </w:rPr>
        <w:t>rorektora UAM</w:t>
      </w:r>
      <w:r w:rsidR="00F87298" w:rsidRPr="006321F8">
        <w:rPr>
          <w:rFonts w:ascii="Calibri" w:eastAsiaTheme="minorEastAsia" w:hAnsi="Calibri" w:cs="Calibri"/>
          <w:lang w:eastAsia="pl-PL"/>
        </w:rPr>
        <w:t xml:space="preserve"> stosowną dokumentację </w:t>
      </w:r>
      <w:r w:rsidR="00D74DBC" w:rsidRPr="006321F8">
        <w:rPr>
          <w:rFonts w:ascii="Calibri" w:eastAsiaTheme="minorEastAsia" w:hAnsi="Calibri" w:cs="Calibri"/>
          <w:lang w:eastAsia="pl-PL"/>
        </w:rPr>
        <w:t xml:space="preserve">niezbędną do podjęcia decyzji </w:t>
      </w:r>
      <w:proofErr w:type="spellStart"/>
      <w:r w:rsidR="00D74DBC" w:rsidRPr="006321F8">
        <w:rPr>
          <w:rFonts w:ascii="Calibri" w:eastAsiaTheme="minorEastAsia" w:hAnsi="Calibri" w:cs="Calibri"/>
          <w:lang w:eastAsia="pl-PL"/>
        </w:rPr>
        <w:t>w</w:t>
      </w:r>
      <w:r w:rsidR="00644304" w:rsidRPr="006321F8">
        <w:rPr>
          <w:rFonts w:ascii="Calibri" w:eastAsiaTheme="minorEastAsia" w:hAnsi="Calibri" w:cs="Calibri"/>
          <w:lang w:eastAsia="pl-PL"/>
        </w:rPr>
        <w:t>s</w:t>
      </w:r>
      <w:proofErr w:type="spellEnd"/>
      <w:r w:rsidR="00644304" w:rsidRPr="006321F8">
        <w:rPr>
          <w:rFonts w:ascii="Calibri" w:eastAsiaTheme="minorEastAsia" w:hAnsi="Calibri" w:cs="Calibri"/>
          <w:lang w:eastAsia="pl-PL"/>
        </w:rPr>
        <w:t xml:space="preserve">. </w:t>
      </w:r>
      <w:r w:rsidR="007C3ECF" w:rsidRPr="006321F8">
        <w:rPr>
          <w:rFonts w:ascii="Calibri" w:eastAsiaTheme="minorEastAsia" w:hAnsi="Calibri" w:cs="Calibri"/>
          <w:lang w:eastAsia="pl-PL"/>
        </w:rPr>
        <w:t>u</w:t>
      </w:r>
      <w:r w:rsidR="00644304" w:rsidRPr="006321F8">
        <w:rPr>
          <w:rFonts w:ascii="Calibri" w:eastAsiaTheme="minorEastAsia" w:hAnsi="Calibri" w:cs="Calibri"/>
          <w:lang w:eastAsia="pl-PL"/>
        </w:rPr>
        <w:t>morzenia zobowiązań</w:t>
      </w:r>
      <w:r w:rsidR="00315BE1" w:rsidRPr="006321F8">
        <w:rPr>
          <w:rFonts w:ascii="Calibri" w:eastAsiaTheme="minorEastAsia" w:hAnsi="Calibri" w:cs="Calibri"/>
          <w:lang w:eastAsia="pl-PL"/>
        </w:rPr>
        <w:t xml:space="preserve"> finansowych</w:t>
      </w:r>
      <w:r w:rsidR="007C3ECF" w:rsidRPr="006321F8">
        <w:rPr>
          <w:rFonts w:ascii="Calibri" w:eastAsiaTheme="minorEastAsia" w:hAnsi="Calibri" w:cs="Calibri"/>
          <w:lang w:eastAsia="pl-PL"/>
        </w:rPr>
        <w:t xml:space="preserve"> powstałych wskutek nieterminowych zwrotów książek</w:t>
      </w:r>
      <w:r w:rsidR="008F2839" w:rsidRPr="006321F8">
        <w:rPr>
          <w:rFonts w:ascii="Calibri" w:eastAsiaTheme="minorEastAsia" w:hAnsi="Calibri" w:cs="Calibri"/>
          <w:lang w:eastAsia="pl-PL"/>
        </w:rPr>
        <w:t>;</w:t>
      </w:r>
    </w:p>
    <w:p w14:paraId="5F58FFCC" w14:textId="7E8E716C" w:rsidR="00CB5CED" w:rsidRPr="006321F8" w:rsidRDefault="00CB5CED" w:rsidP="004A5952">
      <w:pPr>
        <w:numPr>
          <w:ilvl w:val="0"/>
          <w:numId w:val="26"/>
        </w:numPr>
        <w:spacing w:after="0" w:line="276" w:lineRule="auto"/>
        <w:ind w:left="720"/>
        <w:contextualSpacing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 xml:space="preserve">bibliotekarze bibliotek </w:t>
      </w:r>
      <w:r w:rsidR="005A708B" w:rsidRPr="006321F8">
        <w:rPr>
          <w:rFonts w:ascii="Calibri" w:eastAsiaTheme="minorEastAsia" w:hAnsi="Calibri" w:cs="Calibri"/>
          <w:lang w:eastAsia="pl-PL"/>
        </w:rPr>
        <w:t>jednostek organizacyjnych</w:t>
      </w:r>
      <w:r w:rsidRPr="006321F8">
        <w:rPr>
          <w:rFonts w:ascii="Calibri" w:eastAsiaTheme="minorEastAsia" w:hAnsi="Calibri" w:cs="Calibri"/>
          <w:lang w:eastAsia="pl-PL"/>
        </w:rPr>
        <w:t xml:space="preserve"> uczestniczyli w konferencjach naukowych, spotkaniach, warsztatach, szkoleniach i webinariach podnoszących kwalifikacje zawodowe;</w:t>
      </w:r>
    </w:p>
    <w:p w14:paraId="63AD58FD" w14:textId="69795CE4" w:rsidR="000E274C" w:rsidRPr="006321F8" w:rsidRDefault="00456E06" w:rsidP="004A5952">
      <w:pPr>
        <w:pStyle w:val="Akapitzlist"/>
        <w:numPr>
          <w:ilvl w:val="0"/>
          <w:numId w:val="26"/>
        </w:numPr>
        <w:spacing w:after="0"/>
        <w:ind w:left="720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zgodnie z przyjętymi założeniami pracownicy bibliotek zostali skierowani na staże zagraniczne w ramach programu Erasmus +. W programie Erasmus+ uczestniczyło </w:t>
      </w:r>
      <w:r w:rsidR="00693DBF" w:rsidRPr="006321F8">
        <w:rPr>
          <w:rFonts w:ascii="Calibri" w:eastAsiaTheme="minorEastAsia" w:hAnsi="Calibri" w:cs="Calibri"/>
          <w:color w:val="000000" w:themeColor="text1"/>
          <w:lang w:eastAsia="pl-PL"/>
        </w:rPr>
        <w:t>4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pracowników z bibliotek </w:t>
      </w:r>
      <w:r w:rsidR="00A4531B" w:rsidRPr="006321F8">
        <w:rPr>
          <w:rFonts w:ascii="Calibri" w:eastAsiaTheme="minorEastAsia" w:hAnsi="Calibri" w:cs="Calibri"/>
          <w:color w:val="000000" w:themeColor="text1"/>
          <w:lang w:eastAsia="pl-PL"/>
        </w:rPr>
        <w:t>jednostek organizacyjnych</w:t>
      </w:r>
      <w:r w:rsidR="000E274C" w:rsidRPr="006321F8">
        <w:rPr>
          <w:rFonts w:ascii="Calibri" w:eastAsiaTheme="minorEastAsia" w:hAnsi="Calibri" w:cs="Calibri"/>
          <w:color w:val="000000" w:themeColor="text1"/>
          <w:lang w:eastAsia="pl-PL"/>
        </w:rPr>
        <w:t>;</w:t>
      </w:r>
    </w:p>
    <w:p w14:paraId="73E0F86B" w14:textId="64194DAA" w:rsidR="002B1703" w:rsidRPr="006321F8" w:rsidRDefault="002B1703" w:rsidP="009751ED">
      <w:pPr>
        <w:pStyle w:val="Akapitzlist"/>
        <w:numPr>
          <w:ilvl w:val="0"/>
          <w:numId w:val="26"/>
        </w:numPr>
        <w:spacing w:after="0"/>
        <w:ind w:left="720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>p</w:t>
      </w:r>
      <w:r w:rsidR="002071A4" w:rsidRPr="006321F8">
        <w:rPr>
          <w:rFonts w:ascii="Calibri" w:eastAsiaTheme="minorEastAsia" w:hAnsi="Calibri" w:cs="Calibri"/>
          <w:lang w:eastAsia="pl-PL"/>
        </w:rPr>
        <w:t>r</w:t>
      </w:r>
      <w:r w:rsidRPr="006321F8">
        <w:rPr>
          <w:rFonts w:ascii="Calibri" w:eastAsiaTheme="minorEastAsia" w:hAnsi="Calibri" w:cs="Calibri"/>
          <w:lang w:eastAsia="pl-PL"/>
        </w:rPr>
        <w:t xml:space="preserve">owadzono </w:t>
      </w:r>
      <w:r w:rsidR="0036660B" w:rsidRPr="006321F8">
        <w:rPr>
          <w:rFonts w:ascii="Calibri" w:eastAsiaTheme="minorEastAsia" w:hAnsi="Calibri" w:cs="Calibri"/>
          <w:lang w:eastAsia="pl-PL"/>
        </w:rPr>
        <w:t>działalność</w:t>
      </w:r>
      <w:r w:rsidRPr="006321F8">
        <w:rPr>
          <w:rFonts w:ascii="Calibri" w:eastAsiaTheme="minorEastAsia" w:hAnsi="Calibri" w:cs="Calibri"/>
          <w:lang w:eastAsia="pl-PL"/>
        </w:rPr>
        <w:t xml:space="preserve"> szkoleniowo-dydaktyczną</w:t>
      </w:r>
      <w:r w:rsidR="0036660B" w:rsidRPr="006321F8">
        <w:rPr>
          <w:rFonts w:ascii="Calibri" w:eastAsiaTheme="minorEastAsia" w:hAnsi="Calibri" w:cs="Calibri"/>
          <w:lang w:eastAsia="pl-PL"/>
        </w:rPr>
        <w:t xml:space="preserve"> na wydziałach oraz w dziedzinowych </w:t>
      </w:r>
      <w:r w:rsidR="00FC5713" w:rsidRPr="006321F8">
        <w:rPr>
          <w:rFonts w:ascii="Calibri" w:eastAsiaTheme="minorEastAsia" w:hAnsi="Calibri" w:cs="Calibri"/>
          <w:lang w:eastAsia="pl-PL"/>
        </w:rPr>
        <w:t>szkołach</w:t>
      </w:r>
      <w:r w:rsidR="0036660B" w:rsidRPr="006321F8">
        <w:rPr>
          <w:rFonts w:ascii="Calibri" w:eastAsiaTheme="minorEastAsia" w:hAnsi="Calibri" w:cs="Calibri"/>
          <w:lang w:eastAsia="pl-PL"/>
        </w:rPr>
        <w:t xml:space="preserve"> doktorskich;</w:t>
      </w:r>
    </w:p>
    <w:p w14:paraId="1F930868" w14:textId="39C54FF8" w:rsidR="00A23101" w:rsidRPr="006321F8" w:rsidRDefault="00164A43" w:rsidP="004A5952">
      <w:pPr>
        <w:numPr>
          <w:ilvl w:val="0"/>
          <w:numId w:val="26"/>
        </w:numPr>
        <w:spacing w:after="0" w:line="276" w:lineRule="auto"/>
        <w:ind w:left="720"/>
        <w:contextualSpacing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 xml:space="preserve">poprowadzono </w:t>
      </w:r>
      <w:r w:rsidR="00FE45D0" w:rsidRPr="006321F8">
        <w:rPr>
          <w:rFonts w:ascii="Calibri" w:eastAsiaTheme="minorEastAsia" w:hAnsi="Calibri" w:cs="Calibri"/>
          <w:lang w:eastAsia="pl-PL"/>
        </w:rPr>
        <w:t xml:space="preserve">wykład </w:t>
      </w:r>
      <w:r w:rsidR="00C97E60" w:rsidRPr="006321F8">
        <w:rPr>
          <w:rFonts w:ascii="Calibri" w:eastAsiaTheme="minorEastAsia" w:hAnsi="Calibri" w:cs="Calibri"/>
          <w:lang w:eastAsia="pl-PL"/>
        </w:rPr>
        <w:t>w ramach szkolenia dla nowo</w:t>
      </w:r>
      <w:r w:rsidR="007507CF" w:rsidRPr="006321F8">
        <w:rPr>
          <w:rFonts w:ascii="Calibri" w:eastAsiaTheme="minorEastAsia" w:hAnsi="Calibri" w:cs="Calibri"/>
          <w:lang w:eastAsia="pl-PL"/>
        </w:rPr>
        <w:t xml:space="preserve"> </w:t>
      </w:r>
      <w:r w:rsidR="00C97E60" w:rsidRPr="006321F8">
        <w:rPr>
          <w:rFonts w:ascii="Calibri" w:eastAsiaTheme="minorEastAsia" w:hAnsi="Calibri" w:cs="Calibri"/>
          <w:lang w:eastAsia="pl-PL"/>
        </w:rPr>
        <w:t>przyjętych pracowników bibliotek UAM;</w:t>
      </w:r>
    </w:p>
    <w:p w14:paraId="1D1EDC3D" w14:textId="5DA1439B" w:rsidR="001D0D40" w:rsidRPr="006321F8" w:rsidRDefault="00263C81" w:rsidP="004A5952">
      <w:pPr>
        <w:numPr>
          <w:ilvl w:val="0"/>
          <w:numId w:val="26"/>
        </w:numPr>
        <w:spacing w:after="0" w:line="276" w:lineRule="auto"/>
        <w:ind w:left="720"/>
        <w:contextualSpacing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>podjęto współpracę z komitetem organizacyjny</w:t>
      </w:r>
      <w:r w:rsidR="008F5FE9" w:rsidRPr="006321F8">
        <w:rPr>
          <w:rFonts w:ascii="Calibri" w:eastAsiaTheme="minorEastAsia" w:hAnsi="Calibri" w:cs="Calibri"/>
          <w:lang w:eastAsia="pl-PL"/>
        </w:rPr>
        <w:t>m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="00AA0CAD" w:rsidRPr="006321F8">
        <w:rPr>
          <w:rFonts w:ascii="Calibri" w:eastAsiaTheme="minorEastAsia" w:hAnsi="Calibri" w:cs="Calibri"/>
          <w:lang w:eastAsia="pl-PL"/>
        </w:rPr>
        <w:t>III Forum Administracji UAM</w:t>
      </w:r>
      <w:r w:rsidR="00F7694F" w:rsidRPr="006321F8">
        <w:rPr>
          <w:rFonts w:ascii="Calibri" w:eastAsiaTheme="minorEastAsia" w:hAnsi="Calibri" w:cs="Calibri"/>
          <w:lang w:eastAsia="pl-PL"/>
        </w:rPr>
        <w:t>;</w:t>
      </w:r>
    </w:p>
    <w:p w14:paraId="460BEC73" w14:textId="03FBEE66" w:rsidR="00532DF3" w:rsidRPr="006321F8" w:rsidRDefault="00CB5CED" w:rsidP="004A5952">
      <w:pPr>
        <w:numPr>
          <w:ilvl w:val="0"/>
          <w:numId w:val="26"/>
        </w:numPr>
        <w:spacing w:after="0" w:line="276" w:lineRule="auto"/>
        <w:ind w:left="720"/>
        <w:contextualSpacing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w ramach dodatkowych obowiązków bibliotekarze </w:t>
      </w:r>
      <w:r w:rsidR="00236B09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bibliotek 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jednostek organizacyjnych pełnili funkcję redaktorów Bazy Wiedzy UAM oraz importerów PBN, wspierając proces parametryzacji jednostek; realizując zadania w obszarze deponowania publikacji w Bazie Wiedzy UAM</w:t>
      </w:r>
      <w:r w:rsidR="001C763C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, 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a także generowania </w:t>
      </w:r>
      <w:r w:rsidR="7F6CF5D8" w:rsidRPr="006321F8">
        <w:rPr>
          <w:rFonts w:ascii="Calibri" w:eastAsiaTheme="minorEastAsia" w:hAnsi="Calibri" w:cs="Calibri"/>
          <w:color w:val="000000" w:themeColor="text1"/>
          <w:lang w:eastAsia="pl-PL"/>
        </w:rPr>
        <w:t>o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świadczeń nr 3</w:t>
      </w:r>
      <w:r w:rsidR="006B442F" w:rsidRPr="006321F8">
        <w:rPr>
          <w:rFonts w:ascii="Calibri" w:eastAsiaTheme="minorEastAsia" w:hAnsi="Calibri" w:cs="Calibri"/>
          <w:color w:val="000000" w:themeColor="text1"/>
          <w:lang w:eastAsia="pl-PL"/>
        </w:rPr>
        <w:t>;</w:t>
      </w:r>
    </w:p>
    <w:p w14:paraId="29804419" w14:textId="35C8D501" w:rsidR="00652694" w:rsidRPr="006321F8" w:rsidRDefault="00E32F20" w:rsidP="004A5952">
      <w:pPr>
        <w:numPr>
          <w:ilvl w:val="0"/>
          <w:numId w:val="26"/>
        </w:numPr>
        <w:spacing w:after="0" w:line="276" w:lineRule="auto"/>
        <w:ind w:left="720"/>
        <w:contextualSpacing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redaktorzy </w:t>
      </w:r>
      <w:r w:rsidR="003E6AAE" w:rsidRPr="006321F8">
        <w:rPr>
          <w:rFonts w:ascii="Calibri" w:eastAsiaTheme="minorEastAsia" w:hAnsi="Calibri" w:cs="Calibri"/>
          <w:color w:val="000000" w:themeColor="text1"/>
          <w:lang w:eastAsia="pl-PL"/>
        </w:rPr>
        <w:t>wydziałowi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00236B09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BW UAM </w:t>
      </w:r>
      <w:r w:rsidR="005553C0" w:rsidRPr="006321F8">
        <w:rPr>
          <w:rFonts w:ascii="Calibri" w:eastAsiaTheme="minorEastAsia" w:hAnsi="Calibri" w:cs="Calibri"/>
          <w:color w:val="000000" w:themeColor="text1"/>
          <w:lang w:eastAsia="pl-PL"/>
        </w:rPr>
        <w:t>uczestnicz</w:t>
      </w:r>
      <w:r w:rsidR="003E6AAE" w:rsidRPr="006321F8">
        <w:rPr>
          <w:rFonts w:ascii="Calibri" w:eastAsiaTheme="minorEastAsia" w:hAnsi="Calibri" w:cs="Calibri"/>
          <w:color w:val="000000" w:themeColor="text1"/>
          <w:lang w:eastAsia="pl-PL"/>
        </w:rPr>
        <w:t>yli</w:t>
      </w:r>
      <w:r w:rsidR="005553C0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w cyklu szkoleń i spotkań dot. </w:t>
      </w:r>
      <w:r w:rsidR="00917439" w:rsidRPr="006321F8">
        <w:rPr>
          <w:rFonts w:ascii="Calibri" w:eastAsiaTheme="minorEastAsia" w:hAnsi="Calibri" w:cs="Calibri"/>
          <w:color w:val="000000" w:themeColor="text1"/>
          <w:lang w:eastAsia="pl-PL"/>
        </w:rPr>
        <w:t>Bazy Wiedzy UAM;</w:t>
      </w:r>
    </w:p>
    <w:p w14:paraId="3F87D456" w14:textId="7D645BB6" w:rsidR="00527F21" w:rsidRPr="006321F8" w:rsidRDefault="007A0C18" w:rsidP="004A5952">
      <w:pPr>
        <w:pStyle w:val="Akapitzlist"/>
        <w:numPr>
          <w:ilvl w:val="0"/>
          <w:numId w:val="26"/>
        </w:numPr>
        <w:ind w:left="720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kontynuowano rozwiązania wprowadzone w r</w:t>
      </w:r>
      <w:r w:rsidR="007507CF" w:rsidRPr="006321F8">
        <w:rPr>
          <w:rFonts w:ascii="Calibri" w:eastAsiaTheme="minorEastAsia" w:hAnsi="Calibri" w:cs="Calibri"/>
          <w:color w:val="000000" w:themeColor="text1"/>
          <w:lang w:eastAsia="pl-PL"/>
        </w:rPr>
        <w:t>oku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2020</w:t>
      </w:r>
      <w:r w:rsidR="007507CF" w:rsidRPr="006321F8">
        <w:rPr>
          <w:rFonts w:ascii="Calibri" w:eastAsiaTheme="minorEastAsia" w:hAnsi="Calibri" w:cs="Calibri"/>
          <w:color w:val="000000" w:themeColor="text1"/>
          <w:lang w:eastAsia="pl-PL"/>
        </w:rPr>
        <w:t>,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tj.</w:t>
      </w:r>
    </w:p>
    <w:p w14:paraId="447678DD" w14:textId="3B164899" w:rsidR="00A67C71" w:rsidRPr="006321F8" w:rsidRDefault="007A0C18" w:rsidP="004A5952">
      <w:pPr>
        <w:pStyle w:val="Akapitzlist"/>
        <w:numPr>
          <w:ilvl w:val="0"/>
          <w:numId w:val="26"/>
        </w:numPr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możliwość korespondencyjnego zwrotu książek</w:t>
      </w:r>
      <w:r w:rsidR="00914BD5" w:rsidRPr="006321F8">
        <w:rPr>
          <w:rFonts w:ascii="Calibri" w:eastAsiaTheme="minorEastAsia" w:hAnsi="Calibri" w:cs="Calibri"/>
          <w:color w:val="000000" w:themeColor="text1"/>
          <w:lang w:eastAsia="pl-PL"/>
        </w:rPr>
        <w:t>,</w:t>
      </w:r>
    </w:p>
    <w:p w14:paraId="54448B50" w14:textId="596198C8" w:rsidR="00914BD5" w:rsidRPr="006321F8" w:rsidRDefault="00DA4926" w:rsidP="004A5952">
      <w:pPr>
        <w:pStyle w:val="Akapitzlist"/>
        <w:numPr>
          <w:ilvl w:val="0"/>
          <w:numId w:val="26"/>
        </w:numPr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usługę </w:t>
      </w:r>
      <w:r w:rsidR="006F32B7" w:rsidRPr="006321F8">
        <w:rPr>
          <w:rFonts w:ascii="Calibri" w:eastAsiaTheme="minorEastAsia" w:hAnsi="Calibri" w:cs="Calibri"/>
          <w:color w:val="000000" w:themeColor="text1"/>
          <w:lang w:eastAsia="pl-PL"/>
        </w:rPr>
        <w:t>E</w:t>
      </w:r>
      <w:r w:rsidR="00107C15" w:rsidRPr="006321F8">
        <w:rPr>
          <w:rFonts w:ascii="Calibri" w:eastAsiaTheme="minorEastAsia" w:hAnsi="Calibri" w:cs="Calibri"/>
          <w:color w:val="000000" w:themeColor="text1"/>
          <w:lang w:eastAsia="pl-PL"/>
        </w:rPr>
        <w:t>-obiegów</w:t>
      </w:r>
      <w:r w:rsidR="000D3C48" w:rsidRPr="006321F8">
        <w:rPr>
          <w:rFonts w:ascii="Calibri" w:eastAsiaTheme="minorEastAsia" w:hAnsi="Calibri" w:cs="Calibri"/>
          <w:color w:val="000000" w:themeColor="text1"/>
          <w:lang w:eastAsia="pl-PL"/>
        </w:rPr>
        <w:t>ek (elektronicznych kart obiegowych)</w:t>
      </w:r>
      <w:r w:rsidR="008B3C69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008B3C69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podbito 7 748 EKO</w:t>
      </w:r>
      <w:r w:rsidR="00887196" w:rsidRPr="006321F8">
        <w:rPr>
          <w:rFonts w:ascii="Calibri" w:eastAsiaTheme="minorEastAsia" w:hAnsi="Calibri" w:cs="Calibri"/>
          <w:color w:val="000000" w:themeColor="text1"/>
          <w:lang w:eastAsia="pl-PL"/>
        </w:rPr>
        <w:t>,</w:t>
      </w:r>
    </w:p>
    <w:p w14:paraId="768F7AB6" w14:textId="603BFD70" w:rsidR="00373799" w:rsidRPr="006321F8" w:rsidRDefault="00BC00F3" w:rsidP="004A5952">
      <w:pPr>
        <w:pStyle w:val="Akapitzlist"/>
        <w:numPr>
          <w:ilvl w:val="0"/>
          <w:numId w:val="26"/>
        </w:numPr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lastRenderedPageBreak/>
        <w:t xml:space="preserve">realizowano </w:t>
      </w:r>
      <w:r w:rsidR="008D2289" w:rsidRPr="006321F8">
        <w:rPr>
          <w:rFonts w:ascii="Calibri" w:eastAsiaTheme="minorEastAsia" w:hAnsi="Calibri" w:cs="Calibri"/>
          <w:lang w:eastAsia="pl-PL"/>
        </w:rPr>
        <w:t>zadania w ramach usługi „zamów bezpłatny skan w bibliotece wydziałowej”</w:t>
      </w:r>
      <w:r w:rsidR="00F5788C" w:rsidRPr="006321F8">
        <w:rPr>
          <w:rFonts w:ascii="Calibri" w:eastAsiaTheme="minorEastAsia" w:hAnsi="Calibri" w:cs="Calibri"/>
          <w:lang w:eastAsia="pl-PL"/>
        </w:rPr>
        <w:t xml:space="preserve">. W ramach akcji w bibliotekach </w:t>
      </w:r>
      <w:r w:rsidR="00F5788C" w:rsidRPr="006321F8">
        <w:rPr>
          <w:rFonts w:ascii="Calibri" w:eastAsiaTheme="minorEastAsia" w:hAnsi="Calibri" w:cs="Calibri"/>
          <w:b/>
          <w:bCs/>
          <w:lang w:eastAsia="pl-PL"/>
        </w:rPr>
        <w:t>zeskanowano 33 993 stron dla 1305 czytelników</w:t>
      </w:r>
      <w:r w:rsidR="00EF219A" w:rsidRPr="006321F8">
        <w:rPr>
          <w:rFonts w:ascii="Calibri" w:eastAsiaTheme="minorEastAsia" w:hAnsi="Calibri" w:cs="Calibri"/>
          <w:lang w:eastAsia="pl-PL"/>
        </w:rPr>
        <w:t xml:space="preserve">. </w:t>
      </w:r>
      <w:r w:rsidR="006625B3" w:rsidRPr="006321F8">
        <w:rPr>
          <w:rFonts w:ascii="Calibri" w:eastAsiaTheme="minorEastAsia" w:hAnsi="Calibri" w:cs="Calibri"/>
          <w:lang w:eastAsia="pl-PL"/>
        </w:rPr>
        <w:t xml:space="preserve">Usługa była adresowana do pracowników, doktorantów i studentów wydziałów. </w:t>
      </w:r>
      <w:r w:rsidR="00EF219A" w:rsidRPr="006321F8">
        <w:rPr>
          <w:rFonts w:ascii="Calibri" w:eastAsiaTheme="minorEastAsia" w:hAnsi="Calibri" w:cs="Calibri"/>
          <w:lang w:eastAsia="pl-PL"/>
        </w:rPr>
        <w:t>W listopadzie 2022 r</w:t>
      </w:r>
      <w:r w:rsidR="007507CF" w:rsidRPr="006321F8">
        <w:rPr>
          <w:rFonts w:ascii="Calibri" w:eastAsiaTheme="minorEastAsia" w:hAnsi="Calibri" w:cs="Calibri"/>
          <w:lang w:eastAsia="pl-PL"/>
        </w:rPr>
        <w:t>.</w:t>
      </w:r>
      <w:r w:rsidR="00EF219A" w:rsidRPr="006321F8">
        <w:rPr>
          <w:rFonts w:ascii="Calibri" w:eastAsiaTheme="minorEastAsia" w:hAnsi="Calibri" w:cs="Calibri"/>
          <w:lang w:eastAsia="pl-PL"/>
        </w:rPr>
        <w:t xml:space="preserve"> zaprzestano realizacji usługi</w:t>
      </w:r>
      <w:r w:rsidR="00F226EF" w:rsidRPr="006321F8">
        <w:rPr>
          <w:rFonts w:ascii="Calibri" w:eastAsiaTheme="minorEastAsia" w:hAnsi="Calibri" w:cs="Calibri"/>
          <w:lang w:eastAsia="pl-PL"/>
        </w:rPr>
        <w:t>;</w:t>
      </w:r>
    </w:p>
    <w:p w14:paraId="5CD1048D" w14:textId="026CDFA2" w:rsidR="000F5C1B" w:rsidRPr="006321F8" w:rsidRDefault="00BC00F3" w:rsidP="24A2EB7A">
      <w:pPr>
        <w:pStyle w:val="Akapitzlist"/>
        <w:numPr>
          <w:ilvl w:val="0"/>
          <w:numId w:val="72"/>
        </w:numPr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w</w:t>
      </w:r>
      <w:r w:rsidR="00D45EE3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grudniu 2022 </w:t>
      </w:r>
      <w:r w:rsidR="007507CF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r. </w:t>
      </w:r>
      <w:r w:rsidR="00D675AA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wprowadzono odpłatną usługę skanowania materiałów bibliotecznych w </w:t>
      </w:r>
      <w:r w:rsidR="007507CF" w:rsidRPr="006321F8">
        <w:rPr>
          <w:rFonts w:ascii="Calibri" w:eastAsiaTheme="minorEastAsia" w:hAnsi="Calibri" w:cs="Calibri"/>
          <w:color w:val="000000" w:themeColor="text1"/>
          <w:lang w:eastAsia="pl-PL"/>
        </w:rPr>
        <w:t>B</w:t>
      </w:r>
      <w:r w:rsidR="005B1CB4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ibliotekach Wydziału Prawa i Administracji, </w:t>
      </w:r>
      <w:r w:rsidR="0037236A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Wydziału Nauk Politycznych i Dziennikarstwa oraz Bibliotece Collegium </w:t>
      </w:r>
      <w:proofErr w:type="spellStart"/>
      <w:r w:rsidR="0037236A" w:rsidRPr="006321F8">
        <w:rPr>
          <w:rFonts w:ascii="Calibri" w:eastAsiaTheme="minorEastAsia" w:hAnsi="Calibri" w:cs="Calibri"/>
          <w:color w:val="000000" w:themeColor="text1"/>
          <w:lang w:eastAsia="pl-PL"/>
        </w:rPr>
        <w:t>Historicum</w:t>
      </w:r>
      <w:proofErr w:type="spellEnd"/>
      <w:r w:rsidR="00F226EF" w:rsidRPr="006321F8">
        <w:rPr>
          <w:rFonts w:ascii="Calibri" w:eastAsiaTheme="minorEastAsia" w:hAnsi="Calibri" w:cs="Calibri"/>
          <w:color w:val="000000" w:themeColor="text1"/>
          <w:lang w:eastAsia="pl-PL"/>
        </w:rPr>
        <w:t>;</w:t>
      </w:r>
    </w:p>
    <w:p w14:paraId="391C906F" w14:textId="2F3031C4" w:rsidR="006C553E" w:rsidRPr="006321F8" w:rsidRDefault="006C553E" w:rsidP="004A5952">
      <w:pPr>
        <w:pStyle w:val="Akapitzlist"/>
        <w:numPr>
          <w:ilvl w:val="0"/>
          <w:numId w:val="26"/>
        </w:numPr>
        <w:ind w:left="720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odbyło </w:t>
      </w:r>
      <w:r w:rsidR="007507CF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się </w:t>
      </w:r>
      <w:r w:rsidR="0006594B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spotkanie świąteczno-noworoczne oraz 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pożegnanie </w:t>
      </w:r>
      <w:r w:rsidR="003F1132" w:rsidRPr="006321F8">
        <w:rPr>
          <w:rFonts w:ascii="Calibri" w:eastAsiaTheme="minorEastAsia" w:hAnsi="Calibri" w:cs="Calibri"/>
          <w:color w:val="000000" w:themeColor="text1"/>
          <w:lang w:eastAsia="pl-PL"/>
        </w:rPr>
        <w:t>emerytowanych kierowników bibliotek;</w:t>
      </w:r>
    </w:p>
    <w:p w14:paraId="3C30540D" w14:textId="629E94FA" w:rsidR="005F1CA4" w:rsidRPr="006321F8" w:rsidRDefault="005F1CA4" w:rsidP="009751ED">
      <w:pPr>
        <w:pStyle w:val="Akapitzlist"/>
        <w:numPr>
          <w:ilvl w:val="0"/>
          <w:numId w:val="26"/>
        </w:numPr>
        <w:spacing w:after="0"/>
        <w:ind w:left="720"/>
        <w:jc w:val="both"/>
        <w:rPr>
          <w:rFonts w:ascii="Calibri" w:eastAsiaTheme="minorEastAsia" w:hAnsi="Calibri" w:cs="Calibri"/>
          <w:b/>
          <w:bCs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we współpracy z Biblioteką Uniwersytecką, odbyły się spotkania, celem omówienia i wypracowania </w:t>
      </w:r>
      <w:r w:rsidR="002A5C91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wspólnych 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rozwiązań systemowych związanych z:</w:t>
      </w:r>
    </w:p>
    <w:p w14:paraId="285147B4" w14:textId="20AAD5F4" w:rsidR="00BF7FAC" w:rsidRPr="006321F8" w:rsidRDefault="00BF7FAC" w:rsidP="52F39B60">
      <w:pPr>
        <w:pStyle w:val="Akapitzlist"/>
        <w:numPr>
          <w:ilvl w:val="0"/>
          <w:numId w:val="26"/>
        </w:numPr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funkcjonowaniem </w:t>
      </w:r>
      <w:r w:rsidR="00AE3E93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systemu 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biblioteczn</w:t>
      </w:r>
      <w:r w:rsidR="00AE3E93" w:rsidRPr="006321F8">
        <w:rPr>
          <w:rFonts w:ascii="Calibri" w:eastAsiaTheme="minorEastAsia" w:hAnsi="Calibri" w:cs="Calibri"/>
          <w:color w:val="000000" w:themeColor="text1"/>
          <w:lang w:eastAsia="pl-PL"/>
        </w:rPr>
        <w:t>ego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HORIZON,</w:t>
      </w:r>
    </w:p>
    <w:p w14:paraId="6EE56E7C" w14:textId="4D43ED56" w:rsidR="00BF7FAC" w:rsidRPr="006321F8" w:rsidRDefault="0051631B" w:rsidP="004A5952">
      <w:pPr>
        <w:pStyle w:val="Akapitzlist"/>
        <w:numPr>
          <w:ilvl w:val="0"/>
          <w:numId w:val="26"/>
        </w:numPr>
        <w:spacing w:after="0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wdrożeniem</w:t>
      </w:r>
      <w:r w:rsidR="00BF7FAC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nowego systemu bibliotecznego ALMA</w:t>
      </w:r>
      <w:r w:rsidR="003A55D9" w:rsidRPr="006321F8">
        <w:rPr>
          <w:rFonts w:ascii="Calibri" w:eastAsiaTheme="minorEastAsia" w:hAnsi="Calibri" w:cs="Calibri"/>
          <w:color w:val="000000" w:themeColor="text1"/>
          <w:lang w:eastAsia="pl-PL"/>
        </w:rPr>
        <w:t>,</w:t>
      </w:r>
    </w:p>
    <w:p w14:paraId="394CF9E4" w14:textId="73AAF625" w:rsidR="00E86568" w:rsidRPr="006321F8" w:rsidRDefault="00AD7289" w:rsidP="004A5952">
      <w:pPr>
        <w:pStyle w:val="Akapitzlist"/>
        <w:numPr>
          <w:ilvl w:val="0"/>
          <w:numId w:val="26"/>
        </w:numPr>
        <w:spacing w:after="0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w</w:t>
      </w:r>
      <w:r w:rsidR="00E86568" w:rsidRPr="006321F8">
        <w:rPr>
          <w:rFonts w:ascii="Calibri" w:eastAsiaTheme="minorEastAsia" w:hAnsi="Calibri" w:cs="Calibri"/>
          <w:color w:val="000000" w:themeColor="text1"/>
          <w:lang w:eastAsia="pl-PL"/>
        </w:rPr>
        <w:t>ypracowaniem jednolitych kryteriów awansowych</w:t>
      </w:r>
      <w:r w:rsidR="005E6640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na stanowisko starszego kustosza</w:t>
      </w:r>
      <w:r w:rsidR="00E33A04" w:rsidRPr="006321F8">
        <w:rPr>
          <w:rFonts w:ascii="Calibri" w:eastAsiaTheme="minorEastAsia" w:hAnsi="Calibri" w:cs="Calibri"/>
          <w:color w:val="000000" w:themeColor="text1"/>
          <w:lang w:eastAsia="pl-PL"/>
        </w:rPr>
        <w:t>,</w:t>
      </w:r>
    </w:p>
    <w:p w14:paraId="5BB479CF" w14:textId="41D38DEB" w:rsidR="00154C29" w:rsidRPr="006321F8" w:rsidRDefault="001A6837" w:rsidP="004A5952">
      <w:pPr>
        <w:pStyle w:val="Akapitzlist"/>
        <w:numPr>
          <w:ilvl w:val="0"/>
          <w:numId w:val="26"/>
        </w:numPr>
        <w:spacing w:after="0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wypracowanie</w:t>
      </w:r>
      <w:r w:rsidR="002F0F21" w:rsidRPr="006321F8">
        <w:rPr>
          <w:rFonts w:ascii="Calibri" w:eastAsiaTheme="minorEastAsia" w:hAnsi="Calibri" w:cs="Calibri"/>
          <w:color w:val="000000" w:themeColor="text1"/>
          <w:lang w:eastAsia="pl-PL"/>
        </w:rPr>
        <w:t>m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procedur oraz realizacj</w:t>
      </w:r>
      <w:r w:rsidR="002F0F21" w:rsidRPr="006321F8">
        <w:rPr>
          <w:rFonts w:ascii="Calibri" w:eastAsiaTheme="minorEastAsia" w:hAnsi="Calibri" w:cs="Calibri"/>
          <w:color w:val="000000" w:themeColor="text1"/>
          <w:lang w:eastAsia="pl-PL"/>
        </w:rPr>
        <w:t>ą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działań dot. </w:t>
      </w:r>
      <w:r w:rsidR="00A242D0" w:rsidRPr="006321F8">
        <w:rPr>
          <w:rFonts w:ascii="Calibri" w:eastAsiaTheme="minorEastAsia" w:hAnsi="Calibri" w:cs="Calibri"/>
          <w:color w:val="000000" w:themeColor="text1"/>
          <w:lang w:eastAsia="pl-PL"/>
        </w:rPr>
        <w:t>z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adłużeń czytelniczych</w:t>
      </w:r>
      <w:r w:rsidR="00E33A04" w:rsidRPr="006321F8">
        <w:rPr>
          <w:rFonts w:ascii="Calibri" w:eastAsiaTheme="minorEastAsia" w:hAnsi="Calibri" w:cs="Calibri"/>
          <w:color w:val="000000" w:themeColor="text1"/>
          <w:lang w:eastAsia="pl-PL"/>
        </w:rPr>
        <w:t>,</w:t>
      </w:r>
    </w:p>
    <w:p w14:paraId="49D71B51" w14:textId="6404B2B1" w:rsidR="002F0F21" w:rsidRPr="006321F8" w:rsidRDefault="00D00CB5" w:rsidP="004A5952">
      <w:pPr>
        <w:pStyle w:val="Akapitzlist"/>
        <w:numPr>
          <w:ilvl w:val="0"/>
          <w:numId w:val="26"/>
        </w:numPr>
        <w:spacing w:after="0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realizacją zadań w obszarze Bazy Wiedzy UAM i tym samym wsparci</w:t>
      </w:r>
      <w:r w:rsidR="007507CF" w:rsidRPr="006321F8">
        <w:rPr>
          <w:rFonts w:ascii="Calibri" w:eastAsiaTheme="minorEastAsia" w:hAnsi="Calibri" w:cs="Calibri"/>
          <w:color w:val="000000" w:themeColor="text1"/>
          <w:lang w:eastAsia="pl-PL"/>
        </w:rPr>
        <w:t>a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procesu ewaluacji UAM,</w:t>
      </w:r>
    </w:p>
    <w:p w14:paraId="10D267C7" w14:textId="77777777" w:rsidR="00E86568" w:rsidRPr="006321F8" w:rsidRDefault="00E86568" w:rsidP="004A5952">
      <w:pPr>
        <w:pStyle w:val="Akapitzlist"/>
        <w:numPr>
          <w:ilvl w:val="0"/>
          <w:numId w:val="26"/>
        </w:numPr>
        <w:spacing w:after="0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statystyką działań bibliotecznych,</w:t>
      </w:r>
    </w:p>
    <w:p w14:paraId="2E677DEE" w14:textId="48B9DB7F" w:rsidR="00E86568" w:rsidRPr="006321F8" w:rsidRDefault="00E86568" w:rsidP="24A2EB7A">
      <w:pPr>
        <w:pStyle w:val="Akapitzlist"/>
        <w:numPr>
          <w:ilvl w:val="0"/>
          <w:numId w:val="26"/>
        </w:numPr>
        <w:spacing w:after="0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prenumeratą czasopism polskich, zagranicznych, zakupem baz danych </w:t>
      </w:r>
      <w:r w:rsidR="00AD7289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i 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e- czasopism</w:t>
      </w:r>
      <w:r w:rsidR="0039743B" w:rsidRPr="006321F8">
        <w:rPr>
          <w:rFonts w:ascii="Calibri" w:eastAsiaTheme="minorEastAsia" w:hAnsi="Calibri" w:cs="Calibri"/>
          <w:color w:val="000000" w:themeColor="text1"/>
          <w:lang w:eastAsia="pl-PL"/>
        </w:rPr>
        <w:t>.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</w:p>
    <w:p w14:paraId="210EB895" w14:textId="77777777" w:rsidR="00E1367F" w:rsidRPr="006321F8" w:rsidRDefault="00E1367F" w:rsidP="00C63CD2">
      <w:pPr>
        <w:pStyle w:val="Akapitzlist"/>
        <w:spacing w:after="0"/>
        <w:jc w:val="both"/>
        <w:rPr>
          <w:rFonts w:ascii="Calibri" w:eastAsiaTheme="minorEastAsia" w:hAnsi="Calibri" w:cs="Calibri"/>
          <w:b/>
          <w:bCs/>
          <w:color w:val="000000" w:themeColor="text1"/>
          <w:lang w:eastAsia="pl-PL"/>
        </w:rPr>
      </w:pPr>
    </w:p>
    <w:p w14:paraId="0484BCB7" w14:textId="05A96C39" w:rsidR="00A615A9" w:rsidRPr="006321F8" w:rsidRDefault="00420484" w:rsidP="004A5952">
      <w:pPr>
        <w:pStyle w:val="Akapitzlist"/>
        <w:numPr>
          <w:ilvl w:val="0"/>
          <w:numId w:val="25"/>
        </w:numPr>
        <w:spacing w:after="0"/>
        <w:jc w:val="both"/>
        <w:rPr>
          <w:rFonts w:ascii="Calibri" w:eastAsiaTheme="minorEastAsia" w:hAnsi="Calibri" w:cs="Calibri"/>
          <w:b/>
          <w:bCs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>FINANSE</w:t>
      </w:r>
    </w:p>
    <w:p w14:paraId="65915663" w14:textId="03500948" w:rsidR="00420484" w:rsidRPr="006321F8" w:rsidRDefault="00420484" w:rsidP="7C6023B2">
      <w:pPr>
        <w:spacing w:after="0" w:line="276" w:lineRule="auto"/>
        <w:ind w:firstLine="708"/>
        <w:jc w:val="both"/>
        <w:rPr>
          <w:rFonts w:ascii="Calibri" w:eastAsiaTheme="minorEastAsia" w:hAnsi="Calibri" w:cs="Calibri"/>
          <w:strike/>
          <w:color w:val="FF0000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>Środki finansowe wykorzystane przez biblioteki określono na podstawie poszczególnych rodzajów wydatków. Zasady przyznawania budżetu przez wydziały, instytuty i katedry dla bibliotek są nadal bardzo zróżnicowane</w:t>
      </w:r>
      <w:r w:rsidR="00AC5E44" w:rsidRPr="006321F8">
        <w:rPr>
          <w:rFonts w:ascii="Calibri" w:eastAsiaTheme="minorEastAsia" w:hAnsi="Calibri" w:cs="Calibri"/>
          <w:lang w:eastAsia="pl-PL"/>
        </w:rPr>
        <w:t xml:space="preserve"> (działalność statutowa, dydaktyk</w:t>
      </w:r>
      <w:r w:rsidR="30797DA7" w:rsidRPr="006321F8">
        <w:rPr>
          <w:rFonts w:ascii="Calibri" w:eastAsiaTheme="minorEastAsia" w:hAnsi="Calibri" w:cs="Calibri"/>
          <w:lang w:eastAsia="pl-PL"/>
        </w:rPr>
        <w:t>a</w:t>
      </w:r>
      <w:r w:rsidR="00AC5E44" w:rsidRPr="006321F8">
        <w:rPr>
          <w:rFonts w:ascii="Calibri" w:eastAsiaTheme="minorEastAsia" w:hAnsi="Calibri" w:cs="Calibri"/>
          <w:lang w:eastAsia="pl-PL"/>
        </w:rPr>
        <w:t xml:space="preserve"> lub środki własne</w:t>
      </w:r>
      <w:r w:rsidR="000B746F" w:rsidRPr="006321F8">
        <w:rPr>
          <w:rFonts w:ascii="Calibri" w:eastAsiaTheme="minorEastAsia" w:hAnsi="Calibri" w:cs="Calibri"/>
          <w:lang w:eastAsia="pl-PL"/>
        </w:rPr>
        <w:t>).</w:t>
      </w:r>
    </w:p>
    <w:p w14:paraId="5ADD2856" w14:textId="713AAA58" w:rsidR="009D56B4" w:rsidRPr="006321F8" w:rsidRDefault="00420484" w:rsidP="52F39B60">
      <w:pPr>
        <w:spacing w:after="0" w:line="276" w:lineRule="auto"/>
        <w:ind w:firstLine="708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>Głównym celem w polityce wydatkowania środków finansowych był zakup książek, prenumerata czasopism polskich i zagranicznych oraz zakup baz danych. W dalszej kolejności można odnotować dodatkowe rodzaje kosztów</w:t>
      </w:r>
      <w:r w:rsidR="29A18371" w:rsidRPr="006321F8">
        <w:rPr>
          <w:rFonts w:ascii="Calibri" w:eastAsiaTheme="minorEastAsia" w:hAnsi="Calibri" w:cs="Calibri"/>
          <w:lang w:eastAsia="pl-PL"/>
        </w:rPr>
        <w:t>,</w:t>
      </w:r>
      <w:r w:rsidRPr="006321F8">
        <w:rPr>
          <w:rFonts w:ascii="Calibri" w:eastAsiaTheme="minorEastAsia" w:hAnsi="Calibri" w:cs="Calibri"/>
          <w:lang w:eastAsia="pl-PL"/>
        </w:rPr>
        <w:t xml:space="preserve"> związane przede wszystkim z zakupem</w:t>
      </w:r>
      <w:r w:rsidR="0039265B" w:rsidRPr="006321F8">
        <w:rPr>
          <w:rFonts w:ascii="Calibri" w:eastAsiaTheme="minorEastAsia" w:hAnsi="Calibri" w:cs="Calibri"/>
          <w:lang w:eastAsia="pl-PL"/>
        </w:rPr>
        <w:t>:</w:t>
      </w:r>
      <w:r w:rsidRPr="006321F8">
        <w:rPr>
          <w:rFonts w:ascii="Calibri" w:eastAsiaTheme="minorEastAsia" w:hAnsi="Calibri" w:cs="Calibri"/>
          <w:lang w:eastAsia="pl-PL"/>
        </w:rPr>
        <w:t xml:space="preserve"> systemu zabezpieczeń, sprzętu komputerowego, me</w:t>
      </w:r>
      <w:r w:rsidR="0039265B" w:rsidRPr="006321F8">
        <w:rPr>
          <w:rFonts w:ascii="Calibri" w:eastAsiaTheme="minorEastAsia" w:hAnsi="Calibri" w:cs="Calibri"/>
          <w:lang w:eastAsia="pl-PL"/>
        </w:rPr>
        <w:t>bli</w:t>
      </w:r>
      <w:r w:rsidRPr="006321F8">
        <w:rPr>
          <w:rFonts w:ascii="Calibri" w:eastAsiaTheme="minorEastAsia" w:hAnsi="Calibri" w:cs="Calibri"/>
          <w:lang w:eastAsia="pl-PL"/>
        </w:rPr>
        <w:t>, kodów kreskowych, pasków magnetycznych, cz</w:t>
      </w:r>
      <w:r w:rsidR="0039265B" w:rsidRPr="006321F8">
        <w:rPr>
          <w:rFonts w:ascii="Calibri" w:eastAsiaTheme="minorEastAsia" w:hAnsi="Calibri" w:cs="Calibri"/>
          <w:lang w:eastAsia="pl-PL"/>
        </w:rPr>
        <w:t>ytników kodów kreskowych,</w:t>
      </w:r>
      <w:r w:rsidR="00CE3A81" w:rsidRPr="006321F8">
        <w:rPr>
          <w:rFonts w:ascii="Calibri" w:eastAsiaTheme="minorEastAsia" w:hAnsi="Calibri" w:cs="Calibri"/>
          <w:lang w:eastAsia="pl-PL"/>
        </w:rPr>
        <w:t xml:space="preserve"> opłatami pocztowymi,</w:t>
      </w:r>
      <w:r w:rsidR="0039265B" w:rsidRPr="006321F8">
        <w:rPr>
          <w:rFonts w:ascii="Calibri" w:eastAsiaTheme="minorEastAsia" w:hAnsi="Calibri" w:cs="Calibri"/>
          <w:lang w:eastAsia="pl-PL"/>
        </w:rPr>
        <w:t xml:space="preserve"> a także z oprawą</w:t>
      </w:r>
      <w:r w:rsidRPr="006321F8">
        <w:rPr>
          <w:rFonts w:ascii="Calibri" w:eastAsiaTheme="minorEastAsia" w:hAnsi="Calibri" w:cs="Calibri"/>
          <w:lang w:eastAsia="pl-PL"/>
        </w:rPr>
        <w:t xml:space="preserve"> książek i czasopism, itp.</w:t>
      </w:r>
    </w:p>
    <w:p w14:paraId="07BCB499" w14:textId="77777777" w:rsidR="00B00A17" w:rsidRPr="006321F8" w:rsidRDefault="00B00A17" w:rsidP="52F39B60">
      <w:pPr>
        <w:spacing w:after="0" w:line="276" w:lineRule="auto"/>
        <w:jc w:val="both"/>
        <w:rPr>
          <w:rFonts w:ascii="Calibri" w:eastAsiaTheme="minorEastAsia" w:hAnsi="Calibri" w:cs="Calibri"/>
          <w:lang w:eastAsia="pl-PL"/>
        </w:rPr>
      </w:pPr>
    </w:p>
    <w:p w14:paraId="09CC3DB5" w14:textId="635EDF27" w:rsidR="00420484" w:rsidRPr="006321F8" w:rsidRDefault="00420484" w:rsidP="1C8013A9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Tabela </w:t>
      </w:r>
      <w:r w:rsidR="0B4900BB" w:rsidRPr="006321F8">
        <w:rPr>
          <w:rFonts w:ascii="Calibri" w:eastAsiaTheme="minorEastAsia" w:hAnsi="Calibri" w:cs="Calibri"/>
          <w:b/>
          <w:bCs/>
          <w:lang w:eastAsia="pl-PL"/>
        </w:rPr>
        <w:t>2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. Wydatkowanie środków finansowych w poszczególnych bibliotekach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90"/>
        <w:gridCol w:w="1590"/>
        <w:gridCol w:w="1575"/>
        <w:gridCol w:w="1500"/>
        <w:gridCol w:w="1563"/>
      </w:tblGrid>
      <w:tr w:rsidR="0078151B" w:rsidRPr="006321F8" w14:paraId="51C9B462" w14:textId="77777777" w:rsidTr="434A7977">
        <w:trPr>
          <w:cantSplit/>
          <w:trHeight w:val="300"/>
        </w:trPr>
        <w:tc>
          <w:tcPr>
            <w:tcW w:w="480" w:type="dxa"/>
            <w:vMerge w:val="restart"/>
          </w:tcPr>
          <w:p w14:paraId="69FE6542" w14:textId="7383164F" w:rsidR="0078151B" w:rsidRPr="006321F8" w:rsidRDefault="006C44EF" w:rsidP="188A814C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90" w:type="dxa"/>
            <w:vMerge w:val="restart"/>
          </w:tcPr>
          <w:p w14:paraId="673AD759" w14:textId="5E15015A" w:rsidR="4EC6B94C" w:rsidRPr="006321F8" w:rsidRDefault="0926BA87" w:rsidP="1C8013A9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Nazwa biblioteki</w:t>
            </w:r>
          </w:p>
        </w:tc>
        <w:tc>
          <w:tcPr>
            <w:tcW w:w="3165" w:type="dxa"/>
            <w:gridSpan w:val="2"/>
          </w:tcPr>
          <w:p w14:paraId="5F7F76C2" w14:textId="77777777" w:rsidR="0078151B" w:rsidRPr="006321F8" w:rsidRDefault="0078151B" w:rsidP="1C8013A9">
            <w:pPr>
              <w:keepNext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3063" w:type="dxa"/>
            <w:gridSpan w:val="2"/>
          </w:tcPr>
          <w:p w14:paraId="37FBCBE4" w14:textId="77777777" w:rsidR="0078151B" w:rsidRPr="006321F8" w:rsidRDefault="0078151B" w:rsidP="1C8013A9">
            <w:pPr>
              <w:keepNext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Wartość zainwentaryzowanych zbiorów</w:t>
            </w:r>
          </w:p>
        </w:tc>
      </w:tr>
      <w:tr w:rsidR="0078151B" w:rsidRPr="006321F8" w14:paraId="6ECFF46F" w14:textId="77777777" w:rsidTr="434A7977">
        <w:trPr>
          <w:cantSplit/>
          <w:trHeight w:val="300"/>
        </w:trPr>
        <w:tc>
          <w:tcPr>
            <w:tcW w:w="480" w:type="dxa"/>
            <w:vMerge/>
          </w:tcPr>
          <w:p w14:paraId="225DA18B" w14:textId="7498314C" w:rsidR="4EC6B94C" w:rsidRPr="006321F8" w:rsidRDefault="4EC6B94C" w:rsidP="004C2840">
            <w:pPr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vMerge/>
          </w:tcPr>
          <w:p w14:paraId="3656A51C" w14:textId="229055C3" w:rsidR="4EC6B94C" w:rsidRPr="006321F8" w:rsidRDefault="4EC6B94C" w:rsidP="1C8013A9">
            <w:pPr>
              <w:spacing w:after="0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</w:tcPr>
          <w:p w14:paraId="762D0B70" w14:textId="77777777" w:rsidR="0078151B" w:rsidRPr="006321F8" w:rsidRDefault="0078151B" w:rsidP="1C8013A9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575" w:type="dxa"/>
          </w:tcPr>
          <w:p w14:paraId="391CBC94" w14:textId="77777777" w:rsidR="0078151B" w:rsidRPr="006321F8" w:rsidRDefault="0078151B" w:rsidP="1C8013A9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500" w:type="dxa"/>
          </w:tcPr>
          <w:p w14:paraId="1E7B3B08" w14:textId="77777777" w:rsidR="0078151B" w:rsidRPr="006321F8" w:rsidRDefault="0078151B" w:rsidP="1C8013A9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563" w:type="dxa"/>
          </w:tcPr>
          <w:p w14:paraId="78945D65" w14:textId="77777777" w:rsidR="0078151B" w:rsidRPr="006321F8" w:rsidRDefault="0078151B" w:rsidP="1C8013A9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2022</w:t>
            </w:r>
          </w:p>
        </w:tc>
      </w:tr>
      <w:tr w:rsidR="0078151B" w:rsidRPr="006321F8" w14:paraId="6C7972AB" w14:textId="77777777" w:rsidTr="434A7977">
        <w:trPr>
          <w:trHeight w:val="525"/>
        </w:trPr>
        <w:tc>
          <w:tcPr>
            <w:tcW w:w="480" w:type="dxa"/>
          </w:tcPr>
          <w:p w14:paraId="69E547E0" w14:textId="23609B81" w:rsidR="009C3B0D" w:rsidRPr="006321F8" w:rsidRDefault="1331951A" w:rsidP="004C284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</w:p>
        </w:tc>
        <w:tc>
          <w:tcPr>
            <w:tcW w:w="2490" w:type="dxa"/>
          </w:tcPr>
          <w:p w14:paraId="7E34554B" w14:textId="201D19B8" w:rsidR="735AC117" w:rsidRPr="006321F8" w:rsidRDefault="735AC117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 xml:space="preserve">Biblioteka Collegium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Geographicum</w:t>
            </w:r>
            <w:proofErr w:type="spellEnd"/>
          </w:p>
        </w:tc>
        <w:tc>
          <w:tcPr>
            <w:tcW w:w="1590" w:type="dxa"/>
            <w:vAlign w:val="bottom"/>
          </w:tcPr>
          <w:p w14:paraId="008BBFF4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115 855,21</w:t>
            </w:r>
          </w:p>
        </w:tc>
        <w:tc>
          <w:tcPr>
            <w:tcW w:w="1575" w:type="dxa"/>
            <w:vAlign w:val="bottom"/>
          </w:tcPr>
          <w:p w14:paraId="0C4FA9D1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121 544,55</w:t>
            </w:r>
          </w:p>
        </w:tc>
        <w:tc>
          <w:tcPr>
            <w:tcW w:w="1500" w:type="dxa"/>
            <w:vAlign w:val="bottom"/>
          </w:tcPr>
          <w:p w14:paraId="673276EA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29379,38</w:t>
            </w:r>
          </w:p>
        </w:tc>
        <w:tc>
          <w:tcPr>
            <w:tcW w:w="1563" w:type="dxa"/>
            <w:vAlign w:val="bottom"/>
          </w:tcPr>
          <w:p w14:paraId="1608D8FF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42 737,87</w:t>
            </w:r>
          </w:p>
        </w:tc>
      </w:tr>
      <w:tr w:rsidR="0078151B" w:rsidRPr="006321F8" w14:paraId="4000E695" w14:textId="77777777" w:rsidTr="434A7977">
        <w:trPr>
          <w:trHeight w:val="300"/>
        </w:trPr>
        <w:tc>
          <w:tcPr>
            <w:tcW w:w="480" w:type="dxa"/>
          </w:tcPr>
          <w:p w14:paraId="4DFED6D5" w14:textId="46204E2A" w:rsidR="009C3B0D" w:rsidRPr="006321F8" w:rsidRDefault="19629CBB" w:rsidP="004C284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</w:t>
            </w:r>
          </w:p>
        </w:tc>
        <w:tc>
          <w:tcPr>
            <w:tcW w:w="2490" w:type="dxa"/>
          </w:tcPr>
          <w:p w14:paraId="7DF8F14B" w14:textId="14787786" w:rsidR="0C5D9DE8" w:rsidRPr="006321F8" w:rsidRDefault="0C5D9DE8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 xml:space="preserve">Biblioteka Collegium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Historicum</w:t>
            </w:r>
            <w:proofErr w:type="spellEnd"/>
          </w:p>
        </w:tc>
        <w:tc>
          <w:tcPr>
            <w:tcW w:w="1590" w:type="dxa"/>
            <w:vAlign w:val="bottom"/>
          </w:tcPr>
          <w:p w14:paraId="15FE688F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239886,8</w:t>
            </w:r>
          </w:p>
        </w:tc>
        <w:tc>
          <w:tcPr>
            <w:tcW w:w="1575" w:type="dxa"/>
            <w:vAlign w:val="bottom"/>
          </w:tcPr>
          <w:p w14:paraId="5BFDEAD9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278 985,19</w:t>
            </w:r>
          </w:p>
        </w:tc>
        <w:tc>
          <w:tcPr>
            <w:tcW w:w="1500" w:type="dxa"/>
            <w:vAlign w:val="bottom"/>
          </w:tcPr>
          <w:p w14:paraId="372769D0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262019,57</w:t>
            </w:r>
          </w:p>
        </w:tc>
        <w:tc>
          <w:tcPr>
            <w:tcW w:w="1563" w:type="dxa"/>
            <w:vAlign w:val="bottom"/>
          </w:tcPr>
          <w:p w14:paraId="7E132860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324 599,49</w:t>
            </w:r>
          </w:p>
        </w:tc>
      </w:tr>
      <w:tr w:rsidR="0078151B" w:rsidRPr="006321F8" w14:paraId="3270173F" w14:textId="77777777" w:rsidTr="434A7977">
        <w:trPr>
          <w:trHeight w:val="300"/>
        </w:trPr>
        <w:tc>
          <w:tcPr>
            <w:tcW w:w="480" w:type="dxa"/>
          </w:tcPr>
          <w:p w14:paraId="6A438D8B" w14:textId="1FB9E809" w:rsidR="009C3B0D" w:rsidRPr="006321F8" w:rsidRDefault="68CCEF5D" w:rsidP="004C284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</w:t>
            </w:r>
          </w:p>
        </w:tc>
        <w:tc>
          <w:tcPr>
            <w:tcW w:w="2490" w:type="dxa"/>
          </w:tcPr>
          <w:p w14:paraId="5547ADDF" w14:textId="03C3AB30" w:rsidR="7973D6EC" w:rsidRPr="006321F8" w:rsidRDefault="7973D6EC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Biblioteka Collegium Polonicum</w:t>
            </w:r>
          </w:p>
        </w:tc>
        <w:tc>
          <w:tcPr>
            <w:tcW w:w="1590" w:type="dxa"/>
            <w:vAlign w:val="bottom"/>
          </w:tcPr>
          <w:p w14:paraId="3388F202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105644,00</w:t>
            </w:r>
          </w:p>
        </w:tc>
        <w:tc>
          <w:tcPr>
            <w:tcW w:w="1575" w:type="dxa"/>
            <w:vAlign w:val="bottom"/>
          </w:tcPr>
          <w:p w14:paraId="27B910DE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77 239</w:t>
            </w:r>
          </w:p>
        </w:tc>
        <w:tc>
          <w:tcPr>
            <w:tcW w:w="1500" w:type="dxa"/>
            <w:vAlign w:val="bottom"/>
          </w:tcPr>
          <w:p w14:paraId="01C8DBD6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79634,00</w:t>
            </w:r>
          </w:p>
        </w:tc>
        <w:tc>
          <w:tcPr>
            <w:tcW w:w="1563" w:type="dxa"/>
            <w:vAlign w:val="bottom"/>
          </w:tcPr>
          <w:p w14:paraId="11A6434A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51 237</w:t>
            </w:r>
          </w:p>
        </w:tc>
      </w:tr>
      <w:tr w:rsidR="0078151B" w:rsidRPr="006321F8" w14:paraId="435DF1A8" w14:textId="77777777" w:rsidTr="434A7977">
        <w:trPr>
          <w:trHeight w:val="300"/>
        </w:trPr>
        <w:tc>
          <w:tcPr>
            <w:tcW w:w="480" w:type="dxa"/>
          </w:tcPr>
          <w:p w14:paraId="4E396B7A" w14:textId="473DFB8B" w:rsidR="009C3B0D" w:rsidRPr="006321F8" w:rsidRDefault="0D00A514" w:rsidP="004C284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4</w:t>
            </w:r>
          </w:p>
        </w:tc>
        <w:tc>
          <w:tcPr>
            <w:tcW w:w="2490" w:type="dxa"/>
          </w:tcPr>
          <w:p w14:paraId="3FBD56EB" w14:textId="00879F11" w:rsidR="110286A1" w:rsidRPr="006321F8" w:rsidRDefault="110286A1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Biblioteka Filologiczna NOVUM Wydziału Neofilologii i Anglistyki</w:t>
            </w:r>
          </w:p>
        </w:tc>
        <w:tc>
          <w:tcPr>
            <w:tcW w:w="1590" w:type="dxa"/>
            <w:vAlign w:val="bottom"/>
          </w:tcPr>
          <w:p w14:paraId="44744B2A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319811,83</w:t>
            </w:r>
          </w:p>
        </w:tc>
        <w:tc>
          <w:tcPr>
            <w:tcW w:w="1575" w:type="dxa"/>
            <w:vAlign w:val="bottom"/>
          </w:tcPr>
          <w:p w14:paraId="3C747375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323 855,23</w:t>
            </w:r>
          </w:p>
        </w:tc>
        <w:tc>
          <w:tcPr>
            <w:tcW w:w="1500" w:type="dxa"/>
            <w:vAlign w:val="bottom"/>
          </w:tcPr>
          <w:p w14:paraId="5A7E2A3E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163779,17</w:t>
            </w:r>
          </w:p>
        </w:tc>
        <w:tc>
          <w:tcPr>
            <w:tcW w:w="1563" w:type="dxa"/>
            <w:vAlign w:val="bottom"/>
          </w:tcPr>
          <w:p w14:paraId="35276517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185 504,72</w:t>
            </w:r>
          </w:p>
        </w:tc>
      </w:tr>
      <w:tr w:rsidR="0078151B" w:rsidRPr="006321F8" w14:paraId="7637CA57" w14:textId="77777777" w:rsidTr="434A7977">
        <w:trPr>
          <w:trHeight w:val="300"/>
        </w:trPr>
        <w:tc>
          <w:tcPr>
            <w:tcW w:w="480" w:type="dxa"/>
          </w:tcPr>
          <w:p w14:paraId="7DE90F73" w14:textId="4C3873D0" w:rsidR="009C3B0D" w:rsidRPr="006321F8" w:rsidRDefault="245BC01C" w:rsidP="004C284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5</w:t>
            </w:r>
          </w:p>
        </w:tc>
        <w:tc>
          <w:tcPr>
            <w:tcW w:w="2490" w:type="dxa"/>
          </w:tcPr>
          <w:p w14:paraId="60C255EA" w14:textId="77A0AAEE" w:rsidR="2D498AF9" w:rsidRPr="006321F8" w:rsidRDefault="2D498AF9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Biblioteka Instytutu Kultury Europejskiej w Gnieźnie</w:t>
            </w:r>
          </w:p>
        </w:tc>
        <w:tc>
          <w:tcPr>
            <w:tcW w:w="1590" w:type="dxa"/>
            <w:vAlign w:val="bottom"/>
          </w:tcPr>
          <w:p w14:paraId="2A808FF9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21366,28</w:t>
            </w:r>
          </w:p>
        </w:tc>
        <w:tc>
          <w:tcPr>
            <w:tcW w:w="1575" w:type="dxa"/>
            <w:vAlign w:val="bottom"/>
          </w:tcPr>
          <w:p w14:paraId="211FFE5A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19 489,02</w:t>
            </w:r>
          </w:p>
        </w:tc>
        <w:tc>
          <w:tcPr>
            <w:tcW w:w="1500" w:type="dxa"/>
            <w:vAlign w:val="bottom"/>
          </w:tcPr>
          <w:p w14:paraId="636D93B1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39654,81</w:t>
            </w:r>
          </w:p>
        </w:tc>
        <w:tc>
          <w:tcPr>
            <w:tcW w:w="1563" w:type="dxa"/>
            <w:vAlign w:val="bottom"/>
          </w:tcPr>
          <w:p w14:paraId="7DC7D4B3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29 725,79</w:t>
            </w:r>
          </w:p>
        </w:tc>
      </w:tr>
      <w:tr w:rsidR="0078151B" w:rsidRPr="006321F8" w14:paraId="08E3FCB8" w14:textId="77777777" w:rsidTr="434A7977">
        <w:trPr>
          <w:trHeight w:val="300"/>
        </w:trPr>
        <w:tc>
          <w:tcPr>
            <w:tcW w:w="480" w:type="dxa"/>
          </w:tcPr>
          <w:p w14:paraId="7F454B01" w14:textId="5A224564" w:rsidR="009C3B0D" w:rsidRPr="006321F8" w:rsidRDefault="0AF385AF" w:rsidP="004C284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490" w:type="dxa"/>
          </w:tcPr>
          <w:p w14:paraId="7043F749" w14:textId="762E6FB6" w:rsidR="10B50612" w:rsidRPr="006321F8" w:rsidRDefault="10B50612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Biblioteka Kampusu Ogrody</w:t>
            </w:r>
          </w:p>
        </w:tc>
        <w:tc>
          <w:tcPr>
            <w:tcW w:w="1590" w:type="dxa"/>
            <w:vAlign w:val="bottom"/>
          </w:tcPr>
          <w:p w14:paraId="064BD3F4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176838,75</w:t>
            </w:r>
          </w:p>
        </w:tc>
        <w:tc>
          <w:tcPr>
            <w:tcW w:w="1575" w:type="dxa"/>
            <w:vAlign w:val="bottom"/>
          </w:tcPr>
          <w:p w14:paraId="260EEEA4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166 950,29</w:t>
            </w:r>
          </w:p>
        </w:tc>
        <w:tc>
          <w:tcPr>
            <w:tcW w:w="1500" w:type="dxa"/>
            <w:vAlign w:val="bottom"/>
          </w:tcPr>
          <w:p w14:paraId="25E5C97E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63101,22</w:t>
            </w:r>
          </w:p>
        </w:tc>
        <w:tc>
          <w:tcPr>
            <w:tcW w:w="1563" w:type="dxa"/>
            <w:vAlign w:val="bottom"/>
          </w:tcPr>
          <w:p w14:paraId="7B6FBE49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38 240,22</w:t>
            </w:r>
          </w:p>
        </w:tc>
      </w:tr>
      <w:tr w:rsidR="0078151B" w:rsidRPr="006321F8" w14:paraId="1B8BBF94" w14:textId="77777777" w:rsidTr="434A7977">
        <w:trPr>
          <w:trHeight w:val="300"/>
        </w:trPr>
        <w:tc>
          <w:tcPr>
            <w:tcW w:w="480" w:type="dxa"/>
          </w:tcPr>
          <w:p w14:paraId="322FA77D" w14:textId="27CEFDA6" w:rsidR="009C3B0D" w:rsidRPr="006321F8" w:rsidRDefault="2EDE0BDE" w:rsidP="004C284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</w:t>
            </w:r>
          </w:p>
        </w:tc>
        <w:tc>
          <w:tcPr>
            <w:tcW w:w="2490" w:type="dxa"/>
          </w:tcPr>
          <w:p w14:paraId="577F2417" w14:textId="75A16FE9" w:rsidR="16BCF023" w:rsidRPr="006321F8" w:rsidRDefault="16BCF023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Biblioteka Nadnotecka Instytutu UAM w Pile</w:t>
            </w:r>
          </w:p>
        </w:tc>
        <w:tc>
          <w:tcPr>
            <w:tcW w:w="1590" w:type="dxa"/>
            <w:vAlign w:val="bottom"/>
          </w:tcPr>
          <w:p w14:paraId="4502D040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10122,72</w:t>
            </w:r>
          </w:p>
        </w:tc>
        <w:tc>
          <w:tcPr>
            <w:tcW w:w="1575" w:type="dxa"/>
            <w:vAlign w:val="bottom"/>
          </w:tcPr>
          <w:p w14:paraId="17FC0F54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12 557,87</w:t>
            </w:r>
          </w:p>
        </w:tc>
        <w:tc>
          <w:tcPr>
            <w:tcW w:w="1500" w:type="dxa"/>
            <w:vAlign w:val="bottom"/>
          </w:tcPr>
          <w:p w14:paraId="3BE4C875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4160,84</w:t>
            </w:r>
          </w:p>
        </w:tc>
        <w:tc>
          <w:tcPr>
            <w:tcW w:w="1563" w:type="dxa"/>
            <w:vAlign w:val="bottom"/>
          </w:tcPr>
          <w:p w14:paraId="52EAFA28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4 584,85</w:t>
            </w:r>
          </w:p>
        </w:tc>
      </w:tr>
      <w:tr w:rsidR="0078151B" w:rsidRPr="006321F8" w14:paraId="0C75C81F" w14:textId="77777777" w:rsidTr="434A7977">
        <w:trPr>
          <w:trHeight w:val="300"/>
        </w:trPr>
        <w:tc>
          <w:tcPr>
            <w:tcW w:w="480" w:type="dxa"/>
          </w:tcPr>
          <w:p w14:paraId="258F9877" w14:textId="4FDD2F49" w:rsidR="009C3B0D" w:rsidRPr="006321F8" w:rsidRDefault="7D4694CD" w:rsidP="004C284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8</w:t>
            </w:r>
          </w:p>
        </w:tc>
        <w:tc>
          <w:tcPr>
            <w:tcW w:w="2490" w:type="dxa"/>
          </w:tcPr>
          <w:p w14:paraId="317F4334" w14:textId="1E15C74F" w:rsidR="6960354D" w:rsidRPr="006321F8" w:rsidRDefault="6960354D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Biblioteka Studium Językowego UAM</w:t>
            </w:r>
          </w:p>
        </w:tc>
        <w:tc>
          <w:tcPr>
            <w:tcW w:w="1590" w:type="dxa"/>
            <w:vAlign w:val="bottom"/>
          </w:tcPr>
          <w:p w14:paraId="72FD8385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5298,96</w:t>
            </w:r>
          </w:p>
        </w:tc>
        <w:tc>
          <w:tcPr>
            <w:tcW w:w="1575" w:type="dxa"/>
            <w:vAlign w:val="bottom"/>
          </w:tcPr>
          <w:p w14:paraId="02AB70D8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7 976,73</w:t>
            </w:r>
          </w:p>
        </w:tc>
        <w:tc>
          <w:tcPr>
            <w:tcW w:w="1500" w:type="dxa"/>
            <w:vAlign w:val="bottom"/>
          </w:tcPr>
          <w:p w14:paraId="0614B4C3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5021,62</w:t>
            </w:r>
          </w:p>
        </w:tc>
        <w:tc>
          <w:tcPr>
            <w:tcW w:w="1563" w:type="dxa"/>
            <w:vAlign w:val="bottom"/>
          </w:tcPr>
          <w:p w14:paraId="63674959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7 654,13</w:t>
            </w:r>
          </w:p>
        </w:tc>
      </w:tr>
      <w:tr w:rsidR="0078151B" w:rsidRPr="006321F8" w14:paraId="7DA0D966" w14:textId="77777777" w:rsidTr="434A7977">
        <w:trPr>
          <w:trHeight w:val="300"/>
        </w:trPr>
        <w:tc>
          <w:tcPr>
            <w:tcW w:w="480" w:type="dxa"/>
          </w:tcPr>
          <w:p w14:paraId="0C5D783C" w14:textId="1999EDBC" w:rsidR="009C3B0D" w:rsidRPr="006321F8" w:rsidRDefault="68F7639A" w:rsidP="004C284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9</w:t>
            </w:r>
          </w:p>
        </w:tc>
        <w:tc>
          <w:tcPr>
            <w:tcW w:w="2490" w:type="dxa"/>
          </w:tcPr>
          <w:p w14:paraId="3977BCDD" w14:textId="68639A0C" w:rsidR="3CBFC3B1" w:rsidRPr="006321F8" w:rsidRDefault="3CBFC3B1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Biblioteka Wydziału Biologii</w:t>
            </w:r>
          </w:p>
        </w:tc>
        <w:tc>
          <w:tcPr>
            <w:tcW w:w="1590" w:type="dxa"/>
            <w:vAlign w:val="bottom"/>
          </w:tcPr>
          <w:p w14:paraId="7AA20D91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193162,76</w:t>
            </w:r>
          </w:p>
        </w:tc>
        <w:tc>
          <w:tcPr>
            <w:tcW w:w="1575" w:type="dxa"/>
            <w:vAlign w:val="bottom"/>
          </w:tcPr>
          <w:p w14:paraId="35EF7707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159 229</w:t>
            </w:r>
          </w:p>
        </w:tc>
        <w:tc>
          <w:tcPr>
            <w:tcW w:w="1500" w:type="dxa"/>
            <w:vAlign w:val="bottom"/>
          </w:tcPr>
          <w:p w14:paraId="3EB60B0E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27914,49</w:t>
            </w:r>
          </w:p>
        </w:tc>
        <w:tc>
          <w:tcPr>
            <w:tcW w:w="1563" w:type="dxa"/>
            <w:vAlign w:val="bottom"/>
          </w:tcPr>
          <w:p w14:paraId="68D2E4CF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45 111,21</w:t>
            </w:r>
          </w:p>
        </w:tc>
      </w:tr>
      <w:tr w:rsidR="0078151B" w:rsidRPr="006321F8" w14:paraId="118055B3" w14:textId="77777777" w:rsidTr="434A7977">
        <w:trPr>
          <w:trHeight w:val="300"/>
        </w:trPr>
        <w:tc>
          <w:tcPr>
            <w:tcW w:w="480" w:type="dxa"/>
          </w:tcPr>
          <w:p w14:paraId="7BC3C136" w14:textId="56903174" w:rsidR="009C3B0D" w:rsidRPr="006321F8" w:rsidRDefault="4719ED55" w:rsidP="004C284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10</w:t>
            </w:r>
          </w:p>
        </w:tc>
        <w:tc>
          <w:tcPr>
            <w:tcW w:w="2490" w:type="dxa"/>
          </w:tcPr>
          <w:p w14:paraId="5F15C001" w14:textId="739B9DDA" w:rsidR="473D43BB" w:rsidRPr="006321F8" w:rsidRDefault="473D43BB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Biblioteka Wydziału Chemii</w:t>
            </w:r>
          </w:p>
        </w:tc>
        <w:tc>
          <w:tcPr>
            <w:tcW w:w="1590" w:type="dxa"/>
            <w:vAlign w:val="bottom"/>
          </w:tcPr>
          <w:p w14:paraId="707949E4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592776,85</w:t>
            </w:r>
          </w:p>
        </w:tc>
        <w:tc>
          <w:tcPr>
            <w:tcW w:w="1575" w:type="dxa"/>
            <w:vAlign w:val="bottom"/>
          </w:tcPr>
          <w:p w14:paraId="7814B25A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636 486,88</w:t>
            </w:r>
          </w:p>
        </w:tc>
        <w:tc>
          <w:tcPr>
            <w:tcW w:w="1500" w:type="dxa"/>
            <w:vAlign w:val="bottom"/>
          </w:tcPr>
          <w:p w14:paraId="4D0B10B8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42696,59</w:t>
            </w:r>
          </w:p>
        </w:tc>
        <w:tc>
          <w:tcPr>
            <w:tcW w:w="1563" w:type="dxa"/>
            <w:vAlign w:val="bottom"/>
          </w:tcPr>
          <w:p w14:paraId="3C8D3D95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18 901,26</w:t>
            </w:r>
          </w:p>
        </w:tc>
      </w:tr>
      <w:tr w:rsidR="0078151B" w:rsidRPr="006321F8" w14:paraId="4A7C43D7" w14:textId="77777777" w:rsidTr="434A7977">
        <w:trPr>
          <w:trHeight w:val="525"/>
        </w:trPr>
        <w:tc>
          <w:tcPr>
            <w:tcW w:w="480" w:type="dxa"/>
          </w:tcPr>
          <w:p w14:paraId="68747479" w14:textId="250D738A" w:rsidR="009C3B0D" w:rsidRPr="006321F8" w:rsidRDefault="12F4238A" w:rsidP="004C284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11</w:t>
            </w:r>
          </w:p>
        </w:tc>
        <w:tc>
          <w:tcPr>
            <w:tcW w:w="2490" w:type="dxa"/>
          </w:tcPr>
          <w:p w14:paraId="7B13511C" w14:textId="3A0CC0E0" w:rsidR="45CF6605" w:rsidRPr="006321F8" w:rsidRDefault="45CF6605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Biblioteka Wydziału Filologii Polskiej i Klasycznej</w:t>
            </w:r>
          </w:p>
        </w:tc>
        <w:tc>
          <w:tcPr>
            <w:tcW w:w="1590" w:type="dxa"/>
            <w:vAlign w:val="bottom"/>
          </w:tcPr>
          <w:p w14:paraId="3C28E574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83572,88</w:t>
            </w:r>
          </w:p>
        </w:tc>
        <w:tc>
          <w:tcPr>
            <w:tcW w:w="1575" w:type="dxa"/>
            <w:vAlign w:val="bottom"/>
          </w:tcPr>
          <w:p w14:paraId="07F75B00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98 296</w:t>
            </w:r>
          </w:p>
        </w:tc>
        <w:tc>
          <w:tcPr>
            <w:tcW w:w="1500" w:type="dxa"/>
            <w:vAlign w:val="bottom"/>
          </w:tcPr>
          <w:p w14:paraId="376AC9E5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65381,5</w:t>
            </w:r>
          </w:p>
        </w:tc>
        <w:tc>
          <w:tcPr>
            <w:tcW w:w="1563" w:type="dxa"/>
            <w:vAlign w:val="bottom"/>
          </w:tcPr>
          <w:p w14:paraId="16D02731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97 027</w:t>
            </w:r>
          </w:p>
        </w:tc>
      </w:tr>
      <w:tr w:rsidR="0078151B" w:rsidRPr="006321F8" w14:paraId="2A9CE123" w14:textId="77777777" w:rsidTr="434A7977">
        <w:trPr>
          <w:trHeight w:val="300"/>
        </w:trPr>
        <w:tc>
          <w:tcPr>
            <w:tcW w:w="480" w:type="dxa"/>
          </w:tcPr>
          <w:p w14:paraId="0C590F86" w14:textId="30770755" w:rsidR="009C3B0D" w:rsidRPr="006321F8" w:rsidRDefault="3C00DB8D" w:rsidP="004C284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12</w:t>
            </w:r>
          </w:p>
        </w:tc>
        <w:tc>
          <w:tcPr>
            <w:tcW w:w="2490" w:type="dxa"/>
          </w:tcPr>
          <w:p w14:paraId="0F5C99A5" w14:textId="360FF4E2" w:rsidR="4D610E4C" w:rsidRPr="006321F8" w:rsidRDefault="4D610E4C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Biblioteka Wydziału Fizyki</w:t>
            </w:r>
          </w:p>
        </w:tc>
        <w:tc>
          <w:tcPr>
            <w:tcW w:w="1590" w:type="dxa"/>
            <w:vAlign w:val="bottom"/>
          </w:tcPr>
          <w:p w14:paraId="5F2F73D4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321463,78</w:t>
            </w:r>
          </w:p>
        </w:tc>
        <w:tc>
          <w:tcPr>
            <w:tcW w:w="1575" w:type="dxa"/>
            <w:vAlign w:val="bottom"/>
          </w:tcPr>
          <w:p w14:paraId="3A7B77B0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371 901,07</w:t>
            </w:r>
          </w:p>
        </w:tc>
        <w:tc>
          <w:tcPr>
            <w:tcW w:w="1500" w:type="dxa"/>
            <w:vAlign w:val="bottom"/>
          </w:tcPr>
          <w:p w14:paraId="2DAB7574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15904,92</w:t>
            </w:r>
          </w:p>
        </w:tc>
        <w:tc>
          <w:tcPr>
            <w:tcW w:w="1563" w:type="dxa"/>
            <w:vAlign w:val="bottom"/>
          </w:tcPr>
          <w:p w14:paraId="25C5A6CE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16 986,45</w:t>
            </w:r>
          </w:p>
        </w:tc>
      </w:tr>
      <w:tr w:rsidR="0078151B" w:rsidRPr="006321F8" w14:paraId="5EDA3D41" w14:textId="77777777" w:rsidTr="434A7977">
        <w:trPr>
          <w:trHeight w:val="300"/>
        </w:trPr>
        <w:tc>
          <w:tcPr>
            <w:tcW w:w="480" w:type="dxa"/>
          </w:tcPr>
          <w:p w14:paraId="168E8535" w14:textId="27645FD6" w:rsidR="009C3B0D" w:rsidRPr="006321F8" w:rsidRDefault="009C3B0D" w:rsidP="004C284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7D7C455" w14:textId="500B2383" w:rsidR="15F6AB84" w:rsidRPr="006321F8" w:rsidRDefault="00EE7594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Księgozbiór</w:t>
            </w:r>
            <w:r w:rsidR="15F6AB84"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 xml:space="preserve"> Obserwatorium Astronomicznego</w:t>
            </w:r>
          </w:p>
        </w:tc>
        <w:tc>
          <w:tcPr>
            <w:tcW w:w="1590" w:type="dxa"/>
            <w:vAlign w:val="bottom"/>
          </w:tcPr>
          <w:p w14:paraId="4552487C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898,28</w:t>
            </w:r>
          </w:p>
        </w:tc>
        <w:tc>
          <w:tcPr>
            <w:tcW w:w="1575" w:type="dxa"/>
            <w:vAlign w:val="bottom"/>
          </w:tcPr>
          <w:p w14:paraId="00B38F66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6 894,35</w:t>
            </w:r>
          </w:p>
        </w:tc>
        <w:tc>
          <w:tcPr>
            <w:tcW w:w="1500" w:type="dxa"/>
            <w:vAlign w:val="bottom"/>
          </w:tcPr>
          <w:p w14:paraId="0390E113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898,28</w:t>
            </w:r>
          </w:p>
        </w:tc>
        <w:tc>
          <w:tcPr>
            <w:tcW w:w="1563" w:type="dxa"/>
            <w:vAlign w:val="bottom"/>
          </w:tcPr>
          <w:p w14:paraId="68173F09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6 521,74</w:t>
            </w:r>
          </w:p>
        </w:tc>
      </w:tr>
      <w:tr w:rsidR="0078151B" w:rsidRPr="006321F8" w14:paraId="226ACA96" w14:textId="77777777" w:rsidTr="434A7977">
        <w:trPr>
          <w:trHeight w:val="300"/>
        </w:trPr>
        <w:tc>
          <w:tcPr>
            <w:tcW w:w="480" w:type="dxa"/>
          </w:tcPr>
          <w:p w14:paraId="273C4471" w14:textId="2CBE8974" w:rsidR="009C3B0D" w:rsidRPr="006321F8" w:rsidRDefault="3407369C" w:rsidP="004C284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  <w:r w:rsidR="1FD11450" w:rsidRPr="006321F8">
              <w:rPr>
                <w:rFonts w:ascii="Calibri" w:eastAsiaTheme="minorEastAsia" w:hAnsi="Calibri" w:cs="Calibri"/>
                <w:sz w:val="20"/>
                <w:szCs w:val="20"/>
              </w:rPr>
              <w:t>3</w:t>
            </w:r>
          </w:p>
        </w:tc>
        <w:tc>
          <w:tcPr>
            <w:tcW w:w="2490" w:type="dxa"/>
          </w:tcPr>
          <w:p w14:paraId="11467EDC" w14:textId="2F14DAE7" w:rsidR="7E8FC81A" w:rsidRPr="006321F8" w:rsidRDefault="7E8FC81A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 xml:space="preserve">Biblioteka Wydziału Matematyki i Informatyki </w:t>
            </w:r>
          </w:p>
        </w:tc>
        <w:tc>
          <w:tcPr>
            <w:tcW w:w="1590" w:type="dxa"/>
            <w:vAlign w:val="bottom"/>
          </w:tcPr>
          <w:p w14:paraId="681A3412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226782,76</w:t>
            </w:r>
          </w:p>
        </w:tc>
        <w:tc>
          <w:tcPr>
            <w:tcW w:w="1575" w:type="dxa"/>
            <w:vAlign w:val="bottom"/>
          </w:tcPr>
          <w:p w14:paraId="504C782C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254 955,14</w:t>
            </w:r>
          </w:p>
        </w:tc>
        <w:tc>
          <w:tcPr>
            <w:tcW w:w="1500" w:type="dxa"/>
            <w:vAlign w:val="bottom"/>
          </w:tcPr>
          <w:p w14:paraId="20AAFD76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10296,17</w:t>
            </w:r>
          </w:p>
        </w:tc>
        <w:tc>
          <w:tcPr>
            <w:tcW w:w="1563" w:type="dxa"/>
            <w:vAlign w:val="bottom"/>
          </w:tcPr>
          <w:p w14:paraId="5ACA6AA9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43 919,67</w:t>
            </w:r>
          </w:p>
        </w:tc>
      </w:tr>
      <w:tr w:rsidR="0078151B" w:rsidRPr="006321F8" w14:paraId="13F97DE4" w14:textId="77777777" w:rsidTr="434A7977">
        <w:trPr>
          <w:trHeight w:val="300"/>
        </w:trPr>
        <w:tc>
          <w:tcPr>
            <w:tcW w:w="480" w:type="dxa"/>
          </w:tcPr>
          <w:p w14:paraId="303AEADD" w14:textId="46AFE9BF" w:rsidR="009C3B0D" w:rsidRPr="006321F8" w:rsidRDefault="0C80CE5A" w:rsidP="004C284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  <w:r w:rsidR="2C8B5F85" w:rsidRPr="006321F8">
              <w:rPr>
                <w:rFonts w:ascii="Calibri" w:eastAsiaTheme="minorEastAsia" w:hAnsi="Calibri" w:cs="Calibri"/>
                <w:sz w:val="20"/>
                <w:szCs w:val="20"/>
              </w:rPr>
              <w:t>4</w:t>
            </w:r>
          </w:p>
        </w:tc>
        <w:tc>
          <w:tcPr>
            <w:tcW w:w="2490" w:type="dxa"/>
          </w:tcPr>
          <w:p w14:paraId="400B6E5C" w14:textId="0C36BB02" w:rsidR="47975C43" w:rsidRPr="006321F8" w:rsidRDefault="47975C43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Biblioteka Wydziału Nauk Politycznych i Dziennikarstwa</w:t>
            </w:r>
          </w:p>
        </w:tc>
        <w:tc>
          <w:tcPr>
            <w:tcW w:w="1590" w:type="dxa"/>
            <w:vAlign w:val="bottom"/>
          </w:tcPr>
          <w:p w14:paraId="43206913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102707,64</w:t>
            </w:r>
          </w:p>
        </w:tc>
        <w:tc>
          <w:tcPr>
            <w:tcW w:w="1575" w:type="dxa"/>
            <w:vAlign w:val="bottom"/>
          </w:tcPr>
          <w:p w14:paraId="4D6BE1EE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53 010,02</w:t>
            </w:r>
          </w:p>
        </w:tc>
        <w:tc>
          <w:tcPr>
            <w:tcW w:w="1500" w:type="dxa"/>
            <w:vAlign w:val="bottom"/>
          </w:tcPr>
          <w:p w14:paraId="3EC7541B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84494,56</w:t>
            </w:r>
          </w:p>
        </w:tc>
        <w:tc>
          <w:tcPr>
            <w:tcW w:w="1563" w:type="dxa"/>
            <w:vAlign w:val="bottom"/>
          </w:tcPr>
          <w:p w14:paraId="7FF2782E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27 110,86</w:t>
            </w:r>
          </w:p>
        </w:tc>
      </w:tr>
      <w:tr w:rsidR="0078151B" w:rsidRPr="006321F8" w14:paraId="724E1D1A" w14:textId="77777777" w:rsidTr="434A7977">
        <w:trPr>
          <w:trHeight w:val="300"/>
        </w:trPr>
        <w:tc>
          <w:tcPr>
            <w:tcW w:w="480" w:type="dxa"/>
          </w:tcPr>
          <w:p w14:paraId="43557720" w14:textId="55945DA5" w:rsidR="009C3B0D" w:rsidRPr="006321F8" w:rsidRDefault="71F3482C" w:rsidP="004C284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  <w:r w:rsidR="2C1B7FA0" w:rsidRPr="006321F8">
              <w:rPr>
                <w:rFonts w:ascii="Calibri" w:eastAsiaTheme="minorEastAsia" w:hAnsi="Calibri" w:cs="Calibri"/>
                <w:sz w:val="20"/>
                <w:szCs w:val="20"/>
              </w:rPr>
              <w:t>5</w:t>
            </w:r>
          </w:p>
        </w:tc>
        <w:tc>
          <w:tcPr>
            <w:tcW w:w="2490" w:type="dxa"/>
          </w:tcPr>
          <w:p w14:paraId="1D6E28DF" w14:textId="2A09E559" w:rsidR="5A9AE4E4" w:rsidRPr="006321F8" w:rsidRDefault="5A9AE4E4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Biblioteka Wydziału Pedagogiczno-Artystycznego w Kaliszu</w:t>
            </w:r>
          </w:p>
        </w:tc>
        <w:tc>
          <w:tcPr>
            <w:tcW w:w="1590" w:type="dxa"/>
            <w:vAlign w:val="bottom"/>
          </w:tcPr>
          <w:p w14:paraId="1419C32F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eastAsia="pl-PL"/>
              </w:rPr>
              <w:t>52663,85</w:t>
            </w:r>
          </w:p>
        </w:tc>
        <w:tc>
          <w:tcPr>
            <w:tcW w:w="1575" w:type="dxa"/>
            <w:vAlign w:val="bottom"/>
          </w:tcPr>
          <w:p w14:paraId="3B618ECF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eastAsia="pl-PL"/>
              </w:rPr>
              <w:t>40 158,99</w:t>
            </w:r>
          </w:p>
        </w:tc>
        <w:tc>
          <w:tcPr>
            <w:tcW w:w="1500" w:type="dxa"/>
            <w:vAlign w:val="bottom"/>
          </w:tcPr>
          <w:p w14:paraId="28B05F89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46430,38</w:t>
            </w:r>
          </w:p>
        </w:tc>
        <w:tc>
          <w:tcPr>
            <w:tcW w:w="1563" w:type="dxa"/>
            <w:vAlign w:val="bottom"/>
          </w:tcPr>
          <w:p w14:paraId="114DD76D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54 743,69</w:t>
            </w:r>
          </w:p>
        </w:tc>
      </w:tr>
      <w:tr w:rsidR="0078151B" w:rsidRPr="006321F8" w14:paraId="04BA071C" w14:textId="77777777" w:rsidTr="434A7977">
        <w:trPr>
          <w:trHeight w:val="300"/>
        </w:trPr>
        <w:tc>
          <w:tcPr>
            <w:tcW w:w="480" w:type="dxa"/>
          </w:tcPr>
          <w:p w14:paraId="03491741" w14:textId="788BBF41" w:rsidR="009C3B0D" w:rsidRPr="006321F8" w:rsidRDefault="025D44EC" w:rsidP="004C284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16</w:t>
            </w:r>
          </w:p>
        </w:tc>
        <w:tc>
          <w:tcPr>
            <w:tcW w:w="2490" w:type="dxa"/>
          </w:tcPr>
          <w:p w14:paraId="7FDC4AB2" w14:textId="57AB92CE" w:rsidR="16E67809" w:rsidRPr="006321F8" w:rsidRDefault="16E67809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 xml:space="preserve">Biblioteka Wydziału Prawa i Administracji </w:t>
            </w:r>
          </w:p>
        </w:tc>
        <w:tc>
          <w:tcPr>
            <w:tcW w:w="1590" w:type="dxa"/>
            <w:vAlign w:val="bottom"/>
          </w:tcPr>
          <w:p w14:paraId="7F696F08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515194,42</w:t>
            </w:r>
          </w:p>
        </w:tc>
        <w:tc>
          <w:tcPr>
            <w:tcW w:w="1575" w:type="dxa"/>
            <w:vAlign w:val="bottom"/>
          </w:tcPr>
          <w:p w14:paraId="0AD584FD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521 412,23</w:t>
            </w:r>
          </w:p>
        </w:tc>
        <w:tc>
          <w:tcPr>
            <w:tcW w:w="1500" w:type="dxa"/>
            <w:vAlign w:val="bottom"/>
          </w:tcPr>
          <w:p w14:paraId="3C5B93C9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184871,96</w:t>
            </w:r>
          </w:p>
        </w:tc>
        <w:tc>
          <w:tcPr>
            <w:tcW w:w="1563" w:type="dxa"/>
            <w:vAlign w:val="bottom"/>
          </w:tcPr>
          <w:p w14:paraId="20415080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183 942</w:t>
            </w:r>
          </w:p>
        </w:tc>
      </w:tr>
      <w:tr w:rsidR="0078151B" w:rsidRPr="006321F8" w14:paraId="3DA68529" w14:textId="77777777" w:rsidTr="434A7977">
        <w:trPr>
          <w:trHeight w:val="300"/>
        </w:trPr>
        <w:tc>
          <w:tcPr>
            <w:tcW w:w="480" w:type="dxa"/>
          </w:tcPr>
          <w:p w14:paraId="1B67ED6A" w14:textId="0694CCCA" w:rsidR="009C3B0D" w:rsidRPr="006321F8" w:rsidRDefault="18BF9E11" w:rsidP="004C284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17</w:t>
            </w:r>
          </w:p>
        </w:tc>
        <w:tc>
          <w:tcPr>
            <w:tcW w:w="2490" w:type="dxa"/>
          </w:tcPr>
          <w:p w14:paraId="1AC9D3DC" w14:textId="327A8C80" w:rsidR="509F7822" w:rsidRPr="006321F8" w:rsidRDefault="509F7822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 xml:space="preserve">Biblioteka Wydziału Teologicznego </w:t>
            </w:r>
          </w:p>
        </w:tc>
        <w:tc>
          <w:tcPr>
            <w:tcW w:w="1590" w:type="dxa"/>
            <w:vAlign w:val="bottom"/>
          </w:tcPr>
          <w:p w14:paraId="388FC155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36000</w:t>
            </w:r>
          </w:p>
        </w:tc>
        <w:tc>
          <w:tcPr>
            <w:tcW w:w="1575" w:type="dxa"/>
            <w:vAlign w:val="bottom"/>
          </w:tcPr>
          <w:p w14:paraId="7DF89EBC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46 000</w:t>
            </w:r>
          </w:p>
        </w:tc>
        <w:tc>
          <w:tcPr>
            <w:tcW w:w="1500" w:type="dxa"/>
            <w:vAlign w:val="bottom"/>
          </w:tcPr>
          <w:p w14:paraId="45EE8FBA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36000</w:t>
            </w:r>
          </w:p>
        </w:tc>
        <w:tc>
          <w:tcPr>
            <w:tcW w:w="1563" w:type="dxa"/>
            <w:vAlign w:val="bottom"/>
          </w:tcPr>
          <w:p w14:paraId="6C0CAF1B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46 000</w:t>
            </w:r>
          </w:p>
        </w:tc>
      </w:tr>
      <w:tr w:rsidR="0078151B" w:rsidRPr="006321F8" w14:paraId="44AF9010" w14:textId="77777777" w:rsidTr="434A7977">
        <w:trPr>
          <w:trHeight w:val="300"/>
        </w:trPr>
        <w:tc>
          <w:tcPr>
            <w:tcW w:w="480" w:type="dxa"/>
          </w:tcPr>
          <w:p w14:paraId="17DC97E5" w14:textId="3418C10A" w:rsidR="009C3B0D" w:rsidRPr="006321F8" w:rsidRDefault="0462BBB1" w:rsidP="004C284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18</w:t>
            </w:r>
          </w:p>
        </w:tc>
        <w:tc>
          <w:tcPr>
            <w:tcW w:w="2490" w:type="dxa"/>
          </w:tcPr>
          <w:p w14:paraId="4BD78613" w14:textId="69AF2931" w:rsidR="463CC92B" w:rsidRPr="006321F8" w:rsidRDefault="030C7392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 xml:space="preserve">Ośrodek Kultury </w:t>
            </w:r>
            <w:r w:rsidR="0C3BFCAF"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Austriackiej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 xml:space="preserve"> – Biblioteka Austriacka</w:t>
            </w:r>
          </w:p>
        </w:tc>
        <w:tc>
          <w:tcPr>
            <w:tcW w:w="1590" w:type="dxa"/>
            <w:vAlign w:val="bottom"/>
          </w:tcPr>
          <w:p w14:paraId="566AA8B1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523,14</w:t>
            </w:r>
          </w:p>
        </w:tc>
        <w:tc>
          <w:tcPr>
            <w:tcW w:w="1575" w:type="dxa"/>
            <w:vAlign w:val="bottom"/>
          </w:tcPr>
          <w:p w14:paraId="54D66C7C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eastAsia="pl-PL"/>
              </w:rPr>
              <w:t>87,87</w:t>
            </w:r>
          </w:p>
        </w:tc>
        <w:tc>
          <w:tcPr>
            <w:tcW w:w="1500" w:type="dxa"/>
            <w:vAlign w:val="bottom"/>
          </w:tcPr>
          <w:p w14:paraId="410CB740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12508,14</w:t>
            </w:r>
          </w:p>
        </w:tc>
        <w:tc>
          <w:tcPr>
            <w:tcW w:w="1563" w:type="dxa"/>
            <w:vAlign w:val="bottom"/>
          </w:tcPr>
          <w:p w14:paraId="1FDEE2CD" w14:textId="77777777" w:rsidR="0078151B" w:rsidRPr="006321F8" w:rsidRDefault="0078151B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18 182,87</w:t>
            </w:r>
          </w:p>
        </w:tc>
      </w:tr>
      <w:tr w:rsidR="52F39B60" w:rsidRPr="006321F8" w14:paraId="5D13CCFB" w14:textId="77777777" w:rsidTr="434A7977">
        <w:trPr>
          <w:trHeight w:val="300"/>
        </w:trPr>
        <w:tc>
          <w:tcPr>
            <w:tcW w:w="480" w:type="dxa"/>
          </w:tcPr>
          <w:p w14:paraId="0D3CF054" w14:textId="370D56CE" w:rsidR="52F39B60" w:rsidRPr="006321F8" w:rsidRDefault="52F39B60" w:rsidP="52F39B60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007C2F0" w14:textId="508688DF" w:rsidR="1F7F2D29" w:rsidRPr="006321F8" w:rsidRDefault="1F7F2D29" w:rsidP="52F39B60">
            <w:pPr>
              <w:spacing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 xml:space="preserve">Ogółem: </w:t>
            </w:r>
          </w:p>
        </w:tc>
        <w:tc>
          <w:tcPr>
            <w:tcW w:w="1590" w:type="dxa"/>
          </w:tcPr>
          <w:p w14:paraId="4A15D6A5" w14:textId="16A3BAF8" w:rsidR="1F7F2D29" w:rsidRPr="006321F8" w:rsidRDefault="1F7F2D29" w:rsidP="52F39B60">
            <w:pPr>
              <w:spacing w:line="240" w:lineRule="auto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3 120 570,91</w:t>
            </w:r>
          </w:p>
        </w:tc>
        <w:tc>
          <w:tcPr>
            <w:tcW w:w="1575" w:type="dxa"/>
          </w:tcPr>
          <w:p w14:paraId="2377E732" w14:textId="0603D839" w:rsidR="1F7F2D29" w:rsidRPr="006321F8" w:rsidRDefault="1F7F2D29" w:rsidP="52F39B60">
            <w:pPr>
              <w:spacing w:line="240" w:lineRule="auto"/>
              <w:jc w:val="right"/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3 197 029,43</w:t>
            </w:r>
          </w:p>
        </w:tc>
        <w:tc>
          <w:tcPr>
            <w:tcW w:w="1500" w:type="dxa"/>
          </w:tcPr>
          <w:p w14:paraId="20F5A23B" w14:textId="37A59BF8" w:rsidR="1F7F2D29" w:rsidRPr="006321F8" w:rsidRDefault="1F7F2D29" w:rsidP="52F39B60">
            <w:pPr>
              <w:spacing w:line="240" w:lineRule="auto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1 174 147,60</w:t>
            </w:r>
          </w:p>
        </w:tc>
        <w:tc>
          <w:tcPr>
            <w:tcW w:w="1563" w:type="dxa"/>
          </w:tcPr>
          <w:p w14:paraId="1E5CD441" w14:textId="5182A08A" w:rsidR="1F7F2D29" w:rsidRPr="006321F8" w:rsidRDefault="1F7F2D29" w:rsidP="52F39B60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pl-PL"/>
              </w:rPr>
              <w:t>1 242 730,82</w:t>
            </w:r>
          </w:p>
        </w:tc>
      </w:tr>
    </w:tbl>
    <w:p w14:paraId="160D163C" w14:textId="77777777" w:rsidR="00F26D48" w:rsidRPr="006321F8" w:rsidRDefault="00F26D48" w:rsidP="1C8013A9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</w:p>
    <w:p w14:paraId="2D90E2E2" w14:textId="51E7F0E1" w:rsidR="00BB67BA" w:rsidRPr="006321F8" w:rsidRDefault="183F7C0F" w:rsidP="007507CF">
      <w:pPr>
        <w:spacing w:after="0" w:line="276" w:lineRule="auto"/>
        <w:ind w:right="-108" w:firstLine="708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 xml:space="preserve">Ogółem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wydatki bibliotek wynosiły</w:t>
      </w:r>
      <w:r w:rsidR="67417164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24DA5374" w:rsidRPr="006321F8">
        <w:rPr>
          <w:rFonts w:ascii="Calibri" w:eastAsiaTheme="minorEastAsia" w:hAnsi="Calibri" w:cs="Calibri"/>
          <w:lang w:eastAsia="pl-PL"/>
        </w:rPr>
        <w:t>w r</w:t>
      </w:r>
      <w:r w:rsidR="25050B45" w:rsidRPr="006321F8">
        <w:rPr>
          <w:rFonts w:ascii="Calibri" w:eastAsiaTheme="minorEastAsia" w:hAnsi="Calibri" w:cs="Calibri"/>
          <w:lang w:eastAsia="pl-PL"/>
        </w:rPr>
        <w:t>oku</w:t>
      </w:r>
      <w:r w:rsidR="24DA5374" w:rsidRPr="006321F8">
        <w:rPr>
          <w:rFonts w:ascii="Calibri" w:eastAsiaTheme="minorEastAsia" w:hAnsi="Calibri" w:cs="Calibri"/>
          <w:lang w:eastAsia="pl-PL"/>
        </w:rPr>
        <w:t xml:space="preserve"> </w:t>
      </w:r>
      <w:r w:rsidR="678D2EF5" w:rsidRPr="006321F8">
        <w:rPr>
          <w:rFonts w:ascii="Calibri" w:eastAsiaTheme="minorEastAsia" w:hAnsi="Calibri" w:cs="Calibri"/>
          <w:lang w:eastAsia="pl-PL"/>
        </w:rPr>
        <w:t xml:space="preserve">2022 </w:t>
      </w:r>
      <w:r w:rsidR="35CA3DA1" w:rsidRPr="006321F8">
        <w:rPr>
          <w:rFonts w:ascii="Calibri" w:eastAsiaTheme="minorEastAsia" w:hAnsi="Calibri" w:cs="Calibri"/>
          <w:b/>
          <w:bCs/>
          <w:lang w:eastAsia="pl-PL"/>
        </w:rPr>
        <w:t xml:space="preserve">3 197 029,43 </w:t>
      </w:r>
      <w:r w:rsidR="47DFC3E8" w:rsidRPr="006321F8">
        <w:rPr>
          <w:rFonts w:ascii="Calibri" w:eastAsiaTheme="minorEastAsia" w:hAnsi="Calibri" w:cs="Calibri"/>
          <w:b/>
          <w:bCs/>
          <w:lang w:eastAsia="pl-PL"/>
        </w:rPr>
        <w:t xml:space="preserve">(2021 </w:t>
      </w:r>
      <w:r w:rsidR="1071181E" w:rsidRPr="006321F8">
        <w:rPr>
          <w:rFonts w:ascii="Calibri" w:eastAsiaTheme="minorEastAsia" w:hAnsi="Calibri" w:cs="Calibri"/>
          <w:b/>
          <w:bCs/>
          <w:lang w:eastAsia="pl-PL"/>
        </w:rPr>
        <w:t>–</w:t>
      </w:r>
      <w:r w:rsidR="47DFC3E8" w:rsidRPr="006321F8">
        <w:rPr>
          <w:rFonts w:ascii="Calibri" w:eastAsiaTheme="minorEastAsia" w:hAnsi="Calibri" w:cs="Calibri"/>
          <w:lang w:eastAsia="pl-PL"/>
        </w:rPr>
        <w:t xml:space="preserve"> </w:t>
      </w:r>
      <w:r w:rsidR="67417164" w:rsidRPr="006321F8">
        <w:rPr>
          <w:rFonts w:ascii="Calibri" w:eastAsiaTheme="minorEastAsia" w:hAnsi="Calibri" w:cs="Calibri"/>
          <w:b/>
          <w:bCs/>
          <w:lang w:eastAsia="pl-PL"/>
        </w:rPr>
        <w:t>3 120 570,91</w:t>
      </w:r>
      <w:r w:rsidR="3B706B4C" w:rsidRPr="006321F8">
        <w:rPr>
          <w:rFonts w:ascii="Calibri" w:eastAsiaTheme="minorEastAsia" w:hAnsi="Calibri" w:cs="Calibri"/>
          <w:b/>
          <w:bCs/>
          <w:lang w:eastAsia="pl-PL"/>
        </w:rPr>
        <w:t xml:space="preserve"> zł</w:t>
      </w:r>
      <w:r w:rsidR="2DC433A7" w:rsidRPr="006321F8">
        <w:rPr>
          <w:rFonts w:ascii="Calibri" w:eastAsiaTheme="minorEastAsia" w:hAnsi="Calibri" w:cs="Calibri"/>
          <w:lang w:eastAsia="pl-PL"/>
        </w:rPr>
        <w:t>)</w:t>
      </w:r>
      <w:r w:rsidR="34D59E9A" w:rsidRPr="006321F8">
        <w:rPr>
          <w:rFonts w:ascii="Calibri" w:eastAsiaTheme="minorEastAsia" w:hAnsi="Calibri" w:cs="Calibri"/>
          <w:lang w:eastAsia="pl-PL"/>
        </w:rPr>
        <w:t>,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="26BB2E53" w:rsidRPr="006321F8">
        <w:rPr>
          <w:rFonts w:ascii="Calibri" w:eastAsiaTheme="minorEastAsia" w:hAnsi="Calibri" w:cs="Calibri"/>
          <w:lang w:eastAsia="pl-PL"/>
        </w:rPr>
        <w:t xml:space="preserve">zatem </w:t>
      </w:r>
      <w:r w:rsidR="26BB2E53" w:rsidRPr="006321F8">
        <w:rPr>
          <w:rFonts w:ascii="Calibri" w:eastAsiaTheme="minorEastAsia" w:hAnsi="Calibri" w:cs="Calibri"/>
          <w:b/>
          <w:bCs/>
          <w:lang w:eastAsia="pl-PL"/>
        </w:rPr>
        <w:t xml:space="preserve">wydatkowanie środków finansowych przez biblioteki wzrosło o kwotę </w:t>
      </w:r>
      <w:r w:rsidR="216DF981" w:rsidRPr="006321F8">
        <w:rPr>
          <w:rFonts w:ascii="Calibri" w:eastAsiaTheme="minorEastAsia" w:hAnsi="Calibri" w:cs="Calibri"/>
          <w:b/>
          <w:bCs/>
          <w:lang w:eastAsia="pl-PL"/>
        </w:rPr>
        <w:t>76 458,52</w:t>
      </w:r>
      <w:r w:rsidR="26BB2E53" w:rsidRPr="006321F8">
        <w:rPr>
          <w:rFonts w:ascii="Calibri" w:eastAsiaTheme="minorEastAsia" w:hAnsi="Calibri" w:cs="Calibri"/>
          <w:b/>
          <w:bCs/>
          <w:lang w:eastAsia="pl-PL"/>
        </w:rPr>
        <w:t xml:space="preserve"> zł</w:t>
      </w:r>
      <w:r w:rsidR="007507CF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26BB2E53" w:rsidRPr="006321F8">
        <w:rPr>
          <w:rFonts w:ascii="Calibri" w:eastAsiaTheme="minorEastAsia" w:hAnsi="Calibri" w:cs="Calibri"/>
          <w:lang w:eastAsia="pl-PL"/>
        </w:rPr>
        <w:t>w porównaniu do roku 202</w:t>
      </w:r>
      <w:r w:rsidR="6E56AEFE" w:rsidRPr="006321F8">
        <w:rPr>
          <w:rFonts w:ascii="Calibri" w:eastAsiaTheme="minorEastAsia" w:hAnsi="Calibri" w:cs="Calibri"/>
          <w:lang w:eastAsia="pl-PL"/>
        </w:rPr>
        <w:t>1</w:t>
      </w:r>
      <w:r w:rsidR="26BB2E53" w:rsidRPr="006321F8">
        <w:rPr>
          <w:rFonts w:ascii="Calibri" w:eastAsiaTheme="minorEastAsia" w:hAnsi="Calibri" w:cs="Calibri"/>
          <w:lang w:eastAsia="pl-PL"/>
        </w:rPr>
        <w:t>.</w:t>
      </w:r>
      <w:r w:rsidR="26BB2E53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4ED7FEC7" w:rsidRPr="006321F8">
        <w:rPr>
          <w:rFonts w:ascii="Calibri" w:eastAsiaTheme="minorEastAsia" w:hAnsi="Calibri" w:cs="Calibri"/>
          <w:lang w:eastAsia="pl-PL"/>
        </w:rPr>
        <w:t xml:space="preserve">W ramach tych wydatków </w:t>
      </w:r>
      <w:r w:rsidR="4ED7FEC7" w:rsidRPr="006321F8">
        <w:rPr>
          <w:rFonts w:ascii="Calibri" w:eastAsiaTheme="minorEastAsia" w:hAnsi="Calibri" w:cs="Calibri"/>
          <w:b/>
          <w:bCs/>
          <w:lang w:eastAsia="pl-PL"/>
        </w:rPr>
        <w:t>odnotowano</w:t>
      </w:r>
      <w:r w:rsidR="36D20C71" w:rsidRPr="006321F8">
        <w:rPr>
          <w:rFonts w:ascii="Calibri" w:eastAsiaTheme="minorEastAsia" w:hAnsi="Calibri" w:cs="Calibri"/>
          <w:b/>
          <w:bCs/>
          <w:lang w:eastAsia="pl-PL"/>
        </w:rPr>
        <w:t xml:space="preserve"> zakup</w:t>
      </w:r>
      <w:r w:rsidR="4ED7FEC7" w:rsidRPr="006321F8">
        <w:rPr>
          <w:rFonts w:ascii="Calibri" w:eastAsiaTheme="minorEastAsia" w:hAnsi="Calibri" w:cs="Calibri"/>
          <w:b/>
          <w:bCs/>
          <w:lang w:eastAsia="pl-PL"/>
        </w:rPr>
        <w:t xml:space="preserve">: baz danych </w:t>
      </w:r>
      <w:r w:rsidR="2E01EEB1" w:rsidRPr="006321F8">
        <w:rPr>
          <w:rFonts w:ascii="Calibri" w:eastAsiaTheme="minorEastAsia" w:hAnsi="Calibri" w:cs="Calibri"/>
          <w:b/>
          <w:bCs/>
          <w:lang w:eastAsia="pl-PL"/>
        </w:rPr>
        <w:t>1 632 668,77</w:t>
      </w:r>
      <w:r w:rsidR="5F078F13" w:rsidRPr="006321F8">
        <w:rPr>
          <w:rFonts w:ascii="Calibri" w:eastAsiaTheme="minorEastAsia" w:hAnsi="Calibri" w:cs="Calibri"/>
          <w:b/>
          <w:bCs/>
          <w:lang w:eastAsia="pl-PL"/>
        </w:rPr>
        <w:t xml:space="preserve"> zł, książek </w:t>
      </w:r>
      <w:r w:rsidR="2F091430" w:rsidRPr="006321F8">
        <w:rPr>
          <w:rFonts w:ascii="Calibri" w:eastAsiaTheme="minorEastAsia" w:hAnsi="Calibri" w:cs="Calibri"/>
          <w:b/>
          <w:bCs/>
          <w:lang w:eastAsia="pl-PL"/>
        </w:rPr>
        <w:t>857 976,06</w:t>
      </w:r>
      <w:r w:rsidR="5F078F13" w:rsidRPr="006321F8">
        <w:rPr>
          <w:rFonts w:ascii="Calibri" w:eastAsiaTheme="minorEastAsia" w:hAnsi="Calibri" w:cs="Calibri"/>
          <w:b/>
          <w:bCs/>
          <w:lang w:eastAsia="pl-PL"/>
        </w:rPr>
        <w:t xml:space="preserve"> zł, </w:t>
      </w:r>
      <w:r w:rsidR="05F5723D" w:rsidRPr="006321F8">
        <w:rPr>
          <w:rFonts w:ascii="Calibri" w:eastAsiaTheme="minorEastAsia" w:hAnsi="Calibri" w:cs="Calibri"/>
          <w:b/>
          <w:bCs/>
          <w:lang w:eastAsia="pl-PL"/>
        </w:rPr>
        <w:t>prenumerat</w:t>
      </w:r>
      <w:r w:rsidR="6D712778" w:rsidRPr="006321F8">
        <w:rPr>
          <w:rFonts w:ascii="Calibri" w:eastAsiaTheme="minorEastAsia" w:hAnsi="Calibri" w:cs="Calibri"/>
          <w:b/>
          <w:bCs/>
          <w:lang w:eastAsia="pl-PL"/>
        </w:rPr>
        <w:t>y</w:t>
      </w:r>
      <w:r w:rsidR="05F5723D" w:rsidRPr="006321F8">
        <w:rPr>
          <w:rFonts w:ascii="Calibri" w:eastAsiaTheme="minorEastAsia" w:hAnsi="Calibri" w:cs="Calibri"/>
          <w:b/>
          <w:bCs/>
          <w:lang w:eastAsia="pl-PL"/>
        </w:rPr>
        <w:t xml:space="preserve"> czasopism </w:t>
      </w:r>
      <w:r w:rsidR="516D6C11" w:rsidRPr="006321F8">
        <w:rPr>
          <w:rFonts w:ascii="Calibri" w:eastAsiaTheme="minorEastAsia" w:hAnsi="Calibri" w:cs="Calibri"/>
          <w:b/>
          <w:bCs/>
          <w:lang w:eastAsia="pl-PL"/>
        </w:rPr>
        <w:t>704 725,98</w:t>
      </w:r>
      <w:r w:rsidR="05F5723D" w:rsidRPr="006321F8">
        <w:rPr>
          <w:rFonts w:ascii="Calibri" w:eastAsiaTheme="minorEastAsia" w:hAnsi="Calibri" w:cs="Calibri"/>
          <w:b/>
          <w:bCs/>
          <w:lang w:eastAsia="pl-PL"/>
        </w:rPr>
        <w:t xml:space="preserve"> zł</w:t>
      </w:r>
      <w:r w:rsidR="6D712778" w:rsidRPr="006321F8">
        <w:rPr>
          <w:rFonts w:ascii="Calibri" w:eastAsiaTheme="minorEastAsia" w:hAnsi="Calibri" w:cs="Calibri"/>
          <w:b/>
          <w:bCs/>
          <w:lang w:eastAsia="pl-PL"/>
        </w:rPr>
        <w:t>.</w:t>
      </w:r>
      <w:r w:rsidR="26E09918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7C7EDF7E" w:rsidRPr="006321F8">
        <w:rPr>
          <w:rFonts w:ascii="Calibri" w:eastAsiaTheme="minorEastAsia" w:hAnsi="Calibri" w:cs="Calibri"/>
          <w:lang w:eastAsia="pl-PL"/>
        </w:rPr>
        <w:t>P</w:t>
      </w:r>
      <w:r w:rsidRPr="006321F8">
        <w:rPr>
          <w:rFonts w:ascii="Calibri" w:eastAsiaTheme="minorEastAsia" w:hAnsi="Calibri" w:cs="Calibri"/>
          <w:lang w:eastAsia="pl-PL"/>
        </w:rPr>
        <w:t xml:space="preserve">rzy czym do inwentarza wpisano nabytki z różnych źródeł </w:t>
      </w:r>
      <w:r w:rsidR="3C36815F" w:rsidRPr="006321F8">
        <w:rPr>
          <w:rFonts w:ascii="Calibri" w:eastAsiaTheme="minorEastAsia" w:hAnsi="Calibri" w:cs="Calibri"/>
          <w:lang w:eastAsia="pl-PL"/>
        </w:rPr>
        <w:t xml:space="preserve">wpływów </w:t>
      </w:r>
      <w:r w:rsidRPr="006321F8">
        <w:rPr>
          <w:rFonts w:ascii="Calibri" w:eastAsiaTheme="minorEastAsia" w:hAnsi="Calibri" w:cs="Calibri"/>
          <w:lang w:eastAsia="pl-PL"/>
        </w:rPr>
        <w:t>o wartości</w:t>
      </w:r>
      <w:r w:rsidR="34D59E9A" w:rsidRPr="006321F8">
        <w:rPr>
          <w:rFonts w:ascii="Calibri" w:eastAsiaTheme="minorEastAsia" w:hAnsi="Calibri" w:cs="Calibri"/>
          <w:lang w:eastAsia="pl-PL"/>
        </w:rPr>
        <w:t xml:space="preserve"> </w:t>
      </w:r>
      <w:r w:rsidR="7FF71B88" w:rsidRPr="006321F8">
        <w:rPr>
          <w:rFonts w:ascii="Calibri" w:eastAsiaTheme="minorEastAsia" w:hAnsi="Calibri" w:cs="Calibri"/>
          <w:lang w:eastAsia="pl-PL"/>
        </w:rPr>
        <w:t>1 242 730,82</w:t>
      </w:r>
      <w:r w:rsidR="67417164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3B706B4C" w:rsidRPr="006321F8">
        <w:rPr>
          <w:rFonts w:ascii="Calibri" w:eastAsiaTheme="minorEastAsia" w:hAnsi="Calibri" w:cs="Calibri"/>
          <w:lang w:eastAsia="pl-PL"/>
        </w:rPr>
        <w:t xml:space="preserve">zł </w:t>
      </w:r>
      <w:r w:rsidR="67417164" w:rsidRPr="006321F8">
        <w:rPr>
          <w:rFonts w:ascii="Calibri" w:eastAsiaTheme="minorEastAsia" w:hAnsi="Calibri" w:cs="Calibri"/>
          <w:lang w:eastAsia="pl-PL"/>
        </w:rPr>
        <w:t>(202</w:t>
      </w:r>
      <w:r w:rsidR="0A72A297" w:rsidRPr="006321F8">
        <w:rPr>
          <w:rFonts w:ascii="Calibri" w:eastAsiaTheme="minorEastAsia" w:hAnsi="Calibri" w:cs="Calibri"/>
          <w:lang w:eastAsia="pl-PL"/>
        </w:rPr>
        <w:t>1</w:t>
      </w:r>
      <w:r w:rsidR="67417164" w:rsidRPr="006321F8">
        <w:rPr>
          <w:rFonts w:ascii="Calibri" w:eastAsiaTheme="minorEastAsia" w:hAnsi="Calibri" w:cs="Calibri"/>
          <w:lang w:eastAsia="pl-PL"/>
        </w:rPr>
        <w:t xml:space="preserve"> – </w:t>
      </w:r>
      <w:r w:rsidR="19383061" w:rsidRPr="006321F8">
        <w:rPr>
          <w:rFonts w:ascii="Calibri" w:eastAsiaTheme="minorEastAsia" w:hAnsi="Calibri" w:cs="Calibri"/>
          <w:lang w:eastAsia="pl-PL"/>
        </w:rPr>
        <w:t>1 174 147,60</w:t>
      </w:r>
      <w:r w:rsidR="00304726" w:rsidRPr="006321F8">
        <w:rPr>
          <w:rFonts w:ascii="Calibri" w:eastAsiaTheme="minorEastAsia" w:hAnsi="Calibri" w:cs="Calibri"/>
          <w:lang w:eastAsia="pl-PL"/>
        </w:rPr>
        <w:t xml:space="preserve"> zł</w:t>
      </w:r>
      <w:r w:rsidR="05258FDC" w:rsidRPr="006321F8">
        <w:rPr>
          <w:rFonts w:ascii="Calibri" w:eastAsiaTheme="minorEastAsia" w:hAnsi="Calibri" w:cs="Calibri"/>
          <w:lang w:eastAsia="pl-PL"/>
        </w:rPr>
        <w:t xml:space="preserve">). 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</w:p>
    <w:p w14:paraId="05E93A4D" w14:textId="2E81D256" w:rsidR="00420484" w:rsidRPr="006321F8" w:rsidRDefault="00420484" w:rsidP="434A7977">
      <w:pPr>
        <w:spacing w:after="0" w:line="276" w:lineRule="auto"/>
        <w:ind w:firstLine="708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>W podsumowaniu należy podkreślić, że biblioteki nie posiadają funduszy własnych,</w:t>
      </w:r>
      <w:r w:rsidR="00827784" w:rsidRPr="006321F8">
        <w:rPr>
          <w:rFonts w:ascii="Calibri" w:eastAsiaTheme="minorEastAsia" w:hAnsi="Calibri" w:cs="Calibri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lang w:eastAsia="pl-PL"/>
        </w:rPr>
        <w:t xml:space="preserve">a jeżeli </w:t>
      </w:r>
      <w:r w:rsidR="00BF698D" w:rsidRPr="006321F8">
        <w:rPr>
          <w:rFonts w:ascii="Calibri" w:eastAsiaTheme="minorEastAsia" w:hAnsi="Calibri" w:cs="Calibri"/>
          <w:lang w:eastAsia="pl-PL"/>
        </w:rPr>
        <w:t xml:space="preserve">je </w:t>
      </w:r>
      <w:r w:rsidRPr="006321F8">
        <w:rPr>
          <w:rFonts w:ascii="Calibri" w:eastAsiaTheme="minorEastAsia" w:hAnsi="Calibri" w:cs="Calibri"/>
          <w:lang w:eastAsia="pl-PL"/>
        </w:rPr>
        <w:t>mają</w:t>
      </w:r>
      <w:r w:rsidR="00BF698D" w:rsidRPr="006321F8">
        <w:rPr>
          <w:rFonts w:ascii="Calibri" w:eastAsiaTheme="minorEastAsia" w:hAnsi="Calibri" w:cs="Calibri"/>
          <w:lang w:eastAsia="pl-PL"/>
        </w:rPr>
        <w:t>,</w:t>
      </w:r>
      <w:r w:rsidRPr="006321F8">
        <w:rPr>
          <w:rFonts w:ascii="Calibri" w:eastAsiaTheme="minorEastAsia" w:hAnsi="Calibri" w:cs="Calibri"/>
          <w:lang w:eastAsia="pl-PL"/>
        </w:rPr>
        <w:t xml:space="preserve"> to niewielkie kwoty uzyskane z tytułu opłat za nieterminowe zwroty książek</w:t>
      </w:r>
      <w:r w:rsidR="00ED3ED5" w:rsidRPr="006321F8">
        <w:rPr>
          <w:rFonts w:ascii="Calibri" w:eastAsiaTheme="minorEastAsia" w:hAnsi="Calibri" w:cs="Calibri"/>
          <w:lang w:eastAsia="pl-PL"/>
        </w:rPr>
        <w:t xml:space="preserve">, a </w:t>
      </w:r>
      <w:r w:rsidR="00BF698D" w:rsidRPr="006321F8">
        <w:rPr>
          <w:rFonts w:ascii="Calibri" w:eastAsiaTheme="minorEastAsia" w:hAnsi="Calibri" w:cs="Calibri"/>
          <w:lang w:eastAsia="pl-PL"/>
        </w:rPr>
        <w:t xml:space="preserve">także </w:t>
      </w:r>
      <w:r w:rsidRPr="006321F8">
        <w:rPr>
          <w:rFonts w:ascii="Calibri" w:eastAsiaTheme="minorEastAsia" w:hAnsi="Calibri" w:cs="Calibri"/>
          <w:lang w:eastAsia="pl-PL"/>
        </w:rPr>
        <w:t>tytułem zakładania kont bibliotecznych i prolongat. Te środki są z reguły przeznaczane na zakup podręczników, skryptów i czasopism do wykorzystania wewnętrznego lub drobnego sprzętu technicznego przeznaczonego na wyposażenie danej jednostki.</w:t>
      </w:r>
    </w:p>
    <w:p w14:paraId="148BC4E3" w14:textId="00EA706A" w:rsidR="00420484" w:rsidRPr="006321F8" w:rsidRDefault="00115E30" w:rsidP="1C8013A9">
      <w:pPr>
        <w:spacing w:after="0" w:line="276" w:lineRule="auto"/>
        <w:ind w:firstLine="708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>Biblioteki</w:t>
      </w:r>
      <w:r w:rsidR="00BF698D" w:rsidRPr="006321F8">
        <w:rPr>
          <w:rFonts w:ascii="Calibri" w:eastAsiaTheme="minorEastAsia" w:hAnsi="Calibri" w:cs="Calibri"/>
          <w:lang w:eastAsia="pl-PL"/>
        </w:rPr>
        <w:t xml:space="preserve"> są</w:t>
      </w:r>
      <w:r w:rsidR="00420484" w:rsidRPr="006321F8">
        <w:rPr>
          <w:rFonts w:ascii="Calibri" w:eastAsiaTheme="minorEastAsia" w:hAnsi="Calibri" w:cs="Calibri"/>
          <w:lang w:eastAsia="pl-PL"/>
        </w:rPr>
        <w:t xml:space="preserve"> </w:t>
      </w:r>
      <w:r w:rsidR="00BF698D" w:rsidRPr="006321F8">
        <w:rPr>
          <w:rFonts w:ascii="Calibri" w:eastAsiaTheme="minorEastAsia" w:hAnsi="Calibri" w:cs="Calibri"/>
          <w:lang w:eastAsia="pl-PL"/>
        </w:rPr>
        <w:t>zobowiązane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="00420484" w:rsidRPr="006321F8">
        <w:rPr>
          <w:rFonts w:ascii="Calibri" w:eastAsiaTheme="minorEastAsia" w:hAnsi="Calibri" w:cs="Calibri"/>
          <w:lang w:eastAsia="pl-PL"/>
        </w:rPr>
        <w:t xml:space="preserve">dostosować swoje wydatki do wysokości przyznawanych funduszy w ramach </w:t>
      </w:r>
      <w:r w:rsidR="00DA7A40" w:rsidRPr="006321F8">
        <w:rPr>
          <w:rFonts w:ascii="Calibri" w:eastAsiaTheme="minorEastAsia" w:hAnsi="Calibri" w:cs="Calibri"/>
          <w:lang w:eastAsia="pl-PL"/>
        </w:rPr>
        <w:t>jednostek</w:t>
      </w:r>
      <w:r w:rsidR="00420484" w:rsidRPr="006321F8">
        <w:rPr>
          <w:rFonts w:ascii="Calibri" w:eastAsiaTheme="minorEastAsia" w:hAnsi="Calibri" w:cs="Calibri"/>
          <w:lang w:eastAsia="pl-PL"/>
        </w:rPr>
        <w:t xml:space="preserve">. W znacznej </w:t>
      </w:r>
      <w:r w:rsidR="007507CF" w:rsidRPr="006321F8">
        <w:rPr>
          <w:rFonts w:ascii="Calibri" w:eastAsiaTheme="minorEastAsia" w:hAnsi="Calibri" w:cs="Calibri"/>
          <w:lang w:eastAsia="pl-PL"/>
        </w:rPr>
        <w:t>liczbie</w:t>
      </w:r>
      <w:r w:rsidR="00420484" w:rsidRPr="006321F8">
        <w:rPr>
          <w:rFonts w:ascii="Calibri" w:eastAsiaTheme="minorEastAsia" w:hAnsi="Calibri" w:cs="Calibri"/>
          <w:lang w:eastAsia="pl-PL"/>
        </w:rPr>
        <w:t xml:space="preserve"> bibliotek odnotowano brak środków finansowych na zakup sprzętu komputer</w:t>
      </w:r>
      <w:r w:rsidR="00DA7A40" w:rsidRPr="006321F8">
        <w:rPr>
          <w:rFonts w:ascii="Calibri" w:eastAsiaTheme="minorEastAsia" w:hAnsi="Calibri" w:cs="Calibri"/>
          <w:lang w:eastAsia="pl-PL"/>
        </w:rPr>
        <w:t>owego, przeprowadzanie remontów</w:t>
      </w:r>
      <w:r w:rsidR="00ED3ED5" w:rsidRPr="006321F8">
        <w:rPr>
          <w:rFonts w:ascii="Calibri" w:eastAsiaTheme="minorEastAsia" w:hAnsi="Calibri" w:cs="Calibri"/>
          <w:lang w:eastAsia="pl-PL"/>
        </w:rPr>
        <w:t xml:space="preserve">, </w:t>
      </w:r>
      <w:r w:rsidR="00420484" w:rsidRPr="006321F8">
        <w:rPr>
          <w:rFonts w:ascii="Calibri" w:eastAsiaTheme="minorEastAsia" w:hAnsi="Calibri" w:cs="Calibri"/>
          <w:lang w:eastAsia="pl-PL"/>
        </w:rPr>
        <w:t>oprawę książek i czasopism.</w:t>
      </w:r>
    </w:p>
    <w:p w14:paraId="047D9BF7" w14:textId="77777777" w:rsidR="00163FD1" w:rsidRPr="006321F8" w:rsidRDefault="00163FD1" w:rsidP="52F39B60">
      <w:pPr>
        <w:spacing w:after="0" w:line="276" w:lineRule="auto"/>
        <w:ind w:firstLine="708"/>
        <w:jc w:val="both"/>
        <w:rPr>
          <w:rFonts w:ascii="Calibri" w:eastAsiaTheme="minorEastAsia" w:hAnsi="Calibri" w:cs="Calibri"/>
          <w:lang w:eastAsia="pl-PL"/>
        </w:rPr>
      </w:pPr>
    </w:p>
    <w:p w14:paraId="76297FA5" w14:textId="71C27E59" w:rsidR="00061FC9" w:rsidRPr="006321F8" w:rsidRDefault="00420484" w:rsidP="004A5952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libri" w:eastAsiaTheme="minorEastAsia" w:hAnsi="Calibri" w:cs="Calibri"/>
          <w:b/>
          <w:bCs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GROMADZENIE ZBIORÓW</w:t>
      </w:r>
    </w:p>
    <w:p w14:paraId="79DDD609" w14:textId="77962FCD" w:rsidR="00420484" w:rsidRPr="006321F8" w:rsidRDefault="00420484" w:rsidP="52F39B60">
      <w:pPr>
        <w:spacing w:after="0" w:line="276" w:lineRule="auto"/>
        <w:ind w:firstLine="708"/>
        <w:jc w:val="both"/>
        <w:rPr>
          <w:rFonts w:ascii="Calibri" w:eastAsiaTheme="minorEastAsia" w:hAnsi="Calibri" w:cs="Calibri"/>
          <w:lang w:eastAsia="pl-PL"/>
        </w:rPr>
      </w:pPr>
      <w:bookmarkStart w:id="1" w:name="_Hlk93406343"/>
      <w:r w:rsidRPr="006321F8">
        <w:rPr>
          <w:rFonts w:ascii="Calibri" w:eastAsiaTheme="minorEastAsia" w:hAnsi="Calibri" w:cs="Calibri"/>
          <w:lang w:eastAsia="pl-PL"/>
        </w:rPr>
        <w:t>Głównym zadaniem polityki gromadzenia poszczególnych jednostek jest tworzenie księgozbiorów specjalistycznych. Podstawowymi źródłami bieżących wpływów są</w:t>
      </w:r>
      <w:r w:rsidR="312D8A4D" w:rsidRPr="006321F8">
        <w:rPr>
          <w:rFonts w:ascii="Calibri" w:eastAsiaTheme="minorEastAsia" w:hAnsi="Calibri" w:cs="Calibri"/>
          <w:lang w:eastAsia="pl-PL"/>
        </w:rPr>
        <w:t>:</w:t>
      </w:r>
      <w:r w:rsidRPr="006321F8">
        <w:rPr>
          <w:rFonts w:ascii="Calibri" w:eastAsiaTheme="minorEastAsia" w:hAnsi="Calibri" w:cs="Calibri"/>
          <w:lang w:eastAsia="pl-PL"/>
        </w:rPr>
        <w:t xml:space="preserve"> kupno, wymiana </w:t>
      </w:r>
      <w:r w:rsidR="00636C24" w:rsidRPr="006321F8">
        <w:rPr>
          <w:rFonts w:ascii="Calibri" w:eastAsiaTheme="minorEastAsia" w:hAnsi="Calibri" w:cs="Calibri"/>
          <w:lang w:eastAsia="pl-PL"/>
        </w:rPr>
        <w:t>oraz</w:t>
      </w:r>
      <w:r w:rsidRPr="006321F8">
        <w:rPr>
          <w:rFonts w:ascii="Calibri" w:eastAsiaTheme="minorEastAsia" w:hAnsi="Calibri" w:cs="Calibri"/>
          <w:lang w:eastAsia="pl-PL"/>
        </w:rPr>
        <w:t xml:space="preserve"> dary.</w:t>
      </w:r>
    </w:p>
    <w:p w14:paraId="300A1E91" w14:textId="25414756" w:rsidR="000B3EE5" w:rsidRPr="006321F8" w:rsidRDefault="00D65C5A" w:rsidP="52F39B60">
      <w:pPr>
        <w:spacing w:after="0" w:line="276" w:lineRule="auto"/>
        <w:ind w:firstLine="708"/>
        <w:jc w:val="both"/>
        <w:rPr>
          <w:rFonts w:ascii="Calibri" w:eastAsiaTheme="minorEastAsia" w:hAnsi="Calibri" w:cs="Calibri"/>
          <w:b/>
          <w:bCs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lastRenderedPageBreak/>
        <w:t xml:space="preserve">W roku sprawozdawczym </w:t>
      </w:r>
      <w:r w:rsidR="003F6426" w:rsidRPr="006321F8">
        <w:rPr>
          <w:rFonts w:ascii="Calibri" w:eastAsiaTheme="minorEastAsia" w:hAnsi="Calibri" w:cs="Calibri"/>
          <w:color w:val="000000" w:themeColor="text1"/>
          <w:lang w:eastAsia="pl-PL"/>
        </w:rPr>
        <w:t>202</w:t>
      </w:r>
      <w:r w:rsidR="00F322ED" w:rsidRPr="006321F8">
        <w:rPr>
          <w:rFonts w:ascii="Calibri" w:eastAsiaTheme="minorEastAsia" w:hAnsi="Calibri" w:cs="Calibri"/>
          <w:color w:val="000000" w:themeColor="text1"/>
          <w:lang w:eastAsia="pl-PL"/>
        </w:rPr>
        <w:t>2</w:t>
      </w:r>
      <w:r w:rsidR="003F6426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00BA2130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zakupiono </w:t>
      </w:r>
      <w:r w:rsidR="006B6AA0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32 </w:t>
      </w:r>
      <w:r w:rsidR="00F322ED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317</w:t>
      </w:r>
      <w:r w:rsidR="006B6AA0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</w:t>
      </w:r>
      <w:r w:rsidR="00BA2130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egzemplarzy</w:t>
      </w:r>
      <w:r w:rsidR="30E45DB7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(</w:t>
      </w:r>
      <w:r w:rsidR="67029D3E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2021 – 32 632</w:t>
      </w:r>
      <w:r w:rsidR="30E45DB7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)</w:t>
      </w:r>
      <w:r w:rsidR="0003468B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, </w:t>
      </w:r>
      <w:r w:rsidR="0003468B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ubytkowano </w:t>
      </w:r>
      <w:r w:rsidR="00F322ED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12 971</w:t>
      </w:r>
      <w:r w:rsidR="00E11A80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</w:t>
      </w:r>
      <w:r w:rsidR="0052109C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e</w:t>
      </w:r>
      <w:r w:rsidR="0003468B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gzemplarzy</w:t>
      </w:r>
      <w:r w:rsidR="1A50E39D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(</w:t>
      </w:r>
      <w:r w:rsidR="0A89D024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2021 – 33 025</w:t>
      </w:r>
      <w:r w:rsidR="015675E6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egz.</w:t>
      </w:r>
      <w:r w:rsidR="1A50E39D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)</w:t>
      </w:r>
      <w:r w:rsidR="0003468B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, </w:t>
      </w:r>
      <w:r w:rsidR="0003468B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w związku z tym </w:t>
      </w:r>
      <w:r w:rsidR="0003468B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stan księgozbiorów na dzień 31.12.202</w:t>
      </w:r>
      <w:r w:rsidR="00F322ED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2</w:t>
      </w:r>
      <w:r w:rsidR="00CE4FB6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</w:t>
      </w:r>
      <w:r w:rsidR="0003468B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r</w:t>
      </w:r>
      <w:r w:rsidR="007507CF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.</w:t>
      </w:r>
      <w:r w:rsidR="0003468B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wynosi</w:t>
      </w:r>
      <w:r w:rsidR="007507CF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ł</w:t>
      </w:r>
      <w:r w:rsidR="0003468B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</w:t>
      </w:r>
      <w:r w:rsidR="00CE4FB6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2</w:t>
      </w:r>
      <w:r w:rsidR="00F322ED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 426 076</w:t>
      </w:r>
      <w:r w:rsidR="00CE4FB6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</w:t>
      </w:r>
      <w:r w:rsidR="0003468B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egzemplarz</w:t>
      </w:r>
      <w:r w:rsidR="007507CF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y</w:t>
      </w:r>
      <w:r w:rsidR="797F07FD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(</w:t>
      </w:r>
      <w:r w:rsidR="652304DE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2021 – 2 406 730</w:t>
      </w:r>
      <w:r w:rsidR="7121B7F1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egz.</w:t>
      </w:r>
      <w:r w:rsidR="797F07FD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)</w:t>
      </w:r>
      <w:r w:rsidR="0003468B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.</w:t>
      </w:r>
    </w:p>
    <w:p w14:paraId="7A966DF0" w14:textId="1AA189D7" w:rsidR="580DF89F" w:rsidRPr="006321F8" w:rsidRDefault="580DF89F" w:rsidP="580DF89F">
      <w:pPr>
        <w:spacing w:after="0" w:line="276" w:lineRule="auto"/>
        <w:ind w:firstLine="708"/>
        <w:jc w:val="both"/>
        <w:rPr>
          <w:rFonts w:ascii="Calibri" w:eastAsiaTheme="minorEastAsia" w:hAnsi="Calibri" w:cs="Calibri"/>
          <w:b/>
          <w:bCs/>
          <w:color w:val="000000" w:themeColor="text1"/>
          <w:lang w:eastAsia="pl-PL"/>
        </w:rPr>
      </w:pPr>
    </w:p>
    <w:bookmarkEnd w:id="1"/>
    <w:p w14:paraId="3711D588" w14:textId="2F91695D" w:rsidR="38EAF8B8" w:rsidRPr="006321F8" w:rsidRDefault="02D90C0E" w:rsidP="752FFACB">
      <w:pPr>
        <w:spacing w:after="0" w:line="240" w:lineRule="auto"/>
        <w:jc w:val="both"/>
        <w:rPr>
          <w:rFonts w:ascii="Calibri" w:eastAsiaTheme="minorEastAsia" w:hAnsi="Calibri" w:cs="Calibri"/>
          <w:b/>
          <w:color w:val="000000" w:themeColor="text1"/>
          <w:sz w:val="20"/>
          <w:szCs w:val="20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Tabela </w:t>
      </w:r>
      <w:r w:rsidR="7236A4BC" w:rsidRPr="006321F8">
        <w:rPr>
          <w:rFonts w:ascii="Calibri" w:eastAsiaTheme="minorEastAsia" w:hAnsi="Calibri" w:cs="Calibri"/>
          <w:b/>
          <w:bCs/>
          <w:color w:val="000000" w:themeColor="text1"/>
        </w:rPr>
        <w:t>3</w:t>
      </w:r>
      <w:r w:rsidR="1A14FED6"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. Stan ilościowy zbiorów w poszczególnych bibliotekach </w:t>
      </w:r>
      <w:r w:rsidR="00745557"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jednostek organizacyjnych </w:t>
      </w:r>
      <w:r w:rsidR="1A14FED6" w:rsidRPr="006321F8">
        <w:rPr>
          <w:rFonts w:ascii="Calibri" w:eastAsiaTheme="minorEastAsia" w:hAnsi="Calibri" w:cs="Calibri"/>
          <w:b/>
          <w:bCs/>
          <w:color w:val="000000" w:themeColor="text1"/>
        </w:rPr>
        <w:t>na dzień 31.12.2021 r. i 31.12.2022 r.</w:t>
      </w:r>
      <w:r w:rsidR="38EAF8B8" w:rsidRPr="006321F8">
        <w:rPr>
          <w:rFonts w:ascii="Calibri" w:eastAsia="Calibri" w:hAnsi="Calibri" w:cs="Calibri"/>
        </w:rPr>
        <w:t xml:space="preserve"> </w:t>
      </w:r>
    </w:p>
    <w:tbl>
      <w:tblPr>
        <w:tblW w:w="9138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887"/>
        <w:gridCol w:w="1605"/>
        <w:gridCol w:w="1208"/>
        <w:gridCol w:w="1276"/>
        <w:gridCol w:w="1577"/>
      </w:tblGrid>
      <w:tr w:rsidR="62909775" w:rsidRPr="006321F8" w14:paraId="4157CF3E" w14:textId="77777777" w:rsidTr="007507CF">
        <w:trPr>
          <w:trHeight w:val="16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15533" w14:textId="06ECAA9E" w:rsidR="62909775" w:rsidRPr="006321F8" w:rsidRDefault="006C44EF" w:rsidP="56266BE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Lp.</w:t>
            </w:r>
            <w:r w:rsidR="62909775"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F402E" w14:textId="38C1411D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Nazwa biblioteki</w:t>
            </w: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2B166E3E" w14:textId="08BAA34F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2ACFB" w14:textId="01342114" w:rsidR="62909775" w:rsidRPr="006321F8" w:rsidRDefault="62909775" w:rsidP="002643B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Stan księgozbioru na dzień 31.12.2021</w:t>
            </w: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0FDF3A79" w14:textId="49CEA898" w:rsidR="62909775" w:rsidRPr="006321F8" w:rsidRDefault="62909775" w:rsidP="002643B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(wydawnictwa zwarte, czasopisma, zbiory specjalne)</w:t>
            </w: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35217" w14:textId="6F105405" w:rsidR="62909775" w:rsidRPr="006321F8" w:rsidRDefault="62909775" w:rsidP="002643B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Wpływy w ciągu roku 2022</w:t>
            </w: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9C781" w14:textId="39A6AF5E" w:rsidR="62909775" w:rsidRPr="006321F8" w:rsidRDefault="62909775" w:rsidP="002643B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Ubytki w ciągu roku 2022</w:t>
            </w: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4C145" w14:textId="0A00A141" w:rsidR="62909775" w:rsidRPr="006321F8" w:rsidRDefault="62909775" w:rsidP="002643B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Stan na dzień 31.12.2022</w:t>
            </w: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0094AAC1" w14:textId="20A56D33" w:rsidR="62909775" w:rsidRPr="006321F8" w:rsidRDefault="62909775" w:rsidP="002643B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(wydawnictwa zwarte, czasopisma, zbiory specjalne)</w:t>
            </w: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62909775" w:rsidRPr="006321F8" w14:paraId="250D7E5F" w14:textId="77777777" w:rsidTr="007507CF">
        <w:trPr>
          <w:trHeight w:val="52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132CD" w14:textId="436BE10F" w:rsidR="62909775" w:rsidRPr="006321F8" w:rsidRDefault="62909775" w:rsidP="6290977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A82AB" w14:textId="195DD0BB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Biblioteka Collegium </w:t>
            </w:r>
            <w:proofErr w:type="spellStart"/>
            <w:r w:rsidRPr="006321F8">
              <w:rPr>
                <w:rFonts w:ascii="Calibri" w:eastAsia="Calibri" w:hAnsi="Calibri" w:cs="Calibri"/>
                <w:sz w:val="20"/>
                <w:szCs w:val="20"/>
              </w:rPr>
              <w:t>Geographicum</w:t>
            </w:r>
            <w:proofErr w:type="spellEnd"/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4AC8B" w14:textId="10165D4E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122 219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E70988" w14:textId="77B027E6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998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80DC9" w14:textId="171A2289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1950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FCF905" w14:textId="79100EA8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121 267 </w:t>
            </w:r>
          </w:p>
        </w:tc>
      </w:tr>
      <w:tr w:rsidR="62909775" w:rsidRPr="006321F8" w14:paraId="7990353B" w14:textId="77777777" w:rsidTr="007507CF">
        <w:trPr>
          <w:trHeight w:val="3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1A09A" w14:textId="34B6120A" w:rsidR="62909775" w:rsidRPr="006321F8" w:rsidRDefault="62909775" w:rsidP="6290977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CE68A" w14:textId="42C82D23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Biblioteka Collegium </w:t>
            </w:r>
            <w:proofErr w:type="spellStart"/>
            <w:r w:rsidRPr="006321F8">
              <w:rPr>
                <w:rFonts w:ascii="Calibri" w:eastAsia="Calibri" w:hAnsi="Calibri" w:cs="Calibri"/>
                <w:sz w:val="20"/>
                <w:szCs w:val="20"/>
              </w:rPr>
              <w:t>Historicum</w:t>
            </w:r>
            <w:proofErr w:type="spellEnd"/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73E002" w14:textId="704BCEEB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388 090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8BEFFE" w14:textId="194F1E54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6816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0DEBA5" w14:textId="2E49A675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2190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4B8CB2" w14:textId="350B5578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392 716 </w:t>
            </w:r>
          </w:p>
        </w:tc>
      </w:tr>
      <w:tr w:rsidR="62909775" w:rsidRPr="006321F8" w14:paraId="63D57A7E" w14:textId="77777777" w:rsidTr="007507CF">
        <w:trPr>
          <w:trHeight w:val="3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52679" w14:textId="25815C2F" w:rsidR="62909775" w:rsidRPr="006321F8" w:rsidRDefault="62909775" w:rsidP="6290977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396E2" w14:textId="05AAEC63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Biblioteka Collegium Polonicum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1F0A56" w14:textId="5FA6C7E3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72 666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BBF796" w14:textId="653E9223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994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5B9DEC" w14:textId="72EB97FC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323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E5D3E" w14:textId="63FC5A37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73 337 </w:t>
            </w:r>
          </w:p>
        </w:tc>
      </w:tr>
      <w:tr w:rsidR="62909775" w:rsidRPr="006321F8" w14:paraId="73CD5BD3" w14:textId="77777777" w:rsidTr="007507CF">
        <w:trPr>
          <w:trHeight w:val="3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0C496" w14:textId="2C0B532E" w:rsidR="62909775" w:rsidRPr="006321F8" w:rsidRDefault="62909775" w:rsidP="6290977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69398" w14:textId="0F4FE508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Biblioteka Filologiczna NOVUM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DB4E8B" w14:textId="252E0C54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452 690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3B3BE3" w14:textId="1AA1691D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4323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43D24" w14:textId="5F3D9C27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4799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FF1707" w14:textId="2A34E2B7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452 214 </w:t>
            </w:r>
          </w:p>
        </w:tc>
      </w:tr>
      <w:tr w:rsidR="62909775" w:rsidRPr="006321F8" w14:paraId="2CC2AB7A" w14:textId="77777777" w:rsidTr="007507CF">
        <w:trPr>
          <w:trHeight w:val="52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9E360" w14:textId="6EA05812" w:rsidR="62909775" w:rsidRPr="006321F8" w:rsidRDefault="62909775" w:rsidP="6290977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9E8E7" w14:textId="3F865DED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Biblioteka Instytutu Kultury Europejskiej w Gnieźnie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66BA54" w14:textId="15F4F960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60 769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93615A" w14:textId="0E9679AE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1683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859F22" w14:textId="210EA3B5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750704" w14:textId="4A33A40E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62 424 </w:t>
            </w:r>
          </w:p>
        </w:tc>
      </w:tr>
      <w:tr w:rsidR="62909775" w:rsidRPr="006321F8" w14:paraId="00A1B8C0" w14:textId="77777777" w:rsidTr="007507CF">
        <w:trPr>
          <w:trHeight w:val="3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A60A0" w14:textId="4EDD3BAA" w:rsidR="62909775" w:rsidRPr="006321F8" w:rsidRDefault="62909775" w:rsidP="6290977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C551E" w14:textId="3CEF807A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Biblioteka Kampusu Ogrody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689823" w14:textId="412F8AD2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193 416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58EB77" w14:textId="66B8FF5D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957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749F22" w14:textId="5E6A6CEC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514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EAA649" w14:textId="55C89067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193 859 </w:t>
            </w:r>
          </w:p>
        </w:tc>
      </w:tr>
      <w:tr w:rsidR="62909775" w:rsidRPr="006321F8" w14:paraId="1AA6AA6E" w14:textId="77777777" w:rsidTr="007507CF">
        <w:trPr>
          <w:trHeight w:val="52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27F62" w14:textId="224CA6D1" w:rsidR="62909775" w:rsidRPr="006321F8" w:rsidRDefault="62909775" w:rsidP="6290977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4B87C" w14:textId="78686775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Biblioteka Nadnoteckiego Instytutu UAM w Pile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5DB2B" w14:textId="5CDF9FF7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14 776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6495D6" w14:textId="453205C5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1 001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55EA46" w14:textId="73EF2DEB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C8A17B" w14:textId="0F8D0813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15 777 </w:t>
            </w:r>
          </w:p>
        </w:tc>
      </w:tr>
      <w:tr w:rsidR="62909775" w:rsidRPr="006321F8" w14:paraId="28EA1766" w14:textId="77777777" w:rsidTr="007507CF">
        <w:trPr>
          <w:trHeight w:val="52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272AD" w14:textId="5D506CCF" w:rsidR="62909775" w:rsidRPr="006321F8" w:rsidRDefault="62909775" w:rsidP="6290977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05758" w14:textId="0ED94514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Biblioteka Studium </w:t>
            </w:r>
            <w:proofErr w:type="spellStart"/>
            <w:r w:rsidRPr="006321F8">
              <w:rPr>
                <w:rFonts w:ascii="Calibri" w:eastAsia="Calibri" w:hAnsi="Calibri" w:cs="Calibri"/>
                <w:sz w:val="20"/>
                <w:szCs w:val="20"/>
              </w:rPr>
              <w:t>Językowgo</w:t>
            </w:r>
            <w:proofErr w:type="spellEnd"/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 UAM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DBCD2" w14:textId="54F883CD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6 127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FCF512" w14:textId="2795B9FA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126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555623" w14:textId="068A222A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13E7C5" w14:textId="53B9A501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6 253 </w:t>
            </w:r>
          </w:p>
        </w:tc>
      </w:tr>
      <w:tr w:rsidR="62909775" w:rsidRPr="006321F8" w14:paraId="454728EE" w14:textId="77777777" w:rsidTr="007507CF">
        <w:trPr>
          <w:trHeight w:val="18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F9AC4" w14:textId="30161A6A" w:rsidR="62909775" w:rsidRPr="006321F8" w:rsidRDefault="62909775" w:rsidP="6290977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18FAF" w14:textId="257CAEBE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Biblioteka Wydziału Biologii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4E503F" w14:textId="4F1E2732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58 467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A3F958" w14:textId="4D5A5264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593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1F4BA0" w14:textId="2DA70FB7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136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EDA482" w14:textId="7A153209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58 924 </w:t>
            </w:r>
          </w:p>
        </w:tc>
      </w:tr>
      <w:tr w:rsidR="62909775" w:rsidRPr="006321F8" w14:paraId="7A4E5B2F" w14:textId="77777777" w:rsidTr="007507CF">
        <w:trPr>
          <w:trHeight w:val="3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8D93" w14:textId="75920C46" w:rsidR="62909775" w:rsidRPr="006321F8" w:rsidRDefault="62909775" w:rsidP="6290977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30F44" w14:textId="18CDA5B1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Biblioteka Wydziału Chemii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2A8F11" w14:textId="7DBC53CB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51 951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E3348" w14:textId="1BD3C456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826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0DD12E" w14:textId="52D90E36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314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521A3B" w14:textId="5D46451F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52 463 </w:t>
            </w:r>
          </w:p>
        </w:tc>
      </w:tr>
      <w:tr w:rsidR="62909775" w:rsidRPr="006321F8" w14:paraId="0A77CF6B" w14:textId="77777777" w:rsidTr="007507CF">
        <w:trPr>
          <w:trHeight w:val="18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C309E" w14:textId="5030C9C9" w:rsidR="62909775" w:rsidRPr="006321F8" w:rsidRDefault="62909775" w:rsidP="6290977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79D8" w14:textId="0F43053B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Biblioteka Wydziału Filologii Polskiej i Klasycznej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FCA46" w14:textId="4041FA6B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249 131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BF1B35" w14:textId="51E0DF2D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2 912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3D9410" w14:textId="4F44436A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892C2A" w14:textId="335BCAAE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252 043 </w:t>
            </w:r>
          </w:p>
        </w:tc>
      </w:tr>
      <w:tr w:rsidR="62909775" w:rsidRPr="006321F8" w14:paraId="6C423239" w14:textId="77777777" w:rsidTr="007507CF">
        <w:trPr>
          <w:trHeight w:val="3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B4106" w14:textId="1E70066E" w:rsidR="62909775" w:rsidRPr="006321F8" w:rsidRDefault="62909775" w:rsidP="6290977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71F5D" w14:textId="3CC1F8C2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Biblioteka Wydziału Fizyki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B5C368" w14:textId="3562E995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57 900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BE48E" w14:textId="057983CD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551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08EF84" w14:textId="7947AE54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532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674AA" w14:textId="43E6C5E4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57 919 </w:t>
            </w:r>
          </w:p>
        </w:tc>
      </w:tr>
      <w:tr w:rsidR="62909775" w:rsidRPr="006321F8" w14:paraId="3AB881B9" w14:textId="77777777" w:rsidTr="007507CF">
        <w:trPr>
          <w:trHeight w:val="18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E6E0C" w14:textId="43E25E3A" w:rsidR="62909775" w:rsidRPr="006321F8" w:rsidRDefault="62909775" w:rsidP="6290977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80E33" w14:textId="7C3626F9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Biblioteka Obserwatorium Astronomicznego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0A0ED" w14:textId="59965EDA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14 859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8C39B6" w14:textId="126BFC2C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102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66BAA" w14:textId="338C78AE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B66874" w14:textId="0E48DB9B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14 961 </w:t>
            </w:r>
          </w:p>
        </w:tc>
      </w:tr>
      <w:tr w:rsidR="62909775" w:rsidRPr="006321F8" w14:paraId="3123A5D0" w14:textId="77777777" w:rsidTr="007507CF">
        <w:trPr>
          <w:trHeight w:val="18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CCABC" w14:textId="2102050A" w:rsidR="62909775" w:rsidRPr="006321F8" w:rsidRDefault="62909775" w:rsidP="6290977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51AE0" w14:textId="4ED055C9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Biblioteka Wydziału Matematyki i Informatyki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8ECF27" w14:textId="03DA5C97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73 526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E5957A" w14:textId="1D110084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899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EF4F7" w14:textId="582C6D76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163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5B2E38" w14:textId="3A4C72A9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74 262 </w:t>
            </w:r>
          </w:p>
        </w:tc>
      </w:tr>
      <w:tr w:rsidR="62909775" w:rsidRPr="006321F8" w14:paraId="096FEA06" w14:textId="77777777" w:rsidTr="007507CF">
        <w:trPr>
          <w:trHeight w:val="18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5AD94" w14:textId="537C2827" w:rsidR="62909775" w:rsidRPr="006321F8" w:rsidRDefault="62909775" w:rsidP="6290977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75446" w14:textId="412FC5D4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Biblioteka Wydziału Nauk Politycznych i Dziennikarstwa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F51AB" w14:textId="6794722F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59 887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C2707C" w14:textId="6807F9FC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2250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4CBEAA" w14:textId="0AD23BCB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1821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3E8BF" w14:textId="54D74372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60 316 </w:t>
            </w:r>
          </w:p>
        </w:tc>
      </w:tr>
      <w:tr w:rsidR="62909775" w:rsidRPr="006321F8" w14:paraId="6DA843AB" w14:textId="77777777" w:rsidTr="007507CF">
        <w:trPr>
          <w:trHeight w:val="79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CDF25" w14:textId="6CB59734" w:rsidR="62909775" w:rsidRPr="006321F8" w:rsidRDefault="62909775" w:rsidP="6290977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43861" w14:textId="52BB95B2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Biblioteka Wydziału Pedagogiczno-Artystycznego w Kaliszu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421FBE" w14:textId="3FEF3A12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43 834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BEF5B7" w14:textId="19B5CF63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2687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77FD02" w14:textId="63A3F0B3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115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D480D6" w14:textId="16227C6F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46 406 </w:t>
            </w:r>
          </w:p>
        </w:tc>
      </w:tr>
      <w:tr w:rsidR="62909775" w:rsidRPr="006321F8" w14:paraId="1E4DFDF5" w14:textId="77777777" w:rsidTr="007507CF">
        <w:trPr>
          <w:trHeight w:val="18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88A86" w14:textId="5FABFCFE" w:rsidR="62909775" w:rsidRPr="006321F8" w:rsidRDefault="62909775" w:rsidP="6290977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948D7" w14:textId="3860923C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Biblioteka Wydziału Prawa i Administracji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8FDA93" w14:textId="673ED9A4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282 396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74841" w14:textId="4C0225D5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2478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47875" w14:textId="0094FDA3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86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0F0C71" w14:textId="3ADFC82E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284 788 </w:t>
            </w:r>
          </w:p>
        </w:tc>
      </w:tr>
      <w:tr w:rsidR="62909775" w:rsidRPr="006321F8" w14:paraId="3BC38490" w14:textId="77777777" w:rsidTr="007507CF">
        <w:trPr>
          <w:trHeight w:val="18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A07DA" w14:textId="2C7F0111" w:rsidR="62909775" w:rsidRPr="006321F8" w:rsidRDefault="62909775" w:rsidP="6290977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721C3" w14:textId="757F3E4A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Biblioteka Wydziału Teologicznego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683372" w14:textId="4E15F01F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191 759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D9EA7" w14:textId="5CA48D4C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1700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3D37C" w14:textId="2A403006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20BC66" w14:textId="638EEDC3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193 459 </w:t>
            </w:r>
          </w:p>
        </w:tc>
      </w:tr>
      <w:tr w:rsidR="62909775" w:rsidRPr="006321F8" w14:paraId="25529502" w14:textId="77777777" w:rsidTr="007507CF">
        <w:trPr>
          <w:trHeight w:val="52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8B309" w14:textId="76A6FCA4" w:rsidR="62909775" w:rsidRPr="006321F8" w:rsidRDefault="62909775" w:rsidP="6290977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19975" w14:textId="6E4C0E96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Ośrodek Kultury Austriackiej - </w:t>
            </w:r>
          </w:p>
          <w:p w14:paraId="29230EB1" w14:textId="37DC6C62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 Biblioteka Austriacka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C33EDC" w14:textId="67A77A5A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12 267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4B8B8A" w14:textId="5EA3A847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421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14AF1" w14:textId="5E1B1F3D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81B2AA" w14:textId="646BEDA5" w:rsidR="62909775" w:rsidRPr="006321F8" w:rsidRDefault="62909775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12 688 </w:t>
            </w:r>
          </w:p>
        </w:tc>
      </w:tr>
      <w:tr w:rsidR="62909775" w:rsidRPr="006321F8" w14:paraId="682965ED" w14:textId="77777777" w:rsidTr="007507CF">
        <w:trPr>
          <w:trHeight w:val="18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393DF" w14:textId="31FED401" w:rsidR="62909775" w:rsidRPr="006321F8" w:rsidRDefault="62909775" w:rsidP="6290977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E0E14" w14:textId="76A3F455" w:rsidR="62909775" w:rsidRPr="006321F8" w:rsidRDefault="62909775" w:rsidP="62909775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Ogółem</w:t>
            </w:r>
            <w:r w:rsidR="2CE3ABF2" w:rsidRPr="006321F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B247D6" w14:textId="67D9A102" w:rsidR="62909775" w:rsidRPr="006321F8" w:rsidRDefault="3DAAECD2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2 406 730</w:t>
            </w: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3040E" w14:textId="1D33BF59" w:rsidR="62909775" w:rsidRPr="006321F8" w:rsidRDefault="3DAAECD2" w:rsidP="434A7977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32 317</w:t>
            </w: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FBD4FC" w14:textId="4918EE2C" w:rsidR="62909775" w:rsidRPr="006321F8" w:rsidRDefault="3DAAECD2" w:rsidP="434A7977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12 971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A2C95A" w14:textId="33673069" w:rsidR="62909775" w:rsidRPr="006321F8" w:rsidRDefault="3DAAECD2" w:rsidP="62909775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2 426 076</w:t>
            </w:r>
            <w:r w:rsidRPr="006321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53274628" w14:textId="5496C117" w:rsidR="38EAF8B8" w:rsidRPr="006321F8" w:rsidRDefault="38EAF8B8" w:rsidP="52F39B60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61265C82" w14:textId="08AC4297" w:rsidR="00D65C5A" w:rsidRPr="006321F8" w:rsidRDefault="00115E30" w:rsidP="0033A5A5">
      <w:pPr>
        <w:spacing w:after="0" w:line="276" w:lineRule="auto"/>
        <w:ind w:firstLine="708"/>
        <w:jc w:val="both"/>
        <w:rPr>
          <w:rFonts w:ascii="Calibri" w:eastAsiaTheme="minorEastAsia" w:hAnsi="Calibri" w:cs="Calibri"/>
          <w:b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lastRenderedPageBreak/>
        <w:t>Na dzień 31.12.20</w:t>
      </w:r>
      <w:r w:rsidR="00ED2AF9" w:rsidRPr="006321F8">
        <w:rPr>
          <w:rFonts w:ascii="Calibri" w:eastAsiaTheme="minorEastAsia" w:hAnsi="Calibri" w:cs="Calibri"/>
          <w:lang w:eastAsia="pl-PL"/>
        </w:rPr>
        <w:t>2</w:t>
      </w:r>
      <w:r w:rsidR="7315F874" w:rsidRPr="006321F8">
        <w:rPr>
          <w:rFonts w:ascii="Calibri" w:eastAsiaTheme="minorEastAsia" w:hAnsi="Calibri" w:cs="Calibri"/>
          <w:lang w:eastAsia="pl-PL"/>
        </w:rPr>
        <w:t>2</w:t>
      </w:r>
      <w:r w:rsidR="00420484" w:rsidRPr="006321F8">
        <w:rPr>
          <w:rFonts w:ascii="Calibri" w:eastAsiaTheme="minorEastAsia" w:hAnsi="Calibri" w:cs="Calibri"/>
          <w:lang w:eastAsia="pl-PL"/>
        </w:rPr>
        <w:t xml:space="preserve"> r. </w:t>
      </w:r>
      <w:r w:rsidR="00420484" w:rsidRPr="006321F8">
        <w:rPr>
          <w:rFonts w:ascii="Calibri" w:eastAsiaTheme="minorEastAsia" w:hAnsi="Calibri" w:cs="Calibri"/>
          <w:b/>
          <w:lang w:eastAsia="pl-PL"/>
        </w:rPr>
        <w:t>zarejestrowano</w:t>
      </w:r>
      <w:r w:rsidR="00ED2AF9" w:rsidRPr="006321F8">
        <w:rPr>
          <w:rFonts w:ascii="Calibri" w:eastAsiaTheme="minorEastAsia" w:hAnsi="Calibri" w:cs="Calibri"/>
          <w:b/>
          <w:lang w:eastAsia="pl-PL"/>
        </w:rPr>
        <w:t xml:space="preserve"> </w:t>
      </w:r>
      <w:r w:rsidR="637101BE" w:rsidRPr="006321F8">
        <w:rPr>
          <w:rFonts w:ascii="Calibri" w:eastAsiaTheme="minorEastAsia" w:hAnsi="Calibri" w:cs="Calibri"/>
          <w:b/>
          <w:bCs/>
          <w:lang w:eastAsia="pl-PL"/>
        </w:rPr>
        <w:t>1084</w:t>
      </w:r>
      <w:r w:rsidR="009964A9" w:rsidRPr="006321F8">
        <w:rPr>
          <w:rFonts w:ascii="Calibri" w:eastAsiaTheme="minorEastAsia" w:hAnsi="Calibri" w:cs="Calibri"/>
          <w:lang w:eastAsia="pl-PL"/>
        </w:rPr>
        <w:t xml:space="preserve"> </w:t>
      </w:r>
      <w:r w:rsidR="00AA4CDD" w:rsidRPr="006321F8">
        <w:rPr>
          <w:rFonts w:ascii="Calibri" w:eastAsiaTheme="minorEastAsia" w:hAnsi="Calibri" w:cs="Calibri"/>
          <w:b/>
          <w:lang w:eastAsia="pl-PL"/>
        </w:rPr>
        <w:t>(202</w:t>
      </w:r>
      <w:r w:rsidR="13E2B2CD" w:rsidRPr="006321F8">
        <w:rPr>
          <w:rFonts w:ascii="Calibri" w:eastAsiaTheme="minorEastAsia" w:hAnsi="Calibri" w:cs="Calibri"/>
          <w:b/>
          <w:lang w:eastAsia="pl-PL"/>
        </w:rPr>
        <w:t>1</w:t>
      </w:r>
      <w:r w:rsidR="007507CF" w:rsidRPr="006321F8">
        <w:rPr>
          <w:rFonts w:ascii="Calibri" w:eastAsiaTheme="minorEastAsia" w:hAnsi="Calibri" w:cs="Calibri"/>
          <w:b/>
          <w:lang w:eastAsia="pl-PL"/>
        </w:rPr>
        <w:t xml:space="preserve"> – 1</w:t>
      </w:r>
      <w:r w:rsidR="00AA4CDD" w:rsidRPr="006321F8">
        <w:rPr>
          <w:rFonts w:ascii="Calibri" w:eastAsiaTheme="minorEastAsia" w:hAnsi="Calibri" w:cs="Calibri"/>
          <w:b/>
          <w:lang w:eastAsia="pl-PL"/>
        </w:rPr>
        <w:t>355)</w:t>
      </w:r>
      <w:r w:rsidR="00420484" w:rsidRPr="006321F8">
        <w:rPr>
          <w:rFonts w:ascii="Calibri" w:eastAsiaTheme="minorEastAsia" w:hAnsi="Calibri" w:cs="Calibri"/>
          <w:b/>
          <w:lang w:eastAsia="pl-PL"/>
        </w:rPr>
        <w:t xml:space="preserve"> </w:t>
      </w:r>
      <w:r w:rsidR="00DA7A40" w:rsidRPr="006321F8">
        <w:rPr>
          <w:rFonts w:ascii="Calibri" w:eastAsiaTheme="minorEastAsia" w:hAnsi="Calibri" w:cs="Calibri"/>
          <w:b/>
          <w:bCs/>
          <w:lang w:eastAsia="pl-PL"/>
        </w:rPr>
        <w:t xml:space="preserve">bieżących </w:t>
      </w:r>
      <w:r w:rsidR="00DA7A40" w:rsidRPr="006321F8">
        <w:rPr>
          <w:rFonts w:ascii="Calibri" w:eastAsiaTheme="minorEastAsia" w:hAnsi="Calibri" w:cs="Calibri"/>
          <w:b/>
          <w:lang w:eastAsia="pl-PL"/>
        </w:rPr>
        <w:t xml:space="preserve">tytułów </w:t>
      </w:r>
      <w:r w:rsidR="00420484" w:rsidRPr="006321F8">
        <w:rPr>
          <w:rFonts w:ascii="Calibri" w:eastAsiaTheme="minorEastAsia" w:hAnsi="Calibri" w:cs="Calibri"/>
          <w:b/>
          <w:lang w:eastAsia="pl-PL"/>
        </w:rPr>
        <w:t>czasopism</w:t>
      </w:r>
      <w:r w:rsidR="09736F7C" w:rsidRPr="006321F8">
        <w:rPr>
          <w:rFonts w:ascii="Calibri" w:eastAsiaTheme="minorEastAsia" w:hAnsi="Calibri" w:cs="Calibri"/>
          <w:lang w:eastAsia="pl-PL"/>
        </w:rPr>
        <w:t>,</w:t>
      </w:r>
      <w:r w:rsidR="00420484" w:rsidRPr="006321F8">
        <w:rPr>
          <w:rFonts w:ascii="Calibri" w:eastAsiaTheme="minorEastAsia" w:hAnsi="Calibri" w:cs="Calibri"/>
          <w:lang w:eastAsia="pl-PL"/>
        </w:rPr>
        <w:t xml:space="preserve"> </w:t>
      </w:r>
      <w:r w:rsidR="00F04BD8" w:rsidRPr="006321F8">
        <w:rPr>
          <w:rFonts w:ascii="Calibri" w:eastAsiaTheme="minorEastAsia" w:hAnsi="Calibri" w:cs="Calibri"/>
          <w:lang w:eastAsia="pl-PL"/>
        </w:rPr>
        <w:t xml:space="preserve">w tym </w:t>
      </w:r>
      <w:r w:rsidR="00420484" w:rsidRPr="006321F8">
        <w:rPr>
          <w:rFonts w:ascii="Calibri" w:eastAsiaTheme="minorEastAsia" w:hAnsi="Calibri" w:cs="Calibri"/>
          <w:lang w:eastAsia="pl-PL"/>
        </w:rPr>
        <w:t xml:space="preserve">polskich </w:t>
      </w:r>
      <w:r w:rsidR="008A4D58" w:rsidRPr="006321F8">
        <w:rPr>
          <w:rFonts w:ascii="Calibri" w:eastAsiaTheme="minorEastAsia" w:hAnsi="Calibri" w:cs="Calibri"/>
          <w:lang w:eastAsia="pl-PL"/>
        </w:rPr>
        <w:t>(</w:t>
      </w:r>
      <w:r w:rsidR="0A5E9950" w:rsidRPr="006321F8">
        <w:rPr>
          <w:rFonts w:ascii="Calibri" w:eastAsiaTheme="minorEastAsia" w:hAnsi="Calibri" w:cs="Calibri"/>
          <w:lang w:eastAsia="pl-PL"/>
        </w:rPr>
        <w:t>642</w:t>
      </w:r>
      <w:r w:rsidR="008A4D58" w:rsidRPr="006321F8">
        <w:rPr>
          <w:rFonts w:ascii="Calibri" w:eastAsiaTheme="minorEastAsia" w:hAnsi="Calibri" w:cs="Calibri"/>
          <w:lang w:eastAsia="pl-PL"/>
        </w:rPr>
        <w:t xml:space="preserve">) </w:t>
      </w:r>
      <w:r w:rsidR="00420484" w:rsidRPr="006321F8">
        <w:rPr>
          <w:rFonts w:ascii="Calibri" w:eastAsiaTheme="minorEastAsia" w:hAnsi="Calibri" w:cs="Calibri"/>
          <w:lang w:eastAsia="pl-PL"/>
        </w:rPr>
        <w:t xml:space="preserve">i zagranicznych </w:t>
      </w:r>
      <w:r w:rsidR="008A4D58" w:rsidRPr="006321F8">
        <w:rPr>
          <w:rFonts w:ascii="Calibri" w:eastAsiaTheme="minorEastAsia" w:hAnsi="Calibri" w:cs="Calibri"/>
          <w:lang w:eastAsia="pl-PL"/>
        </w:rPr>
        <w:t>(</w:t>
      </w:r>
      <w:r w:rsidR="52E38CAE" w:rsidRPr="006321F8">
        <w:rPr>
          <w:rFonts w:ascii="Calibri" w:eastAsiaTheme="minorEastAsia" w:hAnsi="Calibri" w:cs="Calibri"/>
          <w:lang w:eastAsia="pl-PL"/>
        </w:rPr>
        <w:t>442</w:t>
      </w:r>
      <w:r w:rsidR="008A4D58" w:rsidRPr="006321F8">
        <w:rPr>
          <w:rFonts w:ascii="Calibri" w:eastAsiaTheme="minorEastAsia" w:hAnsi="Calibri" w:cs="Calibri"/>
          <w:lang w:eastAsia="pl-PL"/>
        </w:rPr>
        <w:t xml:space="preserve">) </w:t>
      </w:r>
      <w:r w:rsidR="0050469A" w:rsidRPr="006321F8">
        <w:rPr>
          <w:rFonts w:ascii="Calibri" w:eastAsiaTheme="minorEastAsia" w:hAnsi="Calibri" w:cs="Calibri"/>
          <w:lang w:eastAsia="pl-PL"/>
        </w:rPr>
        <w:t xml:space="preserve">zakupionych </w:t>
      </w:r>
      <w:r w:rsidR="00420484" w:rsidRPr="006321F8">
        <w:rPr>
          <w:rFonts w:ascii="Calibri" w:eastAsiaTheme="minorEastAsia" w:hAnsi="Calibri" w:cs="Calibri"/>
          <w:lang w:eastAsia="pl-PL"/>
        </w:rPr>
        <w:t xml:space="preserve">w ramach prenumeraty. Analizując </w:t>
      </w:r>
      <w:r w:rsidR="00586161" w:rsidRPr="006321F8">
        <w:rPr>
          <w:rFonts w:ascii="Calibri" w:eastAsiaTheme="minorEastAsia" w:hAnsi="Calibri" w:cs="Calibri"/>
          <w:lang w:eastAsia="pl-PL"/>
        </w:rPr>
        <w:t xml:space="preserve">wpływy </w:t>
      </w:r>
      <w:r w:rsidR="00420484" w:rsidRPr="006321F8">
        <w:rPr>
          <w:rFonts w:ascii="Calibri" w:eastAsiaTheme="minorEastAsia" w:hAnsi="Calibri" w:cs="Calibri"/>
          <w:lang w:eastAsia="pl-PL"/>
        </w:rPr>
        <w:t xml:space="preserve">czasopism </w:t>
      </w:r>
      <w:r w:rsidR="00420484" w:rsidRPr="006321F8">
        <w:rPr>
          <w:rFonts w:ascii="Calibri" w:eastAsiaTheme="minorEastAsia" w:hAnsi="Calibri" w:cs="Calibri"/>
          <w:b/>
          <w:lang w:eastAsia="pl-PL"/>
        </w:rPr>
        <w:t>pod względem tytułowym</w:t>
      </w:r>
      <w:r w:rsidR="007507CF" w:rsidRPr="006321F8">
        <w:rPr>
          <w:rFonts w:ascii="Calibri" w:eastAsiaTheme="minorEastAsia" w:hAnsi="Calibri" w:cs="Calibri"/>
          <w:b/>
          <w:lang w:eastAsia="pl-PL"/>
        </w:rPr>
        <w:t>,</w:t>
      </w:r>
      <w:r w:rsidR="00420484" w:rsidRPr="006321F8">
        <w:rPr>
          <w:rFonts w:ascii="Calibri" w:eastAsiaTheme="minorEastAsia" w:hAnsi="Calibri" w:cs="Calibri"/>
          <w:b/>
          <w:lang w:eastAsia="pl-PL"/>
        </w:rPr>
        <w:t xml:space="preserve"> odnotowano na stanie bibliotek </w:t>
      </w:r>
      <w:r w:rsidR="62E0881B" w:rsidRPr="006321F8">
        <w:rPr>
          <w:rFonts w:ascii="Calibri" w:eastAsiaTheme="minorEastAsia" w:hAnsi="Calibri" w:cs="Calibri"/>
          <w:b/>
          <w:lang w:eastAsia="pl-PL"/>
        </w:rPr>
        <w:t>11</w:t>
      </w:r>
      <w:r w:rsidR="007507CF" w:rsidRPr="006321F8">
        <w:rPr>
          <w:rFonts w:ascii="Calibri" w:eastAsiaTheme="minorEastAsia" w:hAnsi="Calibri" w:cs="Calibri"/>
          <w:b/>
          <w:lang w:eastAsia="pl-PL"/>
        </w:rPr>
        <w:t> </w:t>
      </w:r>
      <w:r w:rsidR="62E0881B" w:rsidRPr="006321F8">
        <w:rPr>
          <w:rFonts w:ascii="Calibri" w:eastAsiaTheme="minorEastAsia" w:hAnsi="Calibri" w:cs="Calibri"/>
          <w:b/>
          <w:lang w:eastAsia="pl-PL"/>
        </w:rPr>
        <w:t xml:space="preserve">729 </w:t>
      </w:r>
      <w:r w:rsidR="008A4D58" w:rsidRPr="006321F8">
        <w:rPr>
          <w:rFonts w:ascii="Calibri" w:eastAsiaTheme="minorEastAsia" w:hAnsi="Calibri" w:cs="Calibri"/>
          <w:b/>
          <w:lang w:eastAsia="pl-PL"/>
        </w:rPr>
        <w:t>(202</w:t>
      </w:r>
      <w:r w:rsidR="2DF86D00" w:rsidRPr="006321F8">
        <w:rPr>
          <w:rFonts w:ascii="Calibri" w:eastAsiaTheme="minorEastAsia" w:hAnsi="Calibri" w:cs="Calibri"/>
          <w:b/>
          <w:lang w:eastAsia="pl-PL"/>
        </w:rPr>
        <w:t>1</w:t>
      </w:r>
      <w:r w:rsidR="008A4D58" w:rsidRPr="006321F8">
        <w:rPr>
          <w:rFonts w:ascii="Calibri" w:eastAsiaTheme="minorEastAsia" w:hAnsi="Calibri" w:cs="Calibri"/>
          <w:b/>
          <w:lang w:eastAsia="pl-PL"/>
        </w:rPr>
        <w:t xml:space="preserve"> – </w:t>
      </w:r>
      <w:r w:rsidR="7A4087FF" w:rsidRPr="006321F8">
        <w:rPr>
          <w:rFonts w:ascii="Calibri" w:eastAsiaTheme="minorEastAsia" w:hAnsi="Calibri" w:cs="Calibri"/>
          <w:b/>
          <w:lang w:eastAsia="pl-PL"/>
        </w:rPr>
        <w:t>11 425</w:t>
      </w:r>
      <w:r w:rsidR="008A4D58" w:rsidRPr="006321F8">
        <w:rPr>
          <w:rFonts w:ascii="Calibri" w:eastAsiaTheme="minorEastAsia" w:hAnsi="Calibri" w:cs="Calibri"/>
          <w:b/>
          <w:lang w:eastAsia="pl-PL"/>
        </w:rPr>
        <w:t>)</w:t>
      </w:r>
      <w:r w:rsidR="00ED2AF9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0420484" w:rsidRPr="006321F8">
        <w:rPr>
          <w:rFonts w:ascii="Calibri" w:eastAsiaTheme="minorEastAsia" w:hAnsi="Calibri" w:cs="Calibri"/>
          <w:b/>
          <w:lang w:eastAsia="pl-PL"/>
        </w:rPr>
        <w:t>tytułów ogółem</w:t>
      </w:r>
      <w:r w:rsidR="005223CA" w:rsidRPr="006321F8">
        <w:rPr>
          <w:rFonts w:ascii="Calibri" w:eastAsiaTheme="minorEastAsia" w:hAnsi="Calibri" w:cs="Calibri"/>
          <w:b/>
          <w:lang w:eastAsia="pl-PL"/>
        </w:rPr>
        <w:t>,</w:t>
      </w:r>
      <w:r w:rsidR="00420484" w:rsidRPr="006321F8">
        <w:rPr>
          <w:rFonts w:ascii="Calibri" w:eastAsiaTheme="minorEastAsia" w:hAnsi="Calibri" w:cs="Calibri"/>
          <w:b/>
          <w:lang w:eastAsia="pl-PL"/>
        </w:rPr>
        <w:t xml:space="preserve"> w tym </w:t>
      </w:r>
      <w:r w:rsidR="0B4A6EBD" w:rsidRPr="006321F8">
        <w:rPr>
          <w:rFonts w:ascii="Calibri" w:eastAsiaTheme="minorEastAsia" w:hAnsi="Calibri" w:cs="Calibri"/>
          <w:b/>
          <w:bCs/>
          <w:lang w:eastAsia="pl-PL"/>
        </w:rPr>
        <w:t>6259</w:t>
      </w:r>
      <w:r w:rsidR="00FC3F6E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0FC3F6E" w:rsidRPr="006321F8">
        <w:rPr>
          <w:rFonts w:ascii="Calibri" w:eastAsiaTheme="minorEastAsia" w:hAnsi="Calibri" w:cs="Calibri"/>
          <w:b/>
          <w:lang w:eastAsia="pl-PL"/>
        </w:rPr>
        <w:t>(202</w:t>
      </w:r>
      <w:r w:rsidR="3F4AAA15" w:rsidRPr="006321F8">
        <w:rPr>
          <w:rFonts w:ascii="Calibri" w:eastAsiaTheme="minorEastAsia" w:hAnsi="Calibri" w:cs="Calibri"/>
          <w:b/>
          <w:lang w:eastAsia="pl-PL"/>
        </w:rPr>
        <w:t>1</w:t>
      </w:r>
      <w:r w:rsidR="007507CF" w:rsidRPr="006321F8">
        <w:rPr>
          <w:rFonts w:ascii="Calibri" w:eastAsiaTheme="minorEastAsia" w:hAnsi="Calibri" w:cs="Calibri"/>
          <w:b/>
          <w:lang w:eastAsia="pl-PL"/>
        </w:rPr>
        <w:t xml:space="preserve"> – 6</w:t>
      </w:r>
      <w:r w:rsidR="00FC3F6E" w:rsidRPr="006321F8">
        <w:rPr>
          <w:rFonts w:ascii="Calibri" w:eastAsiaTheme="minorEastAsia" w:hAnsi="Calibri" w:cs="Calibri"/>
          <w:b/>
          <w:lang w:eastAsia="pl-PL"/>
        </w:rPr>
        <w:t>247)</w:t>
      </w:r>
      <w:r w:rsidR="00420484" w:rsidRPr="006321F8">
        <w:rPr>
          <w:rFonts w:ascii="Calibri" w:eastAsiaTheme="minorEastAsia" w:hAnsi="Calibri" w:cs="Calibri"/>
          <w:b/>
          <w:lang w:eastAsia="pl-PL"/>
        </w:rPr>
        <w:t xml:space="preserve"> tytułów zagranicznych. </w:t>
      </w:r>
    </w:p>
    <w:p w14:paraId="40D864A1" w14:textId="1B04A44D" w:rsidR="00420484" w:rsidRPr="006321F8" w:rsidRDefault="7456B417" w:rsidP="52F39B60">
      <w:pPr>
        <w:spacing w:after="0" w:line="276" w:lineRule="auto"/>
        <w:ind w:firstLine="708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Dane z zakresu e-czasopism </w:t>
      </w:r>
      <w:r w:rsidR="08FE0E7D" w:rsidRPr="006321F8">
        <w:rPr>
          <w:rFonts w:ascii="Calibri" w:eastAsiaTheme="minorEastAsia" w:hAnsi="Calibri" w:cs="Calibri"/>
          <w:color w:val="000000" w:themeColor="text1"/>
          <w:lang w:eastAsia="pl-PL"/>
        </w:rPr>
        <w:t>wskazuje</w:t>
      </w:r>
      <w:r w:rsidR="0E547FBD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w swoim sprawozdaniu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Biblioteka Uniwersytecka </w:t>
      </w:r>
      <w:r w:rsidR="08FE0E7D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dla całego 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system</w:t>
      </w:r>
      <w:r w:rsidR="08FE0E7D" w:rsidRPr="006321F8">
        <w:rPr>
          <w:rFonts w:ascii="Calibri" w:eastAsiaTheme="minorEastAsia" w:hAnsi="Calibri" w:cs="Calibri"/>
          <w:color w:val="000000" w:themeColor="text1"/>
          <w:lang w:eastAsia="pl-PL"/>
        </w:rPr>
        <w:t>u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7E693D36" w:rsidRPr="006321F8">
        <w:rPr>
          <w:rFonts w:ascii="Calibri" w:eastAsiaTheme="minorEastAsia" w:hAnsi="Calibri" w:cs="Calibri"/>
          <w:color w:val="000000" w:themeColor="text1"/>
          <w:lang w:eastAsia="pl-PL"/>
        </w:rPr>
        <w:t>biblioteczn</w:t>
      </w:r>
      <w:r w:rsidR="0EBEB3CD" w:rsidRPr="006321F8">
        <w:rPr>
          <w:rFonts w:ascii="Calibri" w:eastAsiaTheme="minorEastAsia" w:hAnsi="Calibri" w:cs="Calibri"/>
          <w:color w:val="000000" w:themeColor="text1"/>
          <w:lang w:eastAsia="pl-PL"/>
        </w:rPr>
        <w:t>o</w:t>
      </w:r>
      <w:r w:rsidR="51B782CA" w:rsidRPr="006321F8">
        <w:rPr>
          <w:rFonts w:ascii="Calibri" w:eastAsiaTheme="minorEastAsia" w:hAnsi="Calibri" w:cs="Calibri"/>
          <w:color w:val="000000" w:themeColor="text1"/>
          <w:lang w:eastAsia="pl-PL"/>
        </w:rPr>
        <w:t>-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informacyjn</w:t>
      </w:r>
      <w:r w:rsidR="0EBEB3CD" w:rsidRPr="006321F8">
        <w:rPr>
          <w:rFonts w:ascii="Calibri" w:eastAsiaTheme="minorEastAsia" w:hAnsi="Calibri" w:cs="Calibri"/>
          <w:color w:val="000000" w:themeColor="text1"/>
          <w:lang w:eastAsia="pl-PL"/>
        </w:rPr>
        <w:t>ego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UAM</w:t>
      </w:r>
      <w:r w:rsidR="00C3277E" w:rsidRPr="006321F8">
        <w:rPr>
          <w:rFonts w:ascii="Calibri" w:eastAsiaTheme="minorEastAsia" w:hAnsi="Calibri" w:cs="Calibri"/>
          <w:color w:val="000000" w:themeColor="text1"/>
          <w:lang w:eastAsia="pl-PL"/>
        </w:rPr>
        <w:t>, jednak finasowanie tych zasobów pozostaje w gestii wydziałów.</w:t>
      </w:r>
    </w:p>
    <w:p w14:paraId="4EBE3640" w14:textId="2C526212" w:rsidR="2E372690" w:rsidRPr="006321F8" w:rsidRDefault="2E372690" w:rsidP="52F39B60">
      <w:pPr>
        <w:keepNext/>
        <w:spacing w:after="0" w:line="240" w:lineRule="auto"/>
        <w:jc w:val="both"/>
        <w:outlineLvl w:val="4"/>
        <w:rPr>
          <w:rFonts w:ascii="Calibri" w:eastAsiaTheme="minorEastAsia" w:hAnsi="Calibri" w:cs="Calibri"/>
          <w:lang w:eastAsia="pl-PL"/>
        </w:rPr>
      </w:pPr>
    </w:p>
    <w:p w14:paraId="745E86CF" w14:textId="63CAA0E8" w:rsidR="2E372690" w:rsidRPr="006321F8" w:rsidRDefault="369106DF" w:rsidP="40B50F02">
      <w:pPr>
        <w:keepNext/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sz w:val="20"/>
          <w:szCs w:val="20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Tabela </w:t>
      </w:r>
      <w:r w:rsidR="21AEB0BF" w:rsidRPr="006321F8">
        <w:rPr>
          <w:rFonts w:ascii="Calibri" w:eastAsiaTheme="minorEastAsia" w:hAnsi="Calibri" w:cs="Calibri"/>
          <w:b/>
          <w:bCs/>
          <w:color w:val="000000" w:themeColor="text1"/>
        </w:rPr>
        <w:t>4</w:t>
      </w:r>
      <w:r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. </w:t>
      </w:r>
      <w:r w:rsidR="4A6C5609"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Zestawienie tytułowe czasopism w bibliotekach </w:t>
      </w:r>
      <w:r w:rsidR="00F22776"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jednostek organizacyjnych </w:t>
      </w:r>
      <w:r w:rsidR="4A6C5609" w:rsidRPr="006321F8">
        <w:rPr>
          <w:rFonts w:ascii="Calibri" w:eastAsiaTheme="minorEastAsia" w:hAnsi="Calibri" w:cs="Calibri"/>
          <w:b/>
          <w:bCs/>
          <w:color w:val="000000" w:themeColor="text1"/>
        </w:rPr>
        <w:t>w roku 2021 i 2022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8"/>
        <w:gridCol w:w="1627"/>
        <w:gridCol w:w="1403"/>
        <w:gridCol w:w="1269"/>
        <w:gridCol w:w="1254"/>
      </w:tblGrid>
      <w:tr w:rsidR="2E372690" w:rsidRPr="006321F8" w14:paraId="0D50A05D" w14:textId="77777777" w:rsidTr="00C5654C">
        <w:trPr>
          <w:trHeight w:val="259"/>
        </w:trPr>
        <w:tc>
          <w:tcPr>
            <w:tcW w:w="35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DBF5E97" w14:textId="21FC0C44" w:rsidR="2E372690" w:rsidRPr="006321F8" w:rsidRDefault="7AED8384" w:rsidP="1C8013A9">
            <w:pPr>
              <w:keepNext/>
              <w:spacing w:after="0" w:line="240" w:lineRule="auto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Czasopisma zarejestrowane</w:t>
            </w:r>
          </w:p>
        </w:tc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C783B15" w14:textId="048EBEC3" w:rsidR="2E372690" w:rsidRPr="006321F8" w:rsidRDefault="007507CF" w:rsidP="1C8013A9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Liczba</w:t>
            </w:r>
            <w:r w:rsidR="7AED8384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 tytułów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8EA4E99" w14:textId="0EE9EEB7" w:rsidR="2E372690" w:rsidRPr="006321F8" w:rsidRDefault="7AED8384" w:rsidP="1C8013A9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W tym prenumerata</w:t>
            </w:r>
          </w:p>
        </w:tc>
      </w:tr>
      <w:tr w:rsidR="2E372690" w:rsidRPr="006321F8" w14:paraId="787468BD" w14:textId="77777777" w:rsidTr="00C5654C">
        <w:trPr>
          <w:trHeight w:val="281"/>
        </w:trPr>
        <w:tc>
          <w:tcPr>
            <w:tcW w:w="35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8BE6C05" w14:textId="77777777" w:rsidR="00993C51" w:rsidRPr="006321F8" w:rsidRDefault="00993C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0757D47" w14:textId="4D97F9FF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404E81E" w14:textId="38935BA4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4D0C982" w14:textId="39778EC1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7BBF8EB" w14:textId="66D3F258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2022</w:t>
            </w:r>
          </w:p>
        </w:tc>
      </w:tr>
      <w:tr w:rsidR="2E372690" w:rsidRPr="006321F8" w14:paraId="56FDD548" w14:textId="77777777" w:rsidTr="00C5654C">
        <w:trPr>
          <w:trHeight w:val="317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620BB95" w14:textId="20A063C5" w:rsidR="2E372690" w:rsidRPr="006321F8" w:rsidRDefault="7AED8384" w:rsidP="1C8013A9">
            <w:pPr>
              <w:keepNext/>
              <w:spacing w:after="0" w:line="240" w:lineRule="auto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Polskie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44322F0" w14:textId="1EA5C08F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5 178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B755C63" w14:textId="0A693A0D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5 470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C1041A4" w14:textId="06E3E46E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806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8730E06" w14:textId="6402A6F2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642</w:t>
            </w:r>
          </w:p>
        </w:tc>
      </w:tr>
      <w:tr w:rsidR="2E372690" w:rsidRPr="006321F8" w14:paraId="2AFC1C09" w14:textId="77777777" w:rsidTr="1C8013A9">
        <w:trPr>
          <w:trHeight w:val="216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8F077EF" w14:textId="3C13FCC2" w:rsidR="2E372690" w:rsidRPr="006321F8" w:rsidRDefault="7AED8384" w:rsidP="1C8013A9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Zagraniczne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E368DB5" w14:textId="5B90C235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6 247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500AAA3" w14:textId="5F540E70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6 259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7F2634A" w14:textId="4CA3221C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549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96E5CD8" w14:textId="15BB1183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442</w:t>
            </w:r>
          </w:p>
        </w:tc>
      </w:tr>
      <w:tr w:rsidR="2E372690" w:rsidRPr="006321F8" w14:paraId="79C5D40B" w14:textId="77777777" w:rsidTr="1C8013A9">
        <w:trPr>
          <w:trHeight w:val="233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5F371FB" w14:textId="45EC8801" w:rsidR="2E372690" w:rsidRPr="006321F8" w:rsidRDefault="7AED8384" w:rsidP="1C8013A9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E-czasopisma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584FA62" w14:textId="0661A211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82F441D" w14:textId="77781FB0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A47A73B" w14:textId="5D1E43BA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705F7E4" w14:textId="34D648A7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0</w:t>
            </w:r>
          </w:p>
        </w:tc>
      </w:tr>
      <w:tr w:rsidR="2E372690" w:rsidRPr="006321F8" w14:paraId="199CCE96" w14:textId="77777777" w:rsidTr="1C8013A9">
        <w:trPr>
          <w:trHeight w:val="252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7716A02" w14:textId="0604420A" w:rsidR="2E372690" w:rsidRPr="006321F8" w:rsidRDefault="4DFC0C43" w:rsidP="1C8013A9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Ogółem</w:t>
            </w:r>
            <w:r w:rsidR="13A5CFBD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940920F" w14:textId="1E97D235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11 425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836CDEA" w14:textId="708C712A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11 729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93FBB41" w14:textId="3C3F7885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1 355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A057E28" w14:textId="467416A7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1084</w:t>
            </w:r>
          </w:p>
        </w:tc>
      </w:tr>
      <w:tr w:rsidR="2E372690" w:rsidRPr="006321F8" w14:paraId="78051230" w14:textId="77777777" w:rsidTr="1C8013A9">
        <w:trPr>
          <w:trHeight w:val="300"/>
        </w:trPr>
        <w:tc>
          <w:tcPr>
            <w:tcW w:w="6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A1DCFD5" w14:textId="2D416DE5" w:rsidR="2E372690" w:rsidRPr="006321F8" w:rsidRDefault="7AED8384" w:rsidP="1C8013A9">
            <w:pPr>
              <w:keepNext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W tym Biblioteka Uniwersytecka – depozyt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1E8AD59" w14:textId="10385B50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14E58F7" w14:textId="0FE75D98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0</w:t>
            </w:r>
          </w:p>
        </w:tc>
      </w:tr>
    </w:tbl>
    <w:p w14:paraId="32FDCEF1" w14:textId="6AE503FB" w:rsidR="2E372690" w:rsidRPr="006321F8" w:rsidRDefault="2E372690" w:rsidP="52F39B60">
      <w:pPr>
        <w:keepNext/>
        <w:spacing w:after="0" w:line="240" w:lineRule="auto"/>
        <w:jc w:val="both"/>
        <w:outlineLvl w:val="4"/>
        <w:rPr>
          <w:rFonts w:ascii="Calibri" w:eastAsiaTheme="minorEastAsia" w:hAnsi="Calibri" w:cs="Calibri"/>
          <w:sz w:val="20"/>
          <w:szCs w:val="20"/>
          <w:lang w:eastAsia="pl-PL"/>
        </w:rPr>
      </w:pPr>
    </w:p>
    <w:p w14:paraId="29AC5C70" w14:textId="6A55FF97" w:rsidR="009442BD" w:rsidRPr="006321F8" w:rsidRDefault="0594BB0D" w:rsidP="0AFEC481">
      <w:pPr>
        <w:keepNext/>
        <w:spacing w:after="0" w:line="276" w:lineRule="auto"/>
        <w:ind w:firstLine="708"/>
        <w:jc w:val="both"/>
        <w:outlineLvl w:val="4"/>
        <w:rPr>
          <w:rFonts w:ascii="Calibri" w:eastAsiaTheme="minorEastAsia" w:hAnsi="Calibri" w:cs="Calibri"/>
          <w:b/>
          <w:bCs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 xml:space="preserve">Ważnym źródłem pozyskiwania zbiorów była również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wymiana</w:t>
      </w:r>
      <w:r w:rsidRPr="006321F8">
        <w:rPr>
          <w:rFonts w:ascii="Calibri" w:eastAsiaTheme="minorEastAsia" w:hAnsi="Calibri" w:cs="Calibri"/>
          <w:lang w:eastAsia="pl-PL"/>
        </w:rPr>
        <w:t xml:space="preserve">. W przypadku kilku bibliotek ma </w:t>
      </w:r>
      <w:r w:rsidR="7C6DCD4C" w:rsidRPr="006321F8">
        <w:rPr>
          <w:rFonts w:ascii="Calibri" w:eastAsiaTheme="minorEastAsia" w:hAnsi="Calibri" w:cs="Calibri"/>
          <w:lang w:eastAsia="pl-PL"/>
        </w:rPr>
        <w:t xml:space="preserve">ona </w:t>
      </w:r>
      <w:r w:rsidRPr="006321F8">
        <w:rPr>
          <w:rFonts w:ascii="Calibri" w:eastAsiaTheme="minorEastAsia" w:hAnsi="Calibri" w:cs="Calibri"/>
          <w:lang w:eastAsia="pl-PL"/>
        </w:rPr>
        <w:t xml:space="preserve">długoletnią tradycję i pozwala na zdobycie cennych materiałów konferencyjnych, seminaryjnych i regionalnych.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Najszerszą wymianę wydawnictw zwartych i czasopism prowadzą: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="4F547C3E" w:rsidRPr="006321F8">
        <w:rPr>
          <w:rFonts w:ascii="Calibri" w:eastAsiaTheme="minorEastAsia" w:hAnsi="Calibri" w:cs="Calibri"/>
          <w:b/>
          <w:bCs/>
          <w:lang w:eastAsia="pl-PL"/>
        </w:rPr>
        <w:t xml:space="preserve">Biblioteka Collegium </w:t>
      </w:r>
      <w:proofErr w:type="spellStart"/>
      <w:r w:rsidR="4F547C3E" w:rsidRPr="006321F8">
        <w:rPr>
          <w:rFonts w:ascii="Calibri" w:eastAsiaTheme="minorEastAsia" w:hAnsi="Calibri" w:cs="Calibri"/>
          <w:b/>
          <w:bCs/>
          <w:lang w:eastAsia="pl-PL"/>
        </w:rPr>
        <w:t>Historicum</w:t>
      </w:r>
      <w:proofErr w:type="spellEnd"/>
      <w:r w:rsidRPr="006321F8">
        <w:rPr>
          <w:rFonts w:ascii="Calibri" w:eastAsiaTheme="minorEastAsia" w:hAnsi="Calibri" w:cs="Calibri"/>
          <w:lang w:eastAsia="pl-PL"/>
        </w:rPr>
        <w:t>: kontrahentów polskich</w:t>
      </w:r>
      <w:r w:rsidR="1AF82199" w:rsidRPr="006321F8">
        <w:rPr>
          <w:rFonts w:ascii="Calibri" w:eastAsiaTheme="minorEastAsia" w:hAnsi="Calibri" w:cs="Calibri"/>
          <w:lang w:eastAsia="pl-PL"/>
        </w:rPr>
        <w:t xml:space="preserve"> </w:t>
      </w:r>
      <w:r w:rsidR="280312C9" w:rsidRPr="006321F8">
        <w:rPr>
          <w:rFonts w:ascii="Calibri" w:eastAsiaTheme="minorEastAsia" w:hAnsi="Calibri" w:cs="Calibri"/>
          <w:lang w:eastAsia="pl-PL"/>
        </w:rPr>
        <w:t>1</w:t>
      </w:r>
      <w:r w:rsidR="300D6622" w:rsidRPr="006321F8">
        <w:rPr>
          <w:rFonts w:ascii="Calibri" w:eastAsiaTheme="minorEastAsia" w:hAnsi="Calibri" w:cs="Calibri"/>
          <w:lang w:eastAsia="pl-PL"/>
        </w:rPr>
        <w:t>21</w:t>
      </w:r>
      <w:r w:rsidR="280312C9" w:rsidRPr="006321F8">
        <w:rPr>
          <w:rFonts w:ascii="Calibri" w:eastAsiaTheme="minorEastAsia" w:hAnsi="Calibri" w:cs="Calibri"/>
          <w:lang w:eastAsia="pl-PL"/>
        </w:rPr>
        <w:t xml:space="preserve"> (202</w:t>
      </w:r>
      <w:r w:rsidR="4E00DBE9" w:rsidRPr="006321F8">
        <w:rPr>
          <w:rFonts w:ascii="Calibri" w:eastAsiaTheme="minorEastAsia" w:hAnsi="Calibri" w:cs="Calibri"/>
          <w:lang w:eastAsia="pl-PL"/>
        </w:rPr>
        <w:t>1</w:t>
      </w:r>
      <w:r w:rsidR="280312C9" w:rsidRPr="006321F8">
        <w:rPr>
          <w:rFonts w:ascii="Calibri" w:eastAsiaTheme="minorEastAsia" w:hAnsi="Calibri" w:cs="Calibri"/>
          <w:lang w:eastAsia="pl-PL"/>
        </w:rPr>
        <w:t xml:space="preserve"> – 133)</w:t>
      </w:r>
      <w:r w:rsidRPr="006321F8">
        <w:rPr>
          <w:rFonts w:ascii="Calibri" w:eastAsiaTheme="minorEastAsia" w:hAnsi="Calibri" w:cs="Calibri"/>
          <w:lang w:eastAsia="pl-PL"/>
        </w:rPr>
        <w:t>, zagranicznych</w:t>
      </w:r>
      <w:r w:rsidR="280312C9" w:rsidRPr="006321F8">
        <w:rPr>
          <w:rFonts w:ascii="Calibri" w:eastAsiaTheme="minorEastAsia" w:hAnsi="Calibri" w:cs="Calibri"/>
          <w:lang w:eastAsia="pl-PL"/>
        </w:rPr>
        <w:t xml:space="preserve"> </w:t>
      </w:r>
      <w:r w:rsidR="4C987E38" w:rsidRPr="006321F8">
        <w:rPr>
          <w:rFonts w:ascii="Calibri" w:eastAsiaTheme="minorEastAsia" w:hAnsi="Calibri" w:cs="Calibri"/>
          <w:lang w:eastAsia="pl-PL"/>
        </w:rPr>
        <w:t>171</w:t>
      </w:r>
      <w:r w:rsidR="280312C9" w:rsidRPr="006321F8">
        <w:rPr>
          <w:rFonts w:ascii="Calibri" w:eastAsiaTheme="minorEastAsia" w:hAnsi="Calibri" w:cs="Calibri"/>
          <w:lang w:eastAsia="pl-PL"/>
        </w:rPr>
        <w:t xml:space="preserve"> (202</w:t>
      </w:r>
      <w:r w:rsidR="56100280" w:rsidRPr="006321F8">
        <w:rPr>
          <w:rFonts w:ascii="Calibri" w:eastAsiaTheme="minorEastAsia" w:hAnsi="Calibri" w:cs="Calibri"/>
          <w:lang w:eastAsia="pl-PL"/>
        </w:rPr>
        <w:t>1</w:t>
      </w:r>
      <w:r w:rsidR="280312C9" w:rsidRPr="006321F8">
        <w:rPr>
          <w:rFonts w:ascii="Calibri" w:eastAsiaTheme="minorEastAsia" w:hAnsi="Calibri" w:cs="Calibri"/>
          <w:lang w:eastAsia="pl-PL"/>
        </w:rPr>
        <w:t xml:space="preserve"> – 231)</w:t>
      </w:r>
      <w:r w:rsidRPr="006321F8">
        <w:rPr>
          <w:rFonts w:ascii="Calibri" w:eastAsiaTheme="minorEastAsia" w:hAnsi="Calibri" w:cs="Calibri"/>
          <w:lang w:eastAsia="pl-PL"/>
        </w:rPr>
        <w:t>;</w:t>
      </w:r>
      <w:r w:rsidR="280312C9" w:rsidRPr="006321F8">
        <w:rPr>
          <w:rFonts w:ascii="Calibri" w:eastAsiaTheme="minorEastAsia" w:hAnsi="Calibri" w:cs="Calibri"/>
          <w:b/>
          <w:bCs/>
          <w:lang w:eastAsia="pl-PL"/>
        </w:rPr>
        <w:t xml:space="preserve"> Biblioteka Collegium</w:t>
      </w:r>
      <w:r w:rsidR="280312C9" w:rsidRPr="006321F8">
        <w:rPr>
          <w:rFonts w:ascii="Calibri" w:eastAsiaTheme="minorEastAsia" w:hAnsi="Calibri" w:cs="Calibri"/>
          <w:lang w:eastAsia="pl-PL"/>
        </w:rPr>
        <w:t xml:space="preserve"> </w:t>
      </w:r>
      <w:proofErr w:type="spellStart"/>
      <w:r w:rsidR="280312C9" w:rsidRPr="006321F8">
        <w:rPr>
          <w:rFonts w:ascii="Calibri" w:eastAsiaTheme="minorEastAsia" w:hAnsi="Calibri" w:cs="Calibri"/>
          <w:b/>
          <w:bCs/>
          <w:lang w:eastAsia="pl-PL"/>
        </w:rPr>
        <w:t>Geographicum</w:t>
      </w:r>
      <w:proofErr w:type="spellEnd"/>
      <w:r w:rsidR="280312C9" w:rsidRPr="006321F8">
        <w:rPr>
          <w:rFonts w:ascii="Calibri" w:eastAsiaTheme="minorEastAsia" w:hAnsi="Calibri" w:cs="Calibri"/>
          <w:lang w:eastAsia="pl-PL"/>
        </w:rPr>
        <w:t>:</w:t>
      </w:r>
      <w:r w:rsidR="280312C9" w:rsidRPr="006321F8">
        <w:rPr>
          <w:rFonts w:ascii="Calibri" w:eastAsiaTheme="minorEastAsia" w:hAnsi="Calibri" w:cs="Calibri"/>
        </w:rPr>
        <w:t xml:space="preserve"> </w:t>
      </w:r>
      <w:r w:rsidR="280312C9" w:rsidRPr="006321F8">
        <w:rPr>
          <w:rFonts w:ascii="Calibri" w:eastAsiaTheme="minorEastAsia" w:hAnsi="Calibri" w:cs="Calibri"/>
          <w:lang w:eastAsia="pl-PL"/>
        </w:rPr>
        <w:t>kontrahentów polskich 36 (202</w:t>
      </w:r>
      <w:r w:rsidR="7C0EDB76" w:rsidRPr="006321F8">
        <w:rPr>
          <w:rFonts w:ascii="Calibri" w:eastAsiaTheme="minorEastAsia" w:hAnsi="Calibri" w:cs="Calibri"/>
          <w:lang w:eastAsia="pl-PL"/>
        </w:rPr>
        <w:t>1</w:t>
      </w:r>
      <w:r w:rsidR="280312C9" w:rsidRPr="006321F8">
        <w:rPr>
          <w:rFonts w:ascii="Calibri" w:eastAsiaTheme="minorEastAsia" w:hAnsi="Calibri" w:cs="Calibri"/>
          <w:lang w:eastAsia="pl-PL"/>
        </w:rPr>
        <w:t xml:space="preserve"> – 3</w:t>
      </w:r>
      <w:r w:rsidR="25420670" w:rsidRPr="006321F8">
        <w:rPr>
          <w:rFonts w:ascii="Calibri" w:eastAsiaTheme="minorEastAsia" w:hAnsi="Calibri" w:cs="Calibri"/>
          <w:lang w:eastAsia="pl-PL"/>
        </w:rPr>
        <w:t>6</w:t>
      </w:r>
      <w:r w:rsidR="280312C9" w:rsidRPr="006321F8">
        <w:rPr>
          <w:rFonts w:ascii="Calibri" w:eastAsiaTheme="minorEastAsia" w:hAnsi="Calibri" w:cs="Calibri"/>
          <w:lang w:eastAsia="pl-PL"/>
        </w:rPr>
        <w:t xml:space="preserve">), kontrahentów zagranicznych </w:t>
      </w:r>
      <w:r w:rsidR="52362FCD" w:rsidRPr="006321F8">
        <w:rPr>
          <w:rFonts w:ascii="Calibri" w:eastAsiaTheme="minorEastAsia" w:hAnsi="Calibri" w:cs="Calibri"/>
          <w:lang w:eastAsia="pl-PL"/>
        </w:rPr>
        <w:t>40</w:t>
      </w:r>
      <w:r w:rsidR="280312C9" w:rsidRPr="006321F8">
        <w:rPr>
          <w:rFonts w:ascii="Calibri" w:eastAsiaTheme="minorEastAsia" w:hAnsi="Calibri" w:cs="Calibri"/>
          <w:lang w:eastAsia="pl-PL"/>
        </w:rPr>
        <w:t xml:space="preserve"> (202</w:t>
      </w:r>
      <w:r w:rsidR="2E75BB3D" w:rsidRPr="006321F8">
        <w:rPr>
          <w:rFonts w:ascii="Calibri" w:eastAsiaTheme="minorEastAsia" w:hAnsi="Calibri" w:cs="Calibri"/>
          <w:lang w:eastAsia="pl-PL"/>
        </w:rPr>
        <w:t>1</w:t>
      </w:r>
      <w:r w:rsidR="29BCF7BD" w:rsidRPr="006321F8">
        <w:rPr>
          <w:rFonts w:ascii="Calibri" w:eastAsiaTheme="minorEastAsia" w:hAnsi="Calibri" w:cs="Calibri"/>
          <w:lang w:eastAsia="pl-PL"/>
        </w:rPr>
        <w:t xml:space="preserve"> </w:t>
      </w:r>
      <w:r w:rsidR="280312C9" w:rsidRPr="006321F8">
        <w:rPr>
          <w:rFonts w:ascii="Calibri" w:eastAsiaTheme="minorEastAsia" w:hAnsi="Calibri" w:cs="Calibri"/>
          <w:lang w:eastAsia="pl-PL"/>
        </w:rPr>
        <w:t>– 4</w:t>
      </w:r>
      <w:r w:rsidR="7FF1F993" w:rsidRPr="006321F8">
        <w:rPr>
          <w:rFonts w:ascii="Calibri" w:eastAsiaTheme="minorEastAsia" w:hAnsi="Calibri" w:cs="Calibri"/>
          <w:lang w:eastAsia="pl-PL"/>
        </w:rPr>
        <w:t>1</w:t>
      </w:r>
      <w:r w:rsidR="280312C9" w:rsidRPr="006321F8">
        <w:rPr>
          <w:rFonts w:ascii="Calibri" w:eastAsiaTheme="minorEastAsia" w:hAnsi="Calibri" w:cs="Calibri"/>
          <w:lang w:eastAsia="pl-PL"/>
        </w:rPr>
        <w:t>);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Biblioteka Wydziału Teologicznego</w:t>
      </w:r>
      <w:r w:rsidRPr="006321F8">
        <w:rPr>
          <w:rFonts w:ascii="Calibri" w:eastAsiaTheme="minorEastAsia" w:hAnsi="Calibri" w:cs="Calibri"/>
          <w:lang w:eastAsia="pl-PL"/>
        </w:rPr>
        <w:t>: kontrahentów polskich</w:t>
      </w:r>
      <w:r w:rsidR="4FDE6673" w:rsidRPr="006321F8">
        <w:rPr>
          <w:rFonts w:ascii="Calibri" w:eastAsiaTheme="minorEastAsia" w:hAnsi="Calibri" w:cs="Calibri"/>
          <w:lang w:eastAsia="pl-PL"/>
        </w:rPr>
        <w:t xml:space="preserve"> </w:t>
      </w:r>
      <w:r w:rsidR="280312C9" w:rsidRPr="006321F8">
        <w:rPr>
          <w:rFonts w:ascii="Calibri" w:eastAsiaTheme="minorEastAsia" w:hAnsi="Calibri" w:cs="Calibri"/>
          <w:lang w:eastAsia="pl-PL"/>
        </w:rPr>
        <w:t>16 (202</w:t>
      </w:r>
      <w:r w:rsidR="0B60939B" w:rsidRPr="006321F8">
        <w:rPr>
          <w:rFonts w:ascii="Calibri" w:eastAsiaTheme="minorEastAsia" w:hAnsi="Calibri" w:cs="Calibri"/>
          <w:lang w:eastAsia="pl-PL"/>
        </w:rPr>
        <w:t>1</w:t>
      </w:r>
      <w:r w:rsidR="280312C9" w:rsidRPr="006321F8">
        <w:rPr>
          <w:rFonts w:ascii="Calibri" w:eastAsiaTheme="minorEastAsia" w:hAnsi="Calibri" w:cs="Calibri"/>
          <w:lang w:eastAsia="pl-PL"/>
        </w:rPr>
        <w:t xml:space="preserve"> – </w:t>
      </w:r>
      <w:r w:rsidR="79AA8173" w:rsidRPr="006321F8">
        <w:rPr>
          <w:rFonts w:ascii="Calibri" w:eastAsiaTheme="minorEastAsia" w:hAnsi="Calibri" w:cs="Calibri"/>
          <w:lang w:eastAsia="pl-PL"/>
        </w:rPr>
        <w:t>16</w:t>
      </w:r>
      <w:r w:rsidR="280312C9" w:rsidRPr="006321F8">
        <w:rPr>
          <w:rFonts w:ascii="Calibri" w:eastAsiaTheme="minorEastAsia" w:hAnsi="Calibri" w:cs="Calibri"/>
          <w:lang w:eastAsia="pl-PL"/>
        </w:rPr>
        <w:t>)</w:t>
      </w:r>
      <w:r w:rsidRPr="006321F8">
        <w:rPr>
          <w:rFonts w:ascii="Calibri" w:eastAsiaTheme="minorEastAsia" w:hAnsi="Calibri" w:cs="Calibri"/>
          <w:lang w:eastAsia="pl-PL"/>
        </w:rPr>
        <w:t xml:space="preserve">, kontrahentów zagranicznych </w:t>
      </w:r>
      <w:r w:rsidR="280312C9" w:rsidRPr="006321F8">
        <w:rPr>
          <w:rFonts w:ascii="Calibri" w:eastAsiaTheme="minorEastAsia" w:hAnsi="Calibri" w:cs="Calibri"/>
          <w:lang w:eastAsia="pl-PL"/>
        </w:rPr>
        <w:t>2</w:t>
      </w:r>
      <w:r w:rsidR="0CF6C462" w:rsidRPr="006321F8">
        <w:rPr>
          <w:rFonts w:ascii="Calibri" w:eastAsiaTheme="minorEastAsia" w:hAnsi="Calibri" w:cs="Calibri"/>
          <w:lang w:eastAsia="pl-PL"/>
        </w:rPr>
        <w:t>0</w:t>
      </w:r>
      <w:r w:rsidR="280312C9" w:rsidRPr="006321F8">
        <w:rPr>
          <w:rFonts w:ascii="Calibri" w:eastAsiaTheme="minorEastAsia" w:hAnsi="Calibri" w:cs="Calibri"/>
          <w:lang w:eastAsia="pl-PL"/>
        </w:rPr>
        <w:t xml:space="preserve"> (202</w:t>
      </w:r>
      <w:r w:rsidR="0086793E" w:rsidRPr="006321F8">
        <w:rPr>
          <w:rFonts w:ascii="Calibri" w:eastAsiaTheme="minorEastAsia" w:hAnsi="Calibri" w:cs="Calibri"/>
          <w:lang w:eastAsia="pl-PL"/>
        </w:rPr>
        <w:t>1</w:t>
      </w:r>
      <w:r w:rsidR="280312C9" w:rsidRPr="006321F8">
        <w:rPr>
          <w:rFonts w:ascii="Calibri" w:eastAsiaTheme="minorEastAsia" w:hAnsi="Calibri" w:cs="Calibri"/>
          <w:lang w:eastAsia="pl-PL"/>
        </w:rPr>
        <w:t xml:space="preserve"> – </w:t>
      </w:r>
      <w:r w:rsidR="43CF5446" w:rsidRPr="006321F8">
        <w:rPr>
          <w:rFonts w:ascii="Calibri" w:eastAsiaTheme="minorEastAsia" w:hAnsi="Calibri" w:cs="Calibri"/>
          <w:lang w:eastAsia="pl-PL"/>
        </w:rPr>
        <w:t>28</w:t>
      </w:r>
      <w:r w:rsidR="280312C9" w:rsidRPr="006321F8">
        <w:rPr>
          <w:rFonts w:ascii="Calibri" w:eastAsiaTheme="minorEastAsia" w:hAnsi="Calibri" w:cs="Calibri"/>
          <w:lang w:eastAsia="pl-PL"/>
        </w:rPr>
        <w:t>)</w:t>
      </w:r>
      <w:r w:rsidRPr="006321F8">
        <w:rPr>
          <w:rFonts w:ascii="Calibri" w:eastAsiaTheme="minorEastAsia" w:hAnsi="Calibri" w:cs="Calibri"/>
          <w:lang w:eastAsia="pl-PL"/>
        </w:rPr>
        <w:t xml:space="preserve">.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W analizowanym roku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odnotowano </w:t>
      </w:r>
      <w:r w:rsidR="77B7F166" w:rsidRPr="006321F8">
        <w:rPr>
          <w:rFonts w:ascii="Calibri" w:eastAsiaTheme="minorEastAsia" w:hAnsi="Calibri" w:cs="Calibri"/>
          <w:b/>
          <w:bCs/>
          <w:lang w:eastAsia="pl-PL"/>
        </w:rPr>
        <w:t xml:space="preserve">łącznie </w:t>
      </w:r>
      <w:r w:rsidR="280312C9" w:rsidRPr="006321F8">
        <w:rPr>
          <w:rFonts w:ascii="Calibri" w:eastAsiaTheme="minorEastAsia" w:hAnsi="Calibri" w:cs="Calibri"/>
          <w:b/>
          <w:bCs/>
          <w:lang w:eastAsia="pl-PL"/>
        </w:rPr>
        <w:t>2</w:t>
      </w:r>
      <w:r w:rsidR="7C5B670A" w:rsidRPr="006321F8">
        <w:rPr>
          <w:rFonts w:ascii="Calibri" w:eastAsiaTheme="minorEastAsia" w:hAnsi="Calibri" w:cs="Calibri"/>
          <w:b/>
          <w:bCs/>
          <w:lang w:eastAsia="pl-PL"/>
        </w:rPr>
        <w:t>00</w:t>
      </w:r>
      <w:r w:rsidR="4FDE6673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77B7F166" w:rsidRPr="006321F8">
        <w:rPr>
          <w:rFonts w:ascii="Calibri" w:eastAsiaTheme="minorEastAsia" w:hAnsi="Calibri" w:cs="Calibri"/>
          <w:b/>
          <w:bCs/>
          <w:lang w:eastAsia="pl-PL"/>
        </w:rPr>
        <w:t xml:space="preserve">kontrahentów polskich </w:t>
      </w:r>
      <w:r w:rsidR="4FDE6673" w:rsidRPr="006321F8">
        <w:rPr>
          <w:rFonts w:ascii="Calibri" w:eastAsiaTheme="minorEastAsia" w:hAnsi="Calibri" w:cs="Calibri"/>
          <w:b/>
          <w:bCs/>
          <w:lang w:eastAsia="pl-PL"/>
        </w:rPr>
        <w:t>(</w:t>
      </w:r>
      <w:r w:rsidR="280312C9" w:rsidRPr="006321F8">
        <w:rPr>
          <w:rFonts w:ascii="Calibri" w:eastAsiaTheme="minorEastAsia" w:hAnsi="Calibri" w:cs="Calibri"/>
          <w:b/>
          <w:bCs/>
          <w:lang w:eastAsia="pl-PL"/>
        </w:rPr>
        <w:t>202</w:t>
      </w:r>
      <w:r w:rsidR="71BABCFD" w:rsidRPr="006321F8">
        <w:rPr>
          <w:rFonts w:ascii="Calibri" w:eastAsiaTheme="minorEastAsia" w:hAnsi="Calibri" w:cs="Calibri"/>
          <w:b/>
          <w:bCs/>
          <w:lang w:eastAsia="pl-PL"/>
        </w:rPr>
        <w:t>1</w:t>
      </w:r>
      <w:r w:rsidR="280312C9" w:rsidRPr="006321F8">
        <w:rPr>
          <w:rFonts w:ascii="Calibri" w:eastAsiaTheme="minorEastAsia" w:hAnsi="Calibri" w:cs="Calibri"/>
          <w:b/>
          <w:bCs/>
          <w:lang w:eastAsia="pl-PL"/>
        </w:rPr>
        <w:t xml:space="preserve"> – 2</w:t>
      </w:r>
      <w:r w:rsidR="71D087CA" w:rsidRPr="006321F8">
        <w:rPr>
          <w:rFonts w:ascii="Calibri" w:eastAsiaTheme="minorEastAsia" w:hAnsi="Calibri" w:cs="Calibri"/>
          <w:b/>
          <w:bCs/>
          <w:lang w:eastAsia="pl-PL"/>
        </w:rPr>
        <w:t>12</w:t>
      </w:r>
      <w:r w:rsidR="4FDE6673" w:rsidRPr="006321F8">
        <w:rPr>
          <w:rFonts w:ascii="Calibri" w:eastAsiaTheme="minorEastAsia" w:hAnsi="Calibri" w:cs="Calibri"/>
          <w:b/>
          <w:bCs/>
          <w:lang w:eastAsia="pl-PL"/>
        </w:rPr>
        <w:t>)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i </w:t>
      </w:r>
      <w:r w:rsidR="3B004D60" w:rsidRPr="006321F8">
        <w:rPr>
          <w:rFonts w:ascii="Calibri" w:eastAsiaTheme="minorEastAsia" w:hAnsi="Calibri" w:cs="Calibri"/>
          <w:b/>
          <w:bCs/>
          <w:lang w:eastAsia="pl-PL"/>
        </w:rPr>
        <w:t>257</w:t>
      </w:r>
      <w:r w:rsidR="4FDE6673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735C8390" w:rsidRPr="006321F8">
        <w:rPr>
          <w:rFonts w:ascii="Calibri" w:eastAsiaTheme="minorEastAsia" w:hAnsi="Calibri" w:cs="Calibri"/>
          <w:b/>
          <w:bCs/>
          <w:lang w:eastAsia="pl-PL"/>
        </w:rPr>
        <w:t xml:space="preserve">kontrahentów zagranicznych </w:t>
      </w:r>
      <w:r w:rsidR="4F937D05" w:rsidRPr="006321F8">
        <w:rPr>
          <w:rFonts w:ascii="Calibri" w:eastAsiaTheme="minorEastAsia" w:hAnsi="Calibri" w:cs="Calibri"/>
          <w:b/>
          <w:bCs/>
          <w:lang w:eastAsia="pl-PL"/>
        </w:rPr>
        <w:t>(202</w:t>
      </w:r>
      <w:r w:rsidR="63E64716" w:rsidRPr="006321F8">
        <w:rPr>
          <w:rFonts w:ascii="Calibri" w:eastAsiaTheme="minorEastAsia" w:hAnsi="Calibri" w:cs="Calibri"/>
          <w:b/>
          <w:bCs/>
          <w:lang w:eastAsia="pl-PL"/>
        </w:rPr>
        <w:t>1</w:t>
      </w:r>
      <w:r w:rsidR="4F937D05" w:rsidRPr="006321F8">
        <w:rPr>
          <w:rFonts w:ascii="Calibri" w:eastAsiaTheme="minorEastAsia" w:hAnsi="Calibri" w:cs="Calibri"/>
          <w:b/>
          <w:bCs/>
          <w:lang w:eastAsia="pl-PL"/>
        </w:rPr>
        <w:t xml:space="preserve"> – 3</w:t>
      </w:r>
      <w:r w:rsidR="4C575030" w:rsidRPr="006321F8">
        <w:rPr>
          <w:rFonts w:ascii="Calibri" w:eastAsiaTheme="minorEastAsia" w:hAnsi="Calibri" w:cs="Calibri"/>
          <w:b/>
          <w:bCs/>
          <w:lang w:eastAsia="pl-PL"/>
        </w:rPr>
        <w:t>19</w:t>
      </w:r>
      <w:r w:rsidR="4F937D05" w:rsidRPr="006321F8">
        <w:rPr>
          <w:rFonts w:ascii="Calibri" w:eastAsiaTheme="minorEastAsia" w:hAnsi="Calibri" w:cs="Calibri"/>
          <w:b/>
          <w:bCs/>
          <w:lang w:eastAsia="pl-PL"/>
        </w:rPr>
        <w:t>)</w:t>
      </w:r>
      <w:r w:rsidR="77B7F166" w:rsidRPr="006321F8">
        <w:rPr>
          <w:rFonts w:ascii="Calibri" w:eastAsiaTheme="minorEastAsia" w:hAnsi="Calibri" w:cs="Calibri"/>
          <w:b/>
          <w:bCs/>
          <w:lang w:eastAsia="pl-PL"/>
        </w:rPr>
        <w:t>.</w:t>
      </w:r>
    </w:p>
    <w:p w14:paraId="00D87E78" w14:textId="77777777" w:rsidR="00B54DD9" w:rsidRPr="006321F8" w:rsidRDefault="00B54DD9" w:rsidP="52F39B60">
      <w:pPr>
        <w:spacing w:after="0" w:line="276" w:lineRule="auto"/>
        <w:jc w:val="both"/>
        <w:rPr>
          <w:rFonts w:ascii="Calibri" w:eastAsiaTheme="minorEastAsia" w:hAnsi="Calibri" w:cs="Calibri"/>
          <w:lang w:eastAsia="pl-PL"/>
        </w:rPr>
      </w:pPr>
    </w:p>
    <w:p w14:paraId="1ADC799B" w14:textId="59BC8BFE" w:rsidR="7F769A6D" w:rsidRPr="006321F8" w:rsidRDefault="7501CDE7" w:rsidP="1C8013A9">
      <w:pPr>
        <w:spacing w:after="0" w:line="276" w:lineRule="auto"/>
        <w:jc w:val="both"/>
        <w:rPr>
          <w:rFonts w:ascii="Calibri" w:eastAsiaTheme="minorEastAsia" w:hAnsi="Calibri" w:cs="Calibri"/>
          <w:b/>
          <w:sz w:val="20"/>
          <w:szCs w:val="20"/>
          <w:lang w:eastAsia="pl-PL"/>
        </w:rPr>
      </w:pPr>
      <w:r w:rsidRPr="006321F8">
        <w:rPr>
          <w:rFonts w:ascii="Calibri" w:eastAsiaTheme="minorEastAsia" w:hAnsi="Calibri" w:cs="Calibri"/>
          <w:b/>
          <w:lang w:eastAsia="pl-PL"/>
        </w:rPr>
        <w:t xml:space="preserve">Tabela </w:t>
      </w:r>
      <w:r w:rsidR="34ECB2C5" w:rsidRPr="006321F8">
        <w:rPr>
          <w:rFonts w:ascii="Calibri" w:eastAsiaTheme="minorEastAsia" w:hAnsi="Calibri" w:cs="Calibri"/>
          <w:b/>
          <w:bCs/>
          <w:lang w:eastAsia="pl-PL"/>
        </w:rPr>
        <w:t>5</w:t>
      </w:r>
      <w:r w:rsidRPr="006321F8">
        <w:rPr>
          <w:rFonts w:ascii="Calibri" w:eastAsiaTheme="minorEastAsia" w:hAnsi="Calibri" w:cs="Calibri"/>
          <w:b/>
          <w:lang w:eastAsia="pl-PL"/>
        </w:rPr>
        <w:t>. Poniższa tabela przedstawia dane z ostatnich dwóch lat dotyczące</w:t>
      </w:r>
      <w:r w:rsidR="4E14DADA" w:rsidRPr="006321F8">
        <w:rPr>
          <w:rFonts w:ascii="Calibri" w:eastAsiaTheme="minorEastAsia" w:hAnsi="Calibri" w:cs="Calibri"/>
          <w:b/>
          <w:lang w:eastAsia="pl-PL"/>
        </w:rPr>
        <w:t xml:space="preserve"> współpracy z </w:t>
      </w:r>
      <w:r w:rsidR="514C7B9C" w:rsidRPr="006321F8">
        <w:rPr>
          <w:rFonts w:ascii="Calibri" w:eastAsiaTheme="minorEastAsia" w:hAnsi="Calibri" w:cs="Calibri"/>
          <w:b/>
          <w:lang w:eastAsia="pl-PL"/>
        </w:rPr>
        <w:t>kontrahentami</w:t>
      </w:r>
      <w:r w:rsidR="4E14DADA" w:rsidRPr="006321F8">
        <w:rPr>
          <w:rFonts w:ascii="Calibri" w:eastAsiaTheme="minorEastAsia" w:hAnsi="Calibri" w:cs="Calibri"/>
          <w:b/>
          <w:lang w:eastAsia="pl-PL"/>
        </w:rPr>
        <w:t xml:space="preserve"> w ramach</w:t>
      </w:r>
      <w:r w:rsidRPr="006321F8">
        <w:rPr>
          <w:rFonts w:ascii="Calibri" w:eastAsiaTheme="minorEastAsia" w:hAnsi="Calibri" w:cs="Calibri"/>
          <w:b/>
          <w:lang w:eastAsia="pl-PL"/>
        </w:rPr>
        <w:t xml:space="preserve"> wymiany międzybibliotecznej</w:t>
      </w:r>
    </w:p>
    <w:tbl>
      <w:tblPr>
        <w:tblW w:w="9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64"/>
        <w:gridCol w:w="1418"/>
        <w:gridCol w:w="1417"/>
        <w:gridCol w:w="1314"/>
        <w:gridCol w:w="1480"/>
      </w:tblGrid>
      <w:tr w:rsidR="466490A0" w:rsidRPr="006321F8" w14:paraId="7AF9A5A2" w14:textId="77777777" w:rsidTr="00C5654C">
        <w:trPr>
          <w:trHeight w:val="30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4F0084" w14:textId="5AF63432" w:rsidR="466490A0" w:rsidRPr="006321F8" w:rsidRDefault="006C44EF" w:rsidP="52F39B60">
            <w:pPr>
              <w:jc w:val="center"/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48C1" w14:textId="122113D2" w:rsidR="2524261B" w:rsidRPr="006321F8" w:rsidRDefault="40F7611C" w:rsidP="52F39B60">
            <w:pPr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</w:rPr>
              <w:t>Nazwa biblioteki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E0E5BC" w14:textId="21779BD9" w:rsidR="466490A0" w:rsidRPr="006321F8" w:rsidRDefault="466490A0" w:rsidP="1C8013A9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EA275F" w14:textId="122D6BCD" w:rsidR="466490A0" w:rsidRPr="006321F8" w:rsidRDefault="466490A0" w:rsidP="1C8013A9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</w:rPr>
              <w:t>2022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466490A0" w:rsidRPr="006321F8" w14:paraId="7E2821B6" w14:textId="77777777" w:rsidTr="00C5654C">
        <w:trPr>
          <w:trHeight w:val="495"/>
        </w:trPr>
        <w:tc>
          <w:tcPr>
            <w:tcW w:w="570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73BE" w14:textId="77777777" w:rsidR="00495A61" w:rsidRPr="006321F8" w:rsidRDefault="00495A61" w:rsidP="009442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A74" w14:textId="77777777" w:rsidR="007B4464" w:rsidRPr="006321F8" w:rsidRDefault="007B44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09AB77" w14:textId="1CA163E7" w:rsidR="466490A0" w:rsidRPr="006321F8" w:rsidRDefault="000F2C83" w:rsidP="2CB391EB">
            <w:pPr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Kontrahent polski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FF821" w14:textId="7FEB68AF" w:rsidR="466490A0" w:rsidRPr="006321F8" w:rsidRDefault="000F2C83" w:rsidP="2CB391EB">
            <w:pPr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Kontrahent zagraniczny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258BB" w14:textId="07C4BF2B" w:rsidR="466490A0" w:rsidRPr="006321F8" w:rsidRDefault="000F2C83" w:rsidP="2CB391EB">
            <w:pPr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Kontrahent polski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4B5D3" w14:textId="0AA3098C" w:rsidR="466490A0" w:rsidRPr="006321F8" w:rsidRDefault="000F2C83" w:rsidP="2CB391EB">
            <w:pPr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Kontrahent zagraniczny </w:t>
            </w:r>
          </w:p>
        </w:tc>
      </w:tr>
      <w:tr w:rsidR="466490A0" w:rsidRPr="006321F8" w14:paraId="017DA70C" w14:textId="77777777" w:rsidTr="00C5654C">
        <w:trPr>
          <w:trHeight w:val="311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C38E2" w14:textId="03935418" w:rsidR="466490A0" w:rsidRPr="006321F8" w:rsidRDefault="435A945F" w:rsidP="0075330A">
            <w:pPr>
              <w:spacing w:after="0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7AA90" w14:textId="1707F758" w:rsidR="6EDECD27" w:rsidRPr="006321F8" w:rsidRDefault="6EDECD27" w:rsidP="0075330A">
            <w:pPr>
              <w:spacing w:after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Biblioteka Collegium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Geographicum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B66FF" w14:textId="23D90B77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36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5BD450" w14:textId="0B68EF8C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41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D174FD" w14:textId="2C45802F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 xml:space="preserve">36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1F7655" w14:textId="6E7D9518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 xml:space="preserve">40 </w:t>
            </w:r>
          </w:p>
        </w:tc>
      </w:tr>
      <w:tr w:rsidR="466490A0" w:rsidRPr="006321F8" w14:paraId="4AE3956B" w14:textId="77777777" w:rsidTr="52F39B60">
        <w:trPr>
          <w:trHeight w:val="444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CCD40" w14:textId="4F85AAFC" w:rsidR="466490A0" w:rsidRPr="006321F8" w:rsidRDefault="4E8A7380" w:rsidP="0075330A">
            <w:pPr>
              <w:spacing w:after="0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39BDD" w14:textId="307ECDC7" w:rsidR="2524261B" w:rsidRPr="006321F8" w:rsidRDefault="2D4E7EDC" w:rsidP="0075330A">
            <w:pPr>
              <w:spacing w:after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Biblioteka Collegium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Historicum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9D1D1" w14:textId="5F455122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133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E83F89" w14:textId="6A60659D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231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CD5C0F" w14:textId="1496EC9B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 xml:space="preserve">121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44BCF" w14:textId="156DBA18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 xml:space="preserve">171 </w:t>
            </w:r>
          </w:p>
        </w:tc>
      </w:tr>
      <w:tr w:rsidR="466490A0" w:rsidRPr="006321F8" w14:paraId="79376765" w14:textId="77777777" w:rsidTr="52F39B60">
        <w:trPr>
          <w:trHeight w:val="423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ECECD" w14:textId="160F0DCE" w:rsidR="466490A0" w:rsidRPr="006321F8" w:rsidRDefault="1F91635E" w:rsidP="0075330A">
            <w:pPr>
              <w:spacing w:after="0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CB8C1" w14:textId="30564D07" w:rsidR="2524261B" w:rsidRPr="006321F8" w:rsidRDefault="5628B0B4" w:rsidP="0075330A">
            <w:pPr>
              <w:spacing w:after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Biblioteka Collegium Polonicum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98AB7" w14:textId="3E32BF51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D3C2D2" w14:textId="6559AEB5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CADEE2" w14:textId="7D255AF8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CC3F9D" w14:textId="7897C9A0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 xml:space="preserve">10 </w:t>
            </w:r>
          </w:p>
        </w:tc>
      </w:tr>
      <w:tr w:rsidR="466490A0" w:rsidRPr="006321F8" w14:paraId="2A7E0534" w14:textId="77777777" w:rsidTr="52F39B60">
        <w:trPr>
          <w:trHeight w:val="423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5CF48" w14:textId="59C5A2AA" w:rsidR="466490A0" w:rsidRPr="006321F8" w:rsidRDefault="56F76005" w:rsidP="0075330A">
            <w:pPr>
              <w:spacing w:after="0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64027" w14:textId="2863C3AC" w:rsidR="2524261B" w:rsidRPr="006321F8" w:rsidRDefault="12FD7BBD" w:rsidP="0075330A">
            <w:pPr>
              <w:spacing w:after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Biblioteka Instytutu Kultury Europejskiej w Gnieźnie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36A37" w14:textId="46A0B78B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D996A6" w14:textId="4389AEDD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41FBE" w14:textId="3C4498F5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 xml:space="preserve">2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5E3E99" w14:textId="5CA1EEAB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 xml:space="preserve">0 </w:t>
            </w:r>
          </w:p>
        </w:tc>
      </w:tr>
      <w:tr w:rsidR="466490A0" w:rsidRPr="006321F8" w14:paraId="7309CB40" w14:textId="77777777" w:rsidTr="52F39B60">
        <w:trPr>
          <w:trHeight w:val="30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D4AF9" w14:textId="2EA962B8" w:rsidR="466490A0" w:rsidRPr="006321F8" w:rsidRDefault="2DFB03CF" w:rsidP="0075330A">
            <w:pPr>
              <w:spacing w:after="0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E017C" w14:textId="5B5BD4C0" w:rsidR="2524261B" w:rsidRPr="006321F8" w:rsidRDefault="6498FE8A" w:rsidP="0075330A">
            <w:pPr>
              <w:spacing w:after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Biblioteka Wydziału Biologii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9A5E85" w14:textId="39C7C1E1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CBB15E" w14:textId="04F38A25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C4B15" w14:textId="75FD9408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 xml:space="preserve">4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BB49DA" w14:textId="51605E3F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 xml:space="preserve">2 </w:t>
            </w:r>
          </w:p>
        </w:tc>
      </w:tr>
      <w:tr w:rsidR="466490A0" w:rsidRPr="006321F8" w14:paraId="230300F5" w14:textId="77777777" w:rsidTr="52F39B60">
        <w:trPr>
          <w:trHeight w:val="49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1E9DA" w14:textId="13E14132" w:rsidR="466490A0" w:rsidRPr="006321F8" w:rsidRDefault="330E8D50" w:rsidP="0075330A">
            <w:pPr>
              <w:spacing w:after="0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72ACB" w14:textId="54F0D37C" w:rsidR="2524261B" w:rsidRPr="006321F8" w:rsidRDefault="451BF755" w:rsidP="0075330A">
            <w:pPr>
              <w:spacing w:after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Biblioteka Wydziału Matematyki i Informatyki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40A9AA" w14:textId="215FDA9B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931A7" w14:textId="5CAD225B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13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9F1449" w14:textId="1E8A8633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 xml:space="preserve">2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2D5E0F" w14:textId="452EAA71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 xml:space="preserve">13 </w:t>
            </w:r>
          </w:p>
        </w:tc>
      </w:tr>
      <w:tr w:rsidR="466490A0" w:rsidRPr="006321F8" w14:paraId="74CA8F49" w14:textId="77777777" w:rsidTr="52F39B60">
        <w:trPr>
          <w:trHeight w:val="554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30F15" w14:textId="30C53E4C" w:rsidR="466490A0" w:rsidRPr="006321F8" w:rsidRDefault="0AD4D2CE" w:rsidP="0075330A">
            <w:pPr>
              <w:spacing w:after="0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37780" w14:textId="2AFFA6BA" w:rsidR="2524261B" w:rsidRPr="006321F8" w:rsidRDefault="0C6153E9" w:rsidP="0075330A">
            <w:pPr>
              <w:spacing w:after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Biblioteka Wydziału Nauk Politycznych i Dziennikarstwa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E73D18" w14:textId="0DACC371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2A2112" w14:textId="0B51DA72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4BF3ED" w14:textId="23647D2E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 xml:space="preserve">7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45158C" w14:textId="3B72AFC7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466490A0" w:rsidRPr="006321F8" w14:paraId="780D6A5F" w14:textId="77777777" w:rsidTr="52F39B60">
        <w:trPr>
          <w:trHeight w:val="692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759A9" w14:textId="7E6AF405" w:rsidR="466490A0" w:rsidRPr="006321F8" w:rsidRDefault="01469C35" w:rsidP="0075330A">
            <w:pPr>
              <w:spacing w:after="0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E210A" w14:textId="65C307E6" w:rsidR="7A6DFEFF" w:rsidRPr="006321F8" w:rsidRDefault="7A6DFEFF" w:rsidP="0075330A">
            <w:pPr>
              <w:spacing w:after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Biblioteka Wydziału Pedagogiczno-Artystycznego w Kaliszu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D69BC2" w14:textId="522654B9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B68E5C" w14:textId="37642EEE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28ABB0" w14:textId="5970EC89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 xml:space="preserve">0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8233CE" w14:textId="4F83D023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466490A0" w:rsidRPr="006321F8" w14:paraId="161B7636" w14:textId="77777777" w:rsidTr="52F39B60">
        <w:trPr>
          <w:trHeight w:val="423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74F36" w14:textId="0D5469C2" w:rsidR="466490A0" w:rsidRPr="006321F8" w:rsidRDefault="12A4F545" w:rsidP="0075330A">
            <w:pPr>
              <w:spacing w:after="0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CB16D" w14:textId="140C63E5" w:rsidR="4595D30D" w:rsidRPr="006321F8" w:rsidRDefault="4595D30D" w:rsidP="0075330A">
            <w:pPr>
              <w:spacing w:after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Biblioteka Wydziału Prawa i Administracji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112AE9" w14:textId="76B552C2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3904C" w14:textId="3A796D01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43582C" w14:textId="40ACFA0F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 xml:space="preserve">7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C1506" w14:textId="1AC28A30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 xml:space="preserve">1 </w:t>
            </w:r>
          </w:p>
        </w:tc>
      </w:tr>
      <w:tr w:rsidR="466490A0" w:rsidRPr="006321F8" w14:paraId="09C627D0" w14:textId="77777777" w:rsidTr="52F39B60">
        <w:trPr>
          <w:trHeight w:val="427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37811" w14:textId="21D1BA30" w:rsidR="466490A0" w:rsidRPr="006321F8" w:rsidRDefault="3405BCD2" w:rsidP="0075330A">
            <w:pPr>
              <w:spacing w:after="0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25D04" w14:textId="003417BA" w:rsidR="2DB2DD77" w:rsidRPr="006321F8" w:rsidRDefault="2DB2DD77" w:rsidP="0075330A">
            <w:pPr>
              <w:spacing w:after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Biblioteka Wydziału Teologicznego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2C171C" w14:textId="05E6D464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16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F3BB83" w14:textId="6B68342A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28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6BAE2" w14:textId="50160B2A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 xml:space="preserve">16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AAE11A" w14:textId="5EA6B1F2" w:rsidR="466490A0" w:rsidRPr="006321F8" w:rsidRDefault="466490A0" w:rsidP="0075330A">
            <w:pPr>
              <w:spacing w:after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 xml:space="preserve">20 </w:t>
            </w:r>
          </w:p>
        </w:tc>
      </w:tr>
      <w:tr w:rsidR="466490A0" w:rsidRPr="006321F8" w14:paraId="4A1206AC" w14:textId="77777777" w:rsidTr="52F39B60">
        <w:trPr>
          <w:trHeight w:val="30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2D79D" w14:textId="73FB07B3" w:rsidR="466490A0" w:rsidRPr="006321F8" w:rsidRDefault="466490A0" w:rsidP="009442BD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D311" w14:textId="62368457" w:rsidR="6CBFAF11" w:rsidRPr="006321F8" w:rsidRDefault="5FDEB076" w:rsidP="52F39B60">
            <w:pPr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Ogółem</w:t>
            </w:r>
            <w:proofErr w:type="spellEnd"/>
            <w:r w:rsidR="6F0C7749"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DEE320" w14:textId="17703A55" w:rsidR="466490A0" w:rsidRPr="006321F8" w:rsidRDefault="20D370DB" w:rsidP="52F39B60">
            <w:pPr>
              <w:jc w:val="right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212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27ACC" w14:textId="7CBA166B" w:rsidR="466490A0" w:rsidRPr="006321F8" w:rsidRDefault="20D370DB" w:rsidP="52F39B60">
            <w:pPr>
              <w:jc w:val="right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319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99D879" w14:textId="6407BACB" w:rsidR="466490A0" w:rsidRPr="006321F8" w:rsidRDefault="20D370DB" w:rsidP="52F39B60">
            <w:pPr>
              <w:jc w:val="right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CEAA1B" w14:textId="3DF81B02" w:rsidR="466490A0" w:rsidRPr="006321F8" w:rsidRDefault="466490A0" w:rsidP="1C8013A9">
            <w:pPr>
              <w:jc w:val="right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257</w:t>
            </w:r>
          </w:p>
        </w:tc>
      </w:tr>
    </w:tbl>
    <w:p w14:paraId="28DB5533" w14:textId="7A1B47F3" w:rsidR="6E9C07CB" w:rsidRPr="006321F8" w:rsidRDefault="6E9C07CB" w:rsidP="52F39B60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</w:p>
    <w:p w14:paraId="54B24913" w14:textId="23B1F5C2" w:rsidR="389EAB00" w:rsidRPr="006321F8" w:rsidRDefault="0C2394F6" w:rsidP="389EAB00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Tabela </w:t>
      </w:r>
      <w:r w:rsidR="5DE7223F" w:rsidRPr="006321F8">
        <w:rPr>
          <w:rFonts w:ascii="Calibri" w:eastAsiaTheme="minorEastAsia" w:hAnsi="Calibri" w:cs="Calibri"/>
          <w:b/>
          <w:bCs/>
          <w:lang w:eastAsia="pl-PL"/>
        </w:rPr>
        <w:t>6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. </w:t>
      </w:r>
      <w:r w:rsidR="5194B9C9" w:rsidRPr="006321F8">
        <w:rPr>
          <w:rFonts w:ascii="Calibri" w:eastAsiaTheme="minorEastAsia" w:hAnsi="Calibri" w:cs="Calibri"/>
          <w:b/>
          <w:bCs/>
          <w:lang w:eastAsia="pl-PL"/>
        </w:rPr>
        <w:t xml:space="preserve">Zestawienie wymiany </w:t>
      </w:r>
      <w:r w:rsidR="00971E7F" w:rsidRPr="006321F8">
        <w:rPr>
          <w:rFonts w:ascii="Calibri" w:eastAsiaTheme="minorEastAsia" w:hAnsi="Calibri" w:cs="Calibri"/>
          <w:b/>
          <w:bCs/>
          <w:lang w:eastAsia="pl-PL"/>
        </w:rPr>
        <w:t>między</w:t>
      </w:r>
      <w:r w:rsidR="5194B9C9" w:rsidRPr="006321F8">
        <w:rPr>
          <w:rFonts w:ascii="Calibri" w:eastAsiaTheme="minorEastAsia" w:hAnsi="Calibri" w:cs="Calibri"/>
          <w:b/>
          <w:bCs/>
          <w:lang w:eastAsia="pl-PL"/>
        </w:rPr>
        <w:t xml:space="preserve">bibliotecznej w liczbach </w:t>
      </w:r>
    </w:p>
    <w:tbl>
      <w:tblPr>
        <w:tblW w:w="9196" w:type="dxa"/>
        <w:tblLayout w:type="fixed"/>
        <w:tblLook w:val="06A0" w:firstRow="1" w:lastRow="0" w:firstColumn="1" w:lastColumn="0" w:noHBand="1" w:noVBand="1"/>
      </w:tblPr>
      <w:tblGrid>
        <w:gridCol w:w="600"/>
        <w:gridCol w:w="2374"/>
        <w:gridCol w:w="992"/>
        <w:gridCol w:w="1134"/>
        <w:gridCol w:w="993"/>
        <w:gridCol w:w="992"/>
        <w:gridCol w:w="992"/>
        <w:gridCol w:w="1119"/>
      </w:tblGrid>
      <w:tr w:rsidR="7E98A918" w:rsidRPr="006321F8" w14:paraId="10576AB2" w14:textId="77777777" w:rsidTr="00A27933">
        <w:trPr>
          <w:trHeight w:val="622"/>
        </w:trPr>
        <w:tc>
          <w:tcPr>
            <w:tcW w:w="6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564CE17F" w14:textId="7372D5AD" w:rsidR="3E046A88" w:rsidRPr="006321F8" w:rsidRDefault="006C44EF" w:rsidP="009442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27CB2E5F" w14:textId="31DE2DD5" w:rsidR="3E046A88" w:rsidRPr="006321F8" w:rsidRDefault="3E046A88" w:rsidP="551FEE3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Nazwa biblioteki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4CACA6D0" w14:textId="3AA8AFED" w:rsidR="7E98A918" w:rsidRPr="006321F8" w:rsidRDefault="31468914" w:rsidP="0A6BA4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="7E98A918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ys</w:t>
            </w:r>
            <w:r w:rsidR="52F937A2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łane</w:t>
            </w:r>
            <w:r w:rsidR="7E98A918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czas</w:t>
            </w:r>
            <w:r w:rsidR="145C9041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opisma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402DF89A" w14:textId="5EBF4B1C" w:rsidR="7E98A918" w:rsidRPr="006321F8" w:rsidRDefault="145C9041" w:rsidP="000714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7E98A918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trz</w:t>
            </w:r>
            <w:r w:rsidR="7AE31D5D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ymane</w:t>
            </w:r>
          </w:p>
          <w:p w14:paraId="2766D64A" w14:textId="0D331B52" w:rsidR="7E98A918" w:rsidRPr="006321F8" w:rsidRDefault="7AE31D5D" w:rsidP="000714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czasopisma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669BD946" w14:textId="43F52924" w:rsidR="7E98A918" w:rsidRPr="006321F8" w:rsidRDefault="71CF77D1" w:rsidP="0A6BA4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="7E98A918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ys</w:t>
            </w:r>
            <w:r w:rsidR="73C73719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łane</w:t>
            </w:r>
            <w:r w:rsidR="7E98A918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książki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250BE45B" w14:textId="1C428D36" w:rsidR="7E98A918" w:rsidRPr="006321F8" w:rsidRDefault="1CE1F653" w:rsidP="0A6BA4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7E98A918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trz</w:t>
            </w:r>
            <w:r w:rsidR="6B11B050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ymane</w:t>
            </w:r>
            <w:r w:rsidR="7E98A918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Książki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1ECA9E4F" w14:textId="25DAF953" w:rsidR="7E98A918" w:rsidRPr="006321F8" w:rsidRDefault="3F1B93AE" w:rsidP="000714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="7E98A918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ys</w:t>
            </w:r>
            <w:r w:rsidR="315EC434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łane</w:t>
            </w:r>
            <w:r w:rsidR="7E98A918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4358DA6A" w14:textId="125F0398" w:rsidR="7E98A918" w:rsidRPr="006321F8" w:rsidRDefault="6FEB6E45" w:rsidP="000714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7E98A918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zas. </w:t>
            </w:r>
            <w:r w:rsidR="57FEF991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="7E98A918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ks.</w:t>
            </w:r>
          </w:p>
        </w:tc>
        <w:tc>
          <w:tcPr>
            <w:tcW w:w="1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15" w:type="dxa"/>
              <w:left w:w="15" w:type="dxa"/>
              <w:right w:w="15" w:type="dxa"/>
            </w:tcMar>
          </w:tcPr>
          <w:p w14:paraId="1C3D2AC0" w14:textId="77F1C497" w:rsidR="7E98A918" w:rsidRPr="006321F8" w:rsidRDefault="723506B7" w:rsidP="0A6BA4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Otrzymane</w:t>
            </w:r>
            <w:r w:rsidR="7E98A918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cz</w:t>
            </w:r>
            <w:r w:rsidR="07F574CB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="7E98A918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359C3761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7E98A918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6354021F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="7E98A918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7E98A918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książ</w:t>
            </w:r>
            <w:proofErr w:type="spellEnd"/>
            <w:r w:rsidR="7E98A918"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7E98A918" w:rsidRPr="006321F8" w14:paraId="2A0D12F3" w14:textId="77777777" w:rsidTr="00A27933">
        <w:trPr>
          <w:trHeight w:val="490"/>
        </w:trPr>
        <w:tc>
          <w:tcPr>
            <w:tcW w:w="60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70F4AEC7" w14:textId="3C2B2E02" w:rsidR="177478DF" w:rsidRPr="006321F8" w:rsidRDefault="177478DF" w:rsidP="0075330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7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934D10A" w14:textId="468829B4" w:rsidR="0D76EC18" w:rsidRPr="006321F8" w:rsidRDefault="0D76EC18" w:rsidP="0075330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 xml:space="preserve">Biblioteka Collegium </w:t>
            </w:r>
            <w:proofErr w:type="spellStart"/>
            <w:r w:rsidRPr="006321F8">
              <w:rPr>
                <w:rFonts w:ascii="Calibri" w:hAnsi="Calibri" w:cs="Calibri"/>
                <w:sz w:val="20"/>
                <w:szCs w:val="20"/>
              </w:rPr>
              <w:t>Geographicum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967404" w14:textId="72F21B4C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D5C5CE" w14:textId="1DCA40FE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01B59C7" w14:textId="34FBDC63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83FE92" w14:textId="6FC65707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693F4E7" w14:textId="4F6FF504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119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AF14C0" w14:textId="333114BF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</w:tr>
      <w:tr w:rsidR="7E98A918" w:rsidRPr="006321F8" w14:paraId="4CBD4EEE" w14:textId="77777777" w:rsidTr="00A27933">
        <w:trPr>
          <w:trHeight w:val="3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04A8F311" w14:textId="4A2C539D" w:rsidR="6C086423" w:rsidRPr="006321F8" w:rsidRDefault="6C086423" w:rsidP="0075330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D33AE2" w14:textId="602B200E" w:rsidR="0D76EC18" w:rsidRPr="006321F8" w:rsidRDefault="0D76EC18" w:rsidP="0075330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 xml:space="preserve">Biblioteka Collegium </w:t>
            </w:r>
            <w:proofErr w:type="spellStart"/>
            <w:r w:rsidRPr="006321F8">
              <w:rPr>
                <w:rFonts w:ascii="Calibri" w:hAnsi="Calibri" w:cs="Calibri"/>
                <w:sz w:val="20"/>
                <w:szCs w:val="20"/>
              </w:rPr>
              <w:t>Historicum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C3AE7E" w14:textId="2E68C49D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1139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207909" w14:textId="711D79DF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F3F5A8" w14:textId="698E8388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1278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15F6E7" w14:textId="112E6C78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8653EB" w14:textId="5DFE19BC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2417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59D8AD" w14:textId="076A6B29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826</w:t>
            </w:r>
          </w:p>
        </w:tc>
      </w:tr>
      <w:tr w:rsidR="7E98A918" w:rsidRPr="006321F8" w14:paraId="4E7D8751" w14:textId="77777777" w:rsidTr="00A27933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5A1F738E" w14:textId="48A2664E" w:rsidR="7E98A918" w:rsidRPr="006321F8" w:rsidRDefault="35DDE787" w:rsidP="0075330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75A976" w14:textId="495FFC16" w:rsidR="0D76EC18" w:rsidRPr="006321F8" w:rsidRDefault="0D76EC18" w:rsidP="0075330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Biblioteka Collegium Polonicum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CA384C9" w14:textId="76FE8080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982B79" w14:textId="440E94F2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BA1CC0" w14:textId="483F9797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A2AE23" w14:textId="1775B7A0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CD5F95" w14:textId="1D2A14AC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CB7933" w14:textId="5A20F309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7E98A918" w:rsidRPr="006321F8" w14:paraId="23BB2843" w14:textId="77777777" w:rsidTr="00A27933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6F450C8" w14:textId="6F93299D" w:rsidR="7E98A918" w:rsidRPr="006321F8" w:rsidRDefault="1DAEA279" w:rsidP="0075330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30D5E040" w14:textId="7A200E7A" w:rsidR="0D76EC18" w:rsidRPr="006321F8" w:rsidRDefault="0D76EC18" w:rsidP="0075330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Biblioteka Filologiczna NOVUM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25D76A3F" w14:textId="3F8D8558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3233DED9" w14:textId="203FFD11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342522AA" w14:textId="6AAF46A3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7EFE13F4" w14:textId="10180E64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051CBEC5" w14:textId="0D07E9FC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216F5674" w14:textId="7D4427EA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7E98A918" w:rsidRPr="006321F8" w14:paraId="482E4A4C" w14:textId="77777777" w:rsidTr="00A85B24">
        <w:trPr>
          <w:trHeight w:val="4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7BCA869D" w14:textId="4B7A99BB" w:rsidR="7E98A918" w:rsidRPr="006321F8" w:rsidRDefault="68C27112" w:rsidP="0075330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6E9CD94" w14:textId="3B12BCAB" w:rsidR="0D76EC18" w:rsidRPr="006321F8" w:rsidRDefault="0D76EC18" w:rsidP="0075330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Biblioteka Instytutu Kultury Europejskiej w Gnieźnie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949587" w14:textId="4936E306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89A37E" w14:textId="49E884E8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7A3C0E0" w14:textId="36DBE635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766890" w14:textId="175328CE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C4306F" w14:textId="0687C171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9DE4042" w14:textId="02628CA7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</w:tr>
      <w:tr w:rsidR="7E98A918" w:rsidRPr="006321F8" w14:paraId="080BB9C8" w14:textId="77777777" w:rsidTr="00A27933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19507AB5" w14:textId="1DA257CA" w:rsidR="7E98A918" w:rsidRPr="006321F8" w:rsidRDefault="7D6F8C05" w:rsidP="0075330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79E617" w14:textId="2F687A11" w:rsidR="0D76EC18" w:rsidRPr="006321F8" w:rsidRDefault="0D76EC18" w:rsidP="0075330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Biblioteka Kampusu Ogrody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E7C3FF" w14:textId="102C6DFF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BB78B1" w14:textId="6D42F7BD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CC4C95" w14:textId="77154CFC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7B6414F" w14:textId="155FDA19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75D7A4" w14:textId="592DE1F1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33C902" w14:textId="46249EE0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7E98A918" w:rsidRPr="006321F8" w14:paraId="406CFE01" w14:textId="77777777" w:rsidTr="00A27933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67EA37BB" w14:textId="4BF690C5" w:rsidR="7E98A918" w:rsidRPr="006321F8" w:rsidRDefault="4928ED82" w:rsidP="0075330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850D61" w14:textId="56C5A7D2" w:rsidR="0D76EC18" w:rsidRPr="006321F8" w:rsidRDefault="0D76EC18" w:rsidP="0075330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Biblioteka Nadnoteckiego Instytutu UAM w Pile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73CE155" w14:textId="200541F4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8DEBB2" w14:textId="080C44D9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E563F2" w14:textId="61152ECC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8752AE" w14:textId="626A459D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B5B003" w14:textId="29C476A5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3A35B1" w14:textId="43EE7187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7E98A918" w:rsidRPr="006321F8" w14:paraId="1FD2C6B0" w14:textId="77777777" w:rsidTr="00A27933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0D4CCA78" w14:textId="6C3CB9F1" w:rsidR="7E98A918" w:rsidRPr="006321F8" w:rsidRDefault="4EDEA57D" w:rsidP="0075330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7E72FC" w14:textId="5B1F469D" w:rsidR="0D76EC18" w:rsidRPr="006321F8" w:rsidRDefault="0D76EC18" w:rsidP="0075330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Biblioteka Studium Językowego UAM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BC05D0" w14:textId="349921E6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21F172" w14:textId="52BB09C8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378C0B" w14:textId="116D9690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63F58B" w14:textId="5144A81A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10E682" w14:textId="77F2DA45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3FDAA38" w14:textId="124275BE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7E98A918" w:rsidRPr="006321F8" w14:paraId="05F55AB5" w14:textId="77777777" w:rsidTr="00A27933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63017147" w14:textId="754F16FA" w:rsidR="7E98A918" w:rsidRPr="006321F8" w:rsidRDefault="1564B95C" w:rsidP="0075330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22DECA" w14:textId="6621C9B1" w:rsidR="0D76EC18" w:rsidRPr="006321F8" w:rsidRDefault="0D76EC18" w:rsidP="0075330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Biblioteka Wydziału Biologii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BB80E2" w14:textId="0D2C1B49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BF0300" w14:textId="0D170C81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3AAE93" w14:textId="4B828192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515425" w14:textId="6422F6EF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7A440B" w14:textId="15CE63FB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AFE3E2" w14:textId="30CD5D6F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7E98A918" w:rsidRPr="006321F8" w14:paraId="58B5D085" w14:textId="77777777" w:rsidTr="00A27933">
        <w:trPr>
          <w:trHeight w:val="4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079C5071" w14:textId="2A9A37DE" w:rsidR="7E98A918" w:rsidRPr="006321F8" w:rsidRDefault="41ADF143" w:rsidP="0075330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BAA083" w14:textId="00942455" w:rsidR="0D76EC18" w:rsidRPr="006321F8" w:rsidRDefault="0D76EC18" w:rsidP="0075330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Biblioteka Wydziału Chemii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810994" w14:textId="618462AD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8B4549" w14:textId="07A09A15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719B11" w14:textId="340ABF7E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81E256" w14:textId="26AC2698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9C709F" w14:textId="3C5C127A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ADFB95" w14:textId="6C3651E8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7E98A918" w:rsidRPr="006321F8" w14:paraId="4FB9F26C" w14:textId="77777777" w:rsidTr="00A27933">
        <w:trPr>
          <w:trHeight w:val="5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1DC209B3" w14:textId="70F2BB5C" w:rsidR="7E98A918" w:rsidRPr="006321F8" w:rsidRDefault="02D798DD" w:rsidP="0075330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DDE4D7" w14:textId="6AA88595" w:rsidR="0D76EC18" w:rsidRPr="006321F8" w:rsidRDefault="0D76EC18" w:rsidP="0075330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Biblioteka Wydziału Filologii Polskiej i Klasycznej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A654B7" w14:textId="1EC27D9B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DBAB37" w14:textId="26559BEA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7F923B" w14:textId="3BFFE1B5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677191" w14:textId="5C305C65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BD760D" w14:textId="72CA2BF9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9E55F1" w14:textId="2BA4EF1F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7E98A918" w:rsidRPr="006321F8" w14:paraId="1EF74ABA" w14:textId="77777777" w:rsidTr="00A27933"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23B2A464" w14:textId="0A6B67F3" w:rsidR="7E98A918" w:rsidRPr="006321F8" w:rsidRDefault="6715C941" w:rsidP="0075330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42C642" w14:textId="0B6AB218" w:rsidR="0D76EC18" w:rsidRPr="006321F8" w:rsidRDefault="0D76EC18" w:rsidP="0075330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Biblioteka Wydziału Fizyki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CF5EF8" w14:textId="7A3A6B80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921B5E" w14:textId="5CED7A75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3A6352" w14:textId="4CB30169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33F645" w14:textId="32297A44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3F1BC0" w14:textId="066BA8E7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8685AD" w14:textId="4584EB2E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7E98A918" w:rsidRPr="006321F8" w14:paraId="0F6113BD" w14:textId="77777777" w:rsidTr="00A27933">
        <w:trPr>
          <w:trHeight w:val="5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2E584D4A" w14:textId="0FF87C1F" w:rsidR="7E98A918" w:rsidRPr="006321F8" w:rsidRDefault="7E98A918" w:rsidP="0075330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EF70AD" w14:textId="3E7A68DD" w:rsidR="0D76EC18" w:rsidRPr="006321F8" w:rsidRDefault="002A246C" w:rsidP="0075330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Księgozbió</w:t>
            </w:r>
            <w:r w:rsidR="000E5DCD" w:rsidRPr="006321F8">
              <w:rPr>
                <w:rFonts w:ascii="Calibri" w:hAnsi="Calibri" w:cs="Calibri"/>
                <w:sz w:val="20"/>
                <w:szCs w:val="20"/>
              </w:rPr>
              <w:t>r</w:t>
            </w:r>
            <w:r w:rsidR="0D76EC18" w:rsidRPr="006321F8">
              <w:rPr>
                <w:rFonts w:ascii="Calibri" w:hAnsi="Calibri" w:cs="Calibri"/>
                <w:sz w:val="20"/>
                <w:szCs w:val="20"/>
              </w:rPr>
              <w:t xml:space="preserve"> Obserwatorium Astronomicznego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83AED3" w14:textId="2C96274D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7BF77E" w14:textId="7D22BE69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3C7D4D" w14:textId="78EB4977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8830C8" w14:textId="6AE50DE0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08C35AA" w14:textId="5F99CE24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0891F8" w14:textId="75B06610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7E98A918" w:rsidRPr="006321F8" w14:paraId="5C57A09B" w14:textId="77777777" w:rsidTr="00A27933">
        <w:trPr>
          <w:trHeight w:val="2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3898F139" w14:textId="18D54EE4" w:rsidR="7E98A918" w:rsidRPr="006321F8" w:rsidRDefault="05ABFB20" w:rsidP="0075330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5CA50FB" w14:textId="41E66000" w:rsidR="0D76EC18" w:rsidRPr="006321F8" w:rsidRDefault="0D76EC18" w:rsidP="0075330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Biblioteka Wydziału Matematyki i Informatyki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24556F2D" w14:textId="29916B4B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26867778" w14:textId="0F8B2009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756ACB18" w14:textId="7E8A968A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2EC2E4C3" w14:textId="024490C5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F7BDB4" w14:textId="219F804E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A26E5F" w14:textId="4B62BA65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</w:tr>
      <w:tr w:rsidR="7E98A918" w:rsidRPr="006321F8" w14:paraId="302B96C6" w14:textId="77777777" w:rsidTr="002A246C">
        <w:trPr>
          <w:trHeight w:val="6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224934E2" w14:textId="2AE5CB37" w:rsidR="7E98A918" w:rsidRPr="006321F8" w:rsidRDefault="045B0A09" w:rsidP="0075330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879F298" w14:textId="431CD0D6" w:rsidR="0D76EC18" w:rsidRPr="006321F8" w:rsidRDefault="0D76EC18" w:rsidP="0075330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Biblioteka Wydziału Nauk Politycznych i Dziennikarstwa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90893AA" w14:textId="0FC7BCF8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927FA52" w14:textId="5BE2E4E5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A04B8B" w14:textId="54E9A39D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3CC0F5" w14:textId="77068C7F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C6FC29" w14:textId="13EFEE79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AD1966" w14:textId="12171CED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</w:tr>
      <w:tr w:rsidR="7E98A918" w:rsidRPr="006321F8" w14:paraId="5DF41463" w14:textId="77777777" w:rsidTr="00A27933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62E4F933" w14:textId="2990CFB9" w:rsidR="7E98A918" w:rsidRPr="006321F8" w:rsidRDefault="3EB14804" w:rsidP="0075330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581F44B" w14:textId="5FF39D63" w:rsidR="0D76EC18" w:rsidRPr="006321F8" w:rsidRDefault="0D76EC18" w:rsidP="0075330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Biblioteka Wydziału Pedagogiczno-Artystycznego w Kaliszu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1D8ADD" w14:textId="4542B74A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B17A3F" w14:textId="24FFBD24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9AE52C" w14:textId="56612136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182E67" w14:textId="3E7E8E94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9F8595" w14:textId="106D3EED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8AFBBA" w14:textId="046103E8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7E98A918" w:rsidRPr="006321F8" w14:paraId="0405F9D4" w14:textId="77777777" w:rsidTr="00A27933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6F9C5E40" w14:textId="6B099AD8" w:rsidR="7E98A918" w:rsidRPr="006321F8" w:rsidRDefault="5AF8B3B7" w:rsidP="0075330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6E941E" w14:textId="6572EEDA" w:rsidR="0D76EC18" w:rsidRPr="006321F8" w:rsidRDefault="0D76EC18" w:rsidP="0075330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Biblioteka Wydziału Prawa i Administracji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6E1747" w14:textId="599B0159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841018" w14:textId="2259D349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39C6E1" w14:textId="6A22BA9B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CA009BD" w14:textId="54F2F13E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A2243F" w14:textId="4BE07893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8E84B5" w14:textId="7F69A918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7E98A918" w:rsidRPr="006321F8" w14:paraId="098855A1" w14:textId="77777777" w:rsidTr="00A27933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16725980" w14:textId="77FE93EE" w:rsidR="7E98A918" w:rsidRPr="006321F8" w:rsidRDefault="35786E7E" w:rsidP="0075330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lastRenderedPageBreak/>
              <w:t>17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4A73EF" w14:textId="4B3D26D8" w:rsidR="0D76EC18" w:rsidRPr="006321F8" w:rsidRDefault="0D76EC18" w:rsidP="0075330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Biblioteka Wydziału Teologicznego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FEF6E8" w14:textId="032B34C5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E91C0B" w14:textId="108A5BC1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772F4E" w14:textId="066BEAC2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39C5DB4" w14:textId="62574B9E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5E513B" w14:textId="15C44D43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61BA09" w14:textId="36EED5C5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</w:tr>
      <w:tr w:rsidR="7E98A918" w:rsidRPr="006321F8" w14:paraId="41A29498" w14:textId="77777777" w:rsidTr="00A27933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78398F82" w14:textId="4A91C3CE" w:rsidR="34E79E87" w:rsidRPr="006321F8" w:rsidRDefault="34E79E87" w:rsidP="0075330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7357B5" w14:textId="27A9C2DB" w:rsidR="0D76EC18" w:rsidRPr="006321F8" w:rsidRDefault="0D76EC18" w:rsidP="0075330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Ośrodek Kultury Austriackiej - Biblioteka Austriacka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E438FF" w14:textId="6046FF5B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39A46D3" w14:textId="696B5574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2725E5" w14:textId="1B9CA63C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5EE7B2D" w14:textId="0888A68A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5609F9" w14:textId="539DEED4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245309" w14:textId="1DA2FDFA" w:rsidR="7E98A918" w:rsidRPr="006321F8" w:rsidRDefault="5B2838B2" w:rsidP="0075330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7E98A918" w:rsidRPr="006321F8" w14:paraId="4A951205" w14:textId="77777777" w:rsidTr="00A27933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35C7E825" w14:textId="5D68F67E" w:rsidR="7E98A918" w:rsidRPr="006321F8" w:rsidRDefault="7E98A918" w:rsidP="009442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7035E8AA" w14:textId="00A2A7C1" w:rsidR="7E98A918" w:rsidRPr="006321F8" w:rsidRDefault="4BF88474" w:rsidP="0A6BA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3E955F50" w14:textId="097726AD" w:rsidR="7E98A918" w:rsidRPr="006321F8" w:rsidRDefault="5B2838B2" w:rsidP="2CB391E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1368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4C9C2287" w14:textId="298969EA" w:rsidR="7E98A918" w:rsidRPr="006321F8" w:rsidRDefault="5B2838B2" w:rsidP="2CB391E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4212B5CB" w14:textId="28D5311C" w:rsidR="7E98A918" w:rsidRPr="006321F8" w:rsidRDefault="5B2838B2" w:rsidP="2CB391E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1649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1A48BCC1" w14:textId="681C0028" w:rsidR="7E98A918" w:rsidRPr="006321F8" w:rsidRDefault="5B2838B2" w:rsidP="2CB391E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1182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11E076DC" w14:textId="330851DF" w:rsidR="7E98A918" w:rsidRPr="006321F8" w:rsidRDefault="5B2838B2" w:rsidP="2CB391E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3017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14:paraId="3407A68F" w14:textId="2AE2FE18" w:rsidR="7E98A918" w:rsidRPr="006321F8" w:rsidRDefault="5B2838B2" w:rsidP="2CB391E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hAnsi="Calibri" w:cs="Calibri"/>
                <w:b/>
                <w:bCs/>
                <w:sz w:val="20"/>
                <w:szCs w:val="20"/>
              </w:rPr>
              <w:t>1639</w:t>
            </w:r>
          </w:p>
        </w:tc>
      </w:tr>
    </w:tbl>
    <w:p w14:paraId="39996A3C" w14:textId="7D87E28D" w:rsidR="7E98A918" w:rsidRPr="006321F8" w:rsidRDefault="7E98A918" w:rsidP="7E98A918">
      <w:pPr>
        <w:spacing w:after="0" w:line="276" w:lineRule="auto"/>
        <w:jc w:val="both"/>
        <w:rPr>
          <w:rFonts w:ascii="Calibri" w:eastAsiaTheme="minorEastAsia" w:hAnsi="Calibri" w:cs="Calibri"/>
          <w:sz w:val="20"/>
          <w:szCs w:val="20"/>
          <w:lang w:eastAsia="pl-PL"/>
        </w:rPr>
      </w:pPr>
    </w:p>
    <w:p w14:paraId="66E4B185" w14:textId="25B4D33C" w:rsidR="211F6750" w:rsidRPr="006321F8" w:rsidRDefault="00420484" w:rsidP="009B78F6">
      <w:pPr>
        <w:spacing w:after="0" w:line="276" w:lineRule="auto"/>
        <w:ind w:firstLine="708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 xml:space="preserve">W ramach prowadzonej wymiany międzybibliotecznej </w:t>
      </w:r>
      <w:r w:rsidRPr="006321F8">
        <w:rPr>
          <w:rFonts w:ascii="Calibri" w:eastAsiaTheme="minorEastAsia" w:hAnsi="Calibri" w:cs="Calibri"/>
          <w:b/>
          <w:lang w:eastAsia="pl-PL"/>
        </w:rPr>
        <w:t>wysłano</w:t>
      </w:r>
      <w:r w:rsidR="00EB130F" w:rsidRPr="006321F8">
        <w:rPr>
          <w:rFonts w:ascii="Calibri" w:eastAsiaTheme="minorEastAsia" w:hAnsi="Calibri" w:cs="Calibri"/>
          <w:b/>
          <w:lang w:eastAsia="pl-PL"/>
        </w:rPr>
        <w:t xml:space="preserve"> </w:t>
      </w:r>
      <w:r w:rsidR="2AD5171F" w:rsidRPr="006321F8">
        <w:rPr>
          <w:rFonts w:ascii="Calibri" w:eastAsiaTheme="minorEastAsia" w:hAnsi="Calibri" w:cs="Calibri"/>
          <w:b/>
          <w:bCs/>
          <w:lang w:eastAsia="pl-PL"/>
        </w:rPr>
        <w:t>3</w:t>
      </w:r>
      <w:r w:rsidR="433D68F4" w:rsidRPr="006321F8">
        <w:rPr>
          <w:rFonts w:ascii="Calibri" w:eastAsiaTheme="minorEastAsia" w:hAnsi="Calibri" w:cs="Calibri"/>
          <w:b/>
          <w:bCs/>
          <w:lang w:eastAsia="pl-PL"/>
        </w:rPr>
        <w:t>017</w:t>
      </w:r>
      <w:r w:rsidR="00C92076" w:rsidRPr="006321F8">
        <w:rPr>
          <w:rFonts w:ascii="Calibri" w:eastAsiaTheme="minorEastAsia" w:hAnsi="Calibri" w:cs="Calibri"/>
          <w:b/>
          <w:lang w:eastAsia="pl-PL"/>
        </w:rPr>
        <w:t xml:space="preserve"> (202</w:t>
      </w:r>
      <w:r w:rsidR="7296C851" w:rsidRPr="006321F8">
        <w:rPr>
          <w:rFonts w:ascii="Calibri" w:eastAsiaTheme="minorEastAsia" w:hAnsi="Calibri" w:cs="Calibri"/>
          <w:b/>
          <w:lang w:eastAsia="pl-PL"/>
        </w:rPr>
        <w:t>1</w:t>
      </w:r>
      <w:r w:rsidR="00C92076" w:rsidRPr="006321F8">
        <w:rPr>
          <w:rFonts w:ascii="Calibri" w:eastAsiaTheme="minorEastAsia" w:hAnsi="Calibri" w:cs="Calibri"/>
          <w:b/>
          <w:lang w:eastAsia="pl-PL"/>
        </w:rPr>
        <w:t xml:space="preserve"> – 1</w:t>
      </w:r>
      <w:r w:rsidR="73A7F236" w:rsidRPr="006321F8">
        <w:rPr>
          <w:rFonts w:ascii="Calibri" w:eastAsiaTheme="minorEastAsia" w:hAnsi="Calibri" w:cs="Calibri"/>
          <w:b/>
          <w:lang w:eastAsia="pl-PL"/>
        </w:rPr>
        <w:t>623</w:t>
      </w:r>
      <w:r w:rsidR="00C92076" w:rsidRPr="006321F8">
        <w:rPr>
          <w:rFonts w:ascii="Calibri" w:eastAsiaTheme="minorEastAsia" w:hAnsi="Calibri" w:cs="Calibri"/>
          <w:b/>
          <w:lang w:eastAsia="pl-PL"/>
        </w:rPr>
        <w:t>)</w:t>
      </w:r>
      <w:r w:rsidRPr="006321F8">
        <w:rPr>
          <w:rFonts w:ascii="Calibri" w:eastAsiaTheme="minorEastAsia" w:hAnsi="Calibri" w:cs="Calibri"/>
          <w:b/>
          <w:lang w:eastAsia="pl-PL"/>
        </w:rPr>
        <w:t xml:space="preserve"> egzemplarzy wydawnictw własnych i otrzymano</w:t>
      </w:r>
      <w:r w:rsidR="005F6846" w:rsidRPr="006321F8">
        <w:rPr>
          <w:rFonts w:ascii="Calibri" w:eastAsiaTheme="minorEastAsia" w:hAnsi="Calibri" w:cs="Calibri"/>
          <w:b/>
          <w:lang w:eastAsia="pl-PL"/>
        </w:rPr>
        <w:t xml:space="preserve"> </w:t>
      </w:r>
      <w:r w:rsidR="00C5654C" w:rsidRPr="006321F8">
        <w:rPr>
          <w:rFonts w:ascii="Calibri" w:eastAsiaTheme="minorEastAsia" w:hAnsi="Calibri" w:cs="Calibri"/>
          <w:b/>
          <w:bCs/>
          <w:lang w:eastAsia="pl-PL"/>
        </w:rPr>
        <w:t>1</w:t>
      </w:r>
      <w:r w:rsidR="77ED1DE5" w:rsidRPr="006321F8">
        <w:rPr>
          <w:rFonts w:ascii="Calibri" w:eastAsiaTheme="minorEastAsia" w:hAnsi="Calibri" w:cs="Calibri"/>
          <w:b/>
          <w:bCs/>
          <w:lang w:eastAsia="pl-PL"/>
        </w:rPr>
        <w:t>639</w:t>
      </w:r>
      <w:r w:rsidR="00C92076" w:rsidRPr="006321F8">
        <w:rPr>
          <w:rFonts w:ascii="Calibri" w:eastAsiaTheme="minorEastAsia" w:hAnsi="Calibri" w:cs="Calibri"/>
          <w:b/>
          <w:lang w:eastAsia="pl-PL"/>
        </w:rPr>
        <w:t xml:space="preserve"> (202</w:t>
      </w:r>
      <w:r w:rsidR="229209CF" w:rsidRPr="006321F8">
        <w:rPr>
          <w:rFonts w:ascii="Calibri" w:eastAsiaTheme="minorEastAsia" w:hAnsi="Calibri" w:cs="Calibri"/>
          <w:b/>
          <w:lang w:eastAsia="pl-PL"/>
        </w:rPr>
        <w:t>1</w:t>
      </w:r>
      <w:r w:rsidR="00C5654C" w:rsidRPr="006321F8">
        <w:rPr>
          <w:rFonts w:ascii="Calibri" w:eastAsiaTheme="minorEastAsia" w:hAnsi="Calibri" w:cs="Calibri"/>
          <w:b/>
          <w:lang w:eastAsia="pl-PL"/>
        </w:rPr>
        <w:t xml:space="preserve"> – 1</w:t>
      </w:r>
      <w:r w:rsidR="5A9488E6" w:rsidRPr="006321F8">
        <w:rPr>
          <w:rFonts w:ascii="Calibri" w:eastAsiaTheme="minorEastAsia" w:hAnsi="Calibri" w:cs="Calibri"/>
          <w:b/>
          <w:lang w:eastAsia="pl-PL"/>
        </w:rPr>
        <w:t>591</w:t>
      </w:r>
      <w:r w:rsidR="00C92076" w:rsidRPr="006321F8">
        <w:rPr>
          <w:rFonts w:ascii="Calibri" w:eastAsiaTheme="minorEastAsia" w:hAnsi="Calibri" w:cs="Calibri"/>
          <w:b/>
          <w:lang w:eastAsia="pl-PL"/>
        </w:rPr>
        <w:t>)</w:t>
      </w:r>
      <w:r w:rsidRPr="006321F8">
        <w:rPr>
          <w:rFonts w:ascii="Calibri" w:eastAsiaTheme="minorEastAsia" w:hAnsi="Calibri" w:cs="Calibri"/>
          <w:b/>
          <w:lang w:eastAsia="pl-PL"/>
        </w:rPr>
        <w:t xml:space="preserve"> egzemplarzy wydawnictw zagranicznych.</w:t>
      </w:r>
      <w:r w:rsidRPr="006321F8">
        <w:rPr>
          <w:rFonts w:ascii="Calibri" w:eastAsiaTheme="minorEastAsia" w:hAnsi="Calibri" w:cs="Calibri"/>
          <w:lang w:eastAsia="pl-PL"/>
        </w:rPr>
        <w:t xml:space="preserve"> Należy podkreślić, że wydawnictwa pozyskiwane w ramach wymiany międzybibliotecznej stanowią ważne źródło wpływów do bibliotek, a także </w:t>
      </w:r>
      <w:r w:rsidR="006474A0" w:rsidRPr="006321F8">
        <w:rPr>
          <w:rFonts w:ascii="Calibri" w:eastAsiaTheme="minorEastAsia" w:hAnsi="Calibri" w:cs="Calibri"/>
          <w:lang w:eastAsia="pl-PL"/>
        </w:rPr>
        <w:t xml:space="preserve">są </w:t>
      </w:r>
      <w:r w:rsidRPr="006321F8">
        <w:rPr>
          <w:rFonts w:ascii="Calibri" w:eastAsiaTheme="minorEastAsia" w:hAnsi="Calibri" w:cs="Calibri"/>
          <w:lang w:eastAsia="pl-PL"/>
        </w:rPr>
        <w:t>istotnym</w:t>
      </w:r>
      <w:r w:rsidR="00A60F83" w:rsidRPr="006321F8">
        <w:rPr>
          <w:rFonts w:ascii="Calibri" w:eastAsiaTheme="minorEastAsia" w:hAnsi="Calibri" w:cs="Calibri"/>
          <w:lang w:eastAsia="pl-PL"/>
        </w:rPr>
        <w:t xml:space="preserve"> narzędziem</w:t>
      </w:r>
      <w:r w:rsidRPr="006321F8">
        <w:rPr>
          <w:rFonts w:ascii="Calibri" w:eastAsiaTheme="minorEastAsia" w:hAnsi="Calibri" w:cs="Calibri"/>
          <w:lang w:eastAsia="pl-PL"/>
        </w:rPr>
        <w:t xml:space="preserve"> umożliwiającym prowadzenie badań naukowych i działalności dydaktycznej</w:t>
      </w:r>
      <w:r w:rsidR="00C67DB3" w:rsidRPr="006321F8">
        <w:rPr>
          <w:rFonts w:ascii="Calibri" w:eastAsiaTheme="minorEastAsia" w:hAnsi="Calibri" w:cs="Calibri"/>
          <w:lang w:eastAsia="pl-PL"/>
        </w:rPr>
        <w:t>.</w:t>
      </w:r>
    </w:p>
    <w:p w14:paraId="10D54B2B" w14:textId="37887E59" w:rsidR="005860D1" w:rsidRPr="006321F8" w:rsidRDefault="00722820" w:rsidP="24A2EB7A">
      <w:pPr>
        <w:spacing w:after="0" w:line="276" w:lineRule="auto"/>
        <w:ind w:firstLine="708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Liczba </w:t>
      </w:r>
      <w:r w:rsidR="00075E4B" w:rsidRPr="006321F8">
        <w:rPr>
          <w:rFonts w:ascii="Calibri" w:eastAsiaTheme="minorEastAsia" w:hAnsi="Calibri" w:cs="Calibri"/>
          <w:b/>
          <w:bCs/>
          <w:lang w:eastAsia="pl-PL"/>
        </w:rPr>
        <w:t xml:space="preserve">zbiorów </w:t>
      </w:r>
      <w:r w:rsidR="00B00DC6" w:rsidRPr="006321F8">
        <w:rPr>
          <w:rFonts w:ascii="Calibri" w:eastAsiaTheme="minorEastAsia" w:hAnsi="Calibri" w:cs="Calibri"/>
          <w:b/>
          <w:bCs/>
          <w:lang w:eastAsia="pl-PL"/>
        </w:rPr>
        <w:t xml:space="preserve">bibliotecznych </w:t>
      </w:r>
      <w:r w:rsidR="00075E4B" w:rsidRPr="006321F8">
        <w:rPr>
          <w:rFonts w:ascii="Calibri" w:eastAsiaTheme="minorEastAsia" w:hAnsi="Calibri" w:cs="Calibri"/>
          <w:b/>
          <w:bCs/>
          <w:lang w:eastAsia="pl-PL"/>
        </w:rPr>
        <w:t xml:space="preserve">nieopracowanych </w:t>
      </w:r>
      <w:r w:rsidR="00802667" w:rsidRPr="006321F8">
        <w:rPr>
          <w:rFonts w:ascii="Calibri" w:eastAsiaTheme="minorEastAsia" w:hAnsi="Calibri" w:cs="Calibri"/>
          <w:b/>
          <w:bCs/>
          <w:lang w:eastAsia="pl-PL"/>
        </w:rPr>
        <w:t>stanowi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0802667" w:rsidRPr="006321F8">
        <w:rPr>
          <w:rFonts w:ascii="Calibri" w:eastAsiaTheme="minorEastAsia" w:hAnsi="Calibri" w:cs="Calibri"/>
          <w:b/>
          <w:bCs/>
          <w:lang w:eastAsia="pl-PL"/>
        </w:rPr>
        <w:t xml:space="preserve">na dzień 31.12.2022 </w:t>
      </w:r>
      <w:r w:rsidR="00C5654C" w:rsidRPr="006321F8">
        <w:rPr>
          <w:rFonts w:ascii="Calibri" w:eastAsiaTheme="minorEastAsia" w:hAnsi="Calibri" w:cs="Calibri"/>
          <w:b/>
          <w:bCs/>
          <w:lang w:eastAsia="pl-PL"/>
        </w:rPr>
        <w:t>r.</w:t>
      </w:r>
      <w:r w:rsidR="00802667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0FC49BB" w:rsidRPr="006321F8">
        <w:rPr>
          <w:rFonts w:ascii="Calibri" w:eastAsiaTheme="minorEastAsia" w:hAnsi="Calibri" w:cs="Calibri"/>
          <w:b/>
          <w:bCs/>
          <w:lang w:eastAsia="pl-PL"/>
        </w:rPr>
        <w:t>7</w:t>
      </w:r>
      <w:r w:rsidR="2929F58E" w:rsidRPr="006321F8">
        <w:rPr>
          <w:rFonts w:ascii="Calibri" w:eastAsiaTheme="minorEastAsia" w:hAnsi="Calibri" w:cs="Calibri"/>
          <w:b/>
          <w:bCs/>
          <w:lang w:eastAsia="pl-PL"/>
        </w:rPr>
        <w:t>7</w:t>
      </w:r>
      <w:r w:rsidR="00FC49BB" w:rsidRPr="006321F8">
        <w:rPr>
          <w:rFonts w:ascii="Calibri" w:eastAsiaTheme="minorEastAsia" w:hAnsi="Calibri" w:cs="Calibri"/>
          <w:b/>
          <w:bCs/>
          <w:lang w:eastAsia="pl-PL"/>
        </w:rPr>
        <w:t> </w:t>
      </w:r>
      <w:r w:rsidR="7F4F188F" w:rsidRPr="006321F8">
        <w:rPr>
          <w:rFonts w:ascii="Calibri" w:eastAsiaTheme="minorEastAsia" w:hAnsi="Calibri" w:cs="Calibri"/>
          <w:b/>
          <w:bCs/>
          <w:lang w:eastAsia="pl-PL"/>
        </w:rPr>
        <w:t>819</w:t>
      </w:r>
      <w:r w:rsidR="00FC49BB" w:rsidRPr="006321F8">
        <w:rPr>
          <w:rFonts w:ascii="Calibri" w:eastAsiaTheme="minorEastAsia" w:hAnsi="Calibri" w:cs="Calibri"/>
          <w:b/>
          <w:bCs/>
          <w:lang w:eastAsia="pl-PL"/>
        </w:rPr>
        <w:t xml:space="preserve"> (202</w:t>
      </w:r>
      <w:r w:rsidR="72DE7269" w:rsidRPr="006321F8">
        <w:rPr>
          <w:rFonts w:ascii="Calibri" w:eastAsiaTheme="minorEastAsia" w:hAnsi="Calibri" w:cs="Calibri"/>
          <w:b/>
          <w:bCs/>
          <w:lang w:eastAsia="pl-PL"/>
        </w:rPr>
        <w:t>1</w:t>
      </w:r>
      <w:r w:rsidR="00FC49BB" w:rsidRPr="006321F8">
        <w:rPr>
          <w:rFonts w:ascii="Calibri" w:eastAsiaTheme="minorEastAsia" w:hAnsi="Calibri" w:cs="Calibri"/>
          <w:b/>
          <w:bCs/>
          <w:lang w:eastAsia="pl-PL"/>
        </w:rPr>
        <w:t xml:space="preserve"> – 73 308)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woluminów.</w:t>
      </w:r>
      <w:r w:rsidR="004D0B99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0420484" w:rsidRPr="006321F8">
        <w:rPr>
          <w:rFonts w:ascii="Calibri" w:eastAsiaTheme="minorEastAsia" w:hAnsi="Calibri" w:cs="Calibri"/>
          <w:color w:val="000000" w:themeColor="text1"/>
          <w:lang w:eastAsia="pl-PL"/>
        </w:rPr>
        <w:t>Znaczn</w:t>
      </w:r>
      <w:r w:rsidR="00513345" w:rsidRPr="006321F8">
        <w:rPr>
          <w:rFonts w:ascii="Calibri" w:eastAsiaTheme="minorEastAsia" w:hAnsi="Calibri" w:cs="Calibri"/>
          <w:color w:val="000000" w:themeColor="text1"/>
          <w:lang w:eastAsia="pl-PL"/>
        </w:rPr>
        <w:t>a</w:t>
      </w:r>
      <w:r w:rsidR="00420484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00513345" w:rsidRPr="006321F8">
        <w:rPr>
          <w:rFonts w:ascii="Calibri" w:eastAsiaTheme="minorEastAsia" w:hAnsi="Calibri" w:cs="Calibri"/>
          <w:color w:val="000000" w:themeColor="text1"/>
          <w:lang w:eastAsia="pl-PL"/>
        </w:rPr>
        <w:t>ilość</w:t>
      </w:r>
      <w:r w:rsidR="00420484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zbiorów niezinwentaryzowanych wynika z wpływów jednorazowych w dużych ilościach typu dary (księgozbiory wybitnych naukowców), wymiany międzybibliotecznej, ilości udostępnień i obsady etatowej danej jednostki. </w:t>
      </w:r>
    </w:p>
    <w:p w14:paraId="4AEC3B24" w14:textId="32D46845" w:rsidR="12B95B88" w:rsidRPr="006321F8" w:rsidRDefault="12B95B88" w:rsidP="52F39B60">
      <w:pPr>
        <w:spacing w:after="0" w:line="276" w:lineRule="auto"/>
        <w:ind w:firstLine="708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</w:p>
    <w:p w14:paraId="556467FC" w14:textId="32D46845" w:rsidR="009B4C36" w:rsidRPr="006321F8" w:rsidRDefault="00420484" w:rsidP="004A595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libri" w:eastAsiaTheme="minorEastAsia" w:hAnsi="Calibri" w:cs="Calibri"/>
          <w:b/>
          <w:bCs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>OPRACOWANIE ZBIORÓW</w:t>
      </w:r>
      <w:r w:rsidR="347FDE2A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</w:p>
    <w:p w14:paraId="19E0D6DB" w14:textId="360D3C2C" w:rsidR="00420484" w:rsidRPr="006321F8" w:rsidRDefault="00420484" w:rsidP="1C8013A9">
      <w:pPr>
        <w:spacing w:after="0" w:line="276" w:lineRule="auto"/>
        <w:ind w:firstLine="708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>Większość jednostek opracowuje zbiory komputerowo. Natomiast, nieliczne jednostki łączą katalog komputerowy i tradycyjny. Bardzo niski procent bazuje wyłącznie na katalogu kartkowym. Są to przede wszystkim te jednostki, które nie</w:t>
      </w:r>
      <w:r w:rsidR="00F95A0A" w:rsidRPr="006321F8">
        <w:rPr>
          <w:rFonts w:ascii="Calibri" w:eastAsiaTheme="minorEastAsia" w:hAnsi="Calibri" w:cs="Calibri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lang w:eastAsia="pl-PL"/>
        </w:rPr>
        <w:t>opracowują zbiorów w systemie HORIZON</w:t>
      </w:r>
      <w:r w:rsidR="00F95A0A" w:rsidRPr="006321F8">
        <w:rPr>
          <w:rFonts w:ascii="Calibri" w:eastAsiaTheme="minorEastAsia" w:hAnsi="Calibri" w:cs="Calibri"/>
          <w:lang w:eastAsia="pl-PL"/>
        </w:rPr>
        <w:t>,</w:t>
      </w:r>
      <w:r w:rsidRPr="006321F8">
        <w:rPr>
          <w:rFonts w:ascii="Calibri" w:eastAsiaTheme="minorEastAsia" w:hAnsi="Calibri" w:cs="Calibri"/>
          <w:lang w:eastAsia="pl-PL"/>
        </w:rPr>
        <w:t xml:space="preserve"> takie jak</w:t>
      </w:r>
      <w:r w:rsidR="00F95A0A" w:rsidRPr="006321F8">
        <w:rPr>
          <w:rFonts w:ascii="Calibri" w:eastAsiaTheme="minorEastAsia" w:hAnsi="Calibri" w:cs="Calibri"/>
          <w:lang w:eastAsia="pl-PL"/>
        </w:rPr>
        <w:t>:</w:t>
      </w:r>
      <w:r w:rsidRPr="006321F8">
        <w:rPr>
          <w:rFonts w:ascii="Calibri" w:eastAsiaTheme="minorEastAsia" w:hAnsi="Calibri" w:cs="Calibri"/>
          <w:lang w:eastAsia="pl-PL"/>
        </w:rPr>
        <w:t xml:space="preserve"> Lektorium Kulturoznawstwa</w:t>
      </w:r>
      <w:r w:rsidR="00C5654C" w:rsidRPr="006321F8">
        <w:rPr>
          <w:rFonts w:ascii="Calibri" w:eastAsiaTheme="minorEastAsia" w:hAnsi="Calibri" w:cs="Calibri"/>
          <w:lang w:eastAsia="pl-PL"/>
        </w:rPr>
        <w:t>,</w:t>
      </w:r>
      <w:r w:rsidRPr="006321F8">
        <w:rPr>
          <w:rFonts w:ascii="Calibri" w:eastAsiaTheme="minorEastAsia" w:hAnsi="Calibri" w:cs="Calibri"/>
          <w:lang w:eastAsia="pl-PL"/>
        </w:rPr>
        <w:t xml:space="preserve"> lub pracują w innym systemie bibliotecznym (Biblioteka Collegium Polonicum w Słubicach </w:t>
      </w:r>
      <w:r w:rsidR="2878173D" w:rsidRPr="006321F8">
        <w:rPr>
          <w:rFonts w:ascii="Calibri" w:eastAsiaTheme="minorEastAsia" w:hAnsi="Calibri" w:cs="Calibri"/>
          <w:lang w:eastAsia="pl-PL"/>
        </w:rPr>
        <w:t>–</w:t>
      </w:r>
      <w:r w:rsidRPr="006321F8">
        <w:rPr>
          <w:rFonts w:ascii="Calibri" w:eastAsiaTheme="minorEastAsia" w:hAnsi="Calibri" w:cs="Calibri"/>
          <w:lang w:eastAsia="pl-PL"/>
        </w:rPr>
        <w:t xml:space="preserve"> system SISIS wspólny z </w:t>
      </w:r>
      <w:proofErr w:type="spellStart"/>
      <w:r w:rsidRPr="006321F8">
        <w:rPr>
          <w:rFonts w:ascii="Calibri" w:eastAsiaTheme="minorEastAsia" w:hAnsi="Calibri" w:cs="Calibri"/>
          <w:lang w:eastAsia="pl-PL"/>
        </w:rPr>
        <w:t>Viadriną</w:t>
      </w:r>
      <w:proofErr w:type="spellEnd"/>
      <w:r w:rsidRPr="006321F8">
        <w:rPr>
          <w:rFonts w:ascii="Calibri" w:eastAsiaTheme="minorEastAsia" w:hAnsi="Calibri" w:cs="Calibri"/>
          <w:lang w:eastAsia="pl-PL"/>
        </w:rPr>
        <w:t xml:space="preserve">, firmy OCLC). </w:t>
      </w:r>
    </w:p>
    <w:p w14:paraId="7464A2E0" w14:textId="488BD106" w:rsidR="2E372690" w:rsidRPr="006321F8" w:rsidRDefault="2E372690" w:rsidP="1C8013A9">
      <w:pPr>
        <w:spacing w:after="0" w:line="240" w:lineRule="auto"/>
        <w:rPr>
          <w:rFonts w:ascii="Calibri" w:eastAsiaTheme="minorEastAsia" w:hAnsi="Calibri" w:cs="Calibri"/>
          <w:color w:val="000000" w:themeColor="text1"/>
        </w:rPr>
      </w:pPr>
    </w:p>
    <w:p w14:paraId="3E6F0817" w14:textId="152F2D1C" w:rsidR="00CB2C88" w:rsidRPr="006321F8" w:rsidRDefault="48F85D32" w:rsidP="3D6C5AA7">
      <w:pPr>
        <w:spacing w:after="0" w:line="240" w:lineRule="auto"/>
        <w:rPr>
          <w:rFonts w:ascii="Calibri" w:eastAsiaTheme="minorEastAsia" w:hAnsi="Calibri" w:cs="Calibri"/>
          <w:b/>
          <w:color w:val="000000" w:themeColor="text1"/>
          <w:sz w:val="20"/>
          <w:szCs w:val="20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Tabela </w:t>
      </w:r>
      <w:r w:rsidR="38C2EF72" w:rsidRPr="006321F8">
        <w:rPr>
          <w:rFonts w:ascii="Calibri" w:eastAsiaTheme="minorEastAsia" w:hAnsi="Calibri" w:cs="Calibri"/>
          <w:b/>
          <w:bCs/>
          <w:color w:val="000000" w:themeColor="text1"/>
        </w:rPr>
        <w:t>7</w:t>
      </w:r>
      <w:r w:rsidR="55EF460F"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. </w:t>
      </w:r>
      <w:r w:rsidR="7315573B" w:rsidRPr="006321F8">
        <w:rPr>
          <w:rFonts w:ascii="Calibri" w:eastAsiaTheme="minorEastAsia" w:hAnsi="Calibri" w:cs="Calibri"/>
          <w:b/>
          <w:bCs/>
          <w:color w:val="000000" w:themeColor="text1"/>
        </w:rPr>
        <w:t>Zestawienie</w:t>
      </w:r>
      <w:r w:rsidR="78B4E016"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 rekordów opracowanych w bibliotekach </w:t>
      </w:r>
      <w:r w:rsidR="002C6902" w:rsidRPr="006321F8">
        <w:rPr>
          <w:rFonts w:ascii="Calibri" w:eastAsiaTheme="minorEastAsia" w:hAnsi="Calibri" w:cs="Calibri"/>
          <w:b/>
          <w:bCs/>
          <w:color w:val="000000" w:themeColor="text1"/>
        </w:rPr>
        <w:t>jednostek organizacyjnych</w:t>
      </w:r>
      <w:r w:rsidR="78B4E016"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 </w:t>
      </w:r>
      <w:r w:rsidR="790E79AF"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w roku </w:t>
      </w:r>
      <w:r w:rsidR="78B4E016" w:rsidRPr="006321F8">
        <w:rPr>
          <w:rFonts w:ascii="Calibri" w:eastAsiaTheme="minorEastAsia" w:hAnsi="Calibri" w:cs="Calibri"/>
          <w:b/>
          <w:bCs/>
          <w:color w:val="000000" w:themeColor="text1"/>
        </w:rPr>
        <w:t>2022</w:t>
      </w:r>
    </w:p>
    <w:tbl>
      <w:tblPr>
        <w:tblStyle w:val="Tabela-Siatka"/>
        <w:tblW w:w="9297" w:type="dxa"/>
        <w:tblLook w:val="04A0" w:firstRow="1" w:lastRow="0" w:firstColumn="1" w:lastColumn="0" w:noHBand="0" w:noVBand="1"/>
      </w:tblPr>
      <w:tblGrid>
        <w:gridCol w:w="600"/>
        <w:gridCol w:w="2059"/>
        <w:gridCol w:w="1434"/>
        <w:gridCol w:w="1439"/>
        <w:gridCol w:w="1200"/>
        <w:gridCol w:w="1305"/>
        <w:gridCol w:w="1260"/>
      </w:tblGrid>
      <w:tr w:rsidR="00CB2C88" w:rsidRPr="006321F8" w14:paraId="7A1B3F86" w14:textId="77777777" w:rsidTr="7C6023B2">
        <w:trPr>
          <w:trHeight w:val="1000"/>
        </w:trPr>
        <w:tc>
          <w:tcPr>
            <w:tcW w:w="600" w:type="dxa"/>
            <w:noWrap/>
            <w:hideMark/>
          </w:tcPr>
          <w:p w14:paraId="7E30027E" w14:textId="1729F621" w:rsidR="00CB2C88" w:rsidRPr="006321F8" w:rsidRDefault="78B0BBFA" w:rsidP="0C0708F1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 </w:t>
            </w:r>
            <w:r w:rsidR="006C44EF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Lp.</w:t>
            </w:r>
            <w:r w:rsidR="7AA942DA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</w:tcPr>
          <w:p w14:paraId="2A6E162E" w14:textId="2567E982" w:rsidR="7FAB5089" w:rsidRPr="006321F8" w:rsidRDefault="7AA942DA" w:rsidP="7FAB5089">
            <w:pPr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Nazwa biblioteki</w:t>
            </w:r>
          </w:p>
        </w:tc>
        <w:tc>
          <w:tcPr>
            <w:tcW w:w="1434" w:type="dxa"/>
            <w:hideMark/>
          </w:tcPr>
          <w:p w14:paraId="12DC9490" w14:textId="17EDE47A" w:rsidR="00CB2C88" w:rsidRPr="006321F8" w:rsidRDefault="1B6E6A7A" w:rsidP="0AFEC481">
            <w:pPr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Nowo </w:t>
            </w:r>
            <w:r w:rsidR="19C6284A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utw</w:t>
            </w:r>
            <w:r w:rsidR="08C501C3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orzone</w:t>
            </w: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 rek</w:t>
            </w:r>
            <w:r w:rsidR="08C501C3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ordy</w:t>
            </w: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 </w:t>
            </w:r>
            <w:r w:rsidR="2E8C3A2E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b</w:t>
            </w:r>
            <w:r w:rsidR="19C6284A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iblio</w:t>
            </w:r>
            <w:r w:rsidR="310166E6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gr</w:t>
            </w:r>
            <w:r w:rsidR="08C501C3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aficzne</w:t>
            </w:r>
          </w:p>
        </w:tc>
        <w:tc>
          <w:tcPr>
            <w:tcW w:w="1439" w:type="dxa"/>
            <w:hideMark/>
          </w:tcPr>
          <w:p w14:paraId="333C044C" w14:textId="1DBF44F2" w:rsidR="00CB2C88" w:rsidRPr="006321F8" w:rsidRDefault="78B0BBFA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proofErr w:type="spellStart"/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Rek</w:t>
            </w:r>
            <w:proofErr w:type="spellEnd"/>
            <w:r w:rsidR="63154C5A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.</w:t>
            </w:r>
            <w:r w:rsidR="00CB2C88" w:rsidRPr="006321F8">
              <w:rPr>
                <w:rFonts w:ascii="Calibri" w:eastAsiaTheme="minorEastAsia" w:hAnsi="Calibri" w:cs="Calibri"/>
                <w:b/>
                <w:sz w:val="20"/>
                <w:szCs w:val="20"/>
              </w:rPr>
              <w:t xml:space="preserve"> wtórne z dowiązanymi pozycjami</w:t>
            </w:r>
          </w:p>
        </w:tc>
        <w:tc>
          <w:tcPr>
            <w:tcW w:w="1200" w:type="dxa"/>
            <w:noWrap/>
            <w:hideMark/>
          </w:tcPr>
          <w:p w14:paraId="207DA2FD" w14:textId="4CC87085" w:rsidR="00CB2C88" w:rsidRPr="006321F8" w:rsidRDefault="78B0BBFA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Rek</w:t>
            </w:r>
            <w:r w:rsidR="00D732F4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ordy</w:t>
            </w:r>
            <w:r w:rsidR="00CB2C88" w:rsidRPr="006321F8">
              <w:rPr>
                <w:rFonts w:ascii="Calibri" w:eastAsiaTheme="minorEastAsia" w:hAnsi="Calibri" w:cs="Calibri"/>
                <w:b/>
                <w:sz w:val="20"/>
                <w:szCs w:val="20"/>
              </w:rPr>
              <w:t xml:space="preserve"> z NUKATU</w:t>
            </w:r>
          </w:p>
        </w:tc>
        <w:tc>
          <w:tcPr>
            <w:tcW w:w="1305" w:type="dxa"/>
            <w:hideMark/>
          </w:tcPr>
          <w:p w14:paraId="0EE2936A" w14:textId="665CF287" w:rsidR="00CB2C88" w:rsidRPr="006321F8" w:rsidRDefault="00CB2C88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sz w:val="20"/>
                <w:szCs w:val="20"/>
              </w:rPr>
              <w:t xml:space="preserve">Nowe </w:t>
            </w:r>
            <w:proofErr w:type="spellStart"/>
            <w:r w:rsidR="78B0BBFA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rek</w:t>
            </w:r>
            <w:proofErr w:type="spellEnd"/>
            <w:r w:rsidR="323FF1BE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.</w:t>
            </w:r>
            <w:r w:rsidR="78B0BBFA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1F52E202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b</w:t>
            </w:r>
            <w:r w:rsidR="78B0BBFA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ibliogr</w:t>
            </w:r>
            <w:proofErr w:type="spellEnd"/>
            <w:r w:rsidR="2B35A9E0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.</w:t>
            </w:r>
            <w:r w:rsidR="78B0BBFA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 w </w:t>
            </w:r>
            <w:r w:rsidR="706E87D0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systemie</w:t>
            </w:r>
          </w:p>
          <w:p w14:paraId="253DF245" w14:textId="77777777" w:rsidR="00CB2C88" w:rsidRPr="006321F8" w:rsidRDefault="00CB2C88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sz w:val="20"/>
                <w:szCs w:val="20"/>
              </w:rPr>
              <w:t>w 2022</w:t>
            </w:r>
          </w:p>
        </w:tc>
        <w:tc>
          <w:tcPr>
            <w:tcW w:w="1260" w:type="dxa"/>
            <w:hideMark/>
          </w:tcPr>
          <w:p w14:paraId="548413B6" w14:textId="781234CF" w:rsidR="00CB2C88" w:rsidRPr="006321F8" w:rsidRDefault="00CB2C88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sz w:val="20"/>
                <w:szCs w:val="20"/>
              </w:rPr>
              <w:t xml:space="preserve">Łączna liczba </w:t>
            </w:r>
            <w:proofErr w:type="spellStart"/>
            <w:r w:rsidRPr="006321F8">
              <w:rPr>
                <w:rFonts w:ascii="Calibri" w:eastAsiaTheme="minorEastAsia" w:hAnsi="Calibri" w:cs="Calibri"/>
                <w:b/>
                <w:sz w:val="20"/>
                <w:szCs w:val="20"/>
              </w:rPr>
              <w:t>rek</w:t>
            </w:r>
            <w:proofErr w:type="spellEnd"/>
            <w:r w:rsidRPr="006321F8">
              <w:rPr>
                <w:rFonts w:ascii="Calibri" w:eastAsiaTheme="minorEastAsia" w:hAnsi="Calibri" w:cs="Calibri"/>
                <w:b/>
                <w:sz w:val="20"/>
                <w:szCs w:val="20"/>
              </w:rPr>
              <w:t xml:space="preserve">. </w:t>
            </w:r>
            <w:proofErr w:type="spellStart"/>
            <w:r w:rsidR="352EF7C8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b</w:t>
            </w:r>
            <w:r w:rsidR="78B0BBFA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ibliogr</w:t>
            </w:r>
            <w:proofErr w:type="spellEnd"/>
            <w:r w:rsidR="6F987CF1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.</w:t>
            </w:r>
          </w:p>
          <w:p w14:paraId="69F5145E" w14:textId="77777777" w:rsidR="00CB2C88" w:rsidRPr="006321F8" w:rsidRDefault="00CB2C88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sz w:val="20"/>
                <w:szCs w:val="20"/>
              </w:rPr>
              <w:t>w 2022</w:t>
            </w:r>
          </w:p>
        </w:tc>
      </w:tr>
      <w:tr w:rsidR="00CB2C88" w:rsidRPr="006321F8" w14:paraId="62AB9870" w14:textId="77777777" w:rsidTr="7C6023B2">
        <w:trPr>
          <w:trHeight w:val="320"/>
        </w:trPr>
        <w:tc>
          <w:tcPr>
            <w:tcW w:w="600" w:type="dxa"/>
            <w:noWrap/>
            <w:hideMark/>
          </w:tcPr>
          <w:p w14:paraId="0260EEAB" w14:textId="07E5566F" w:rsidR="00CB2C88" w:rsidRPr="006321F8" w:rsidRDefault="7909BE42" w:rsidP="734574F5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</w:p>
        </w:tc>
        <w:tc>
          <w:tcPr>
            <w:tcW w:w="2059" w:type="dxa"/>
          </w:tcPr>
          <w:p w14:paraId="7C366C3A" w14:textId="0C3E67F7" w:rsidR="01748314" w:rsidRPr="006321F8" w:rsidRDefault="11028207" w:rsidP="01748314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Collegium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Geographicum</w:t>
            </w:r>
            <w:proofErr w:type="spellEnd"/>
          </w:p>
        </w:tc>
        <w:tc>
          <w:tcPr>
            <w:tcW w:w="1434" w:type="dxa"/>
            <w:noWrap/>
            <w:vAlign w:val="bottom"/>
            <w:hideMark/>
          </w:tcPr>
          <w:p w14:paraId="5BB0DAAE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1 408</w:t>
            </w:r>
          </w:p>
        </w:tc>
        <w:tc>
          <w:tcPr>
            <w:tcW w:w="1439" w:type="dxa"/>
            <w:noWrap/>
            <w:vAlign w:val="bottom"/>
            <w:hideMark/>
          </w:tcPr>
          <w:p w14:paraId="2AC226C6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6 909</w:t>
            </w:r>
          </w:p>
        </w:tc>
        <w:tc>
          <w:tcPr>
            <w:tcW w:w="1200" w:type="dxa"/>
            <w:noWrap/>
            <w:vAlign w:val="bottom"/>
            <w:hideMark/>
          </w:tcPr>
          <w:p w14:paraId="75563113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558</w:t>
            </w:r>
          </w:p>
        </w:tc>
        <w:tc>
          <w:tcPr>
            <w:tcW w:w="1305" w:type="dxa"/>
            <w:noWrap/>
            <w:vAlign w:val="bottom"/>
            <w:hideMark/>
          </w:tcPr>
          <w:p w14:paraId="06A59A1F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1 966</w:t>
            </w:r>
          </w:p>
        </w:tc>
        <w:tc>
          <w:tcPr>
            <w:tcW w:w="1260" w:type="dxa"/>
            <w:noWrap/>
            <w:vAlign w:val="bottom"/>
            <w:hideMark/>
          </w:tcPr>
          <w:p w14:paraId="1A164040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8 875</w:t>
            </w:r>
          </w:p>
        </w:tc>
      </w:tr>
      <w:tr w:rsidR="00CB2C88" w:rsidRPr="006321F8" w14:paraId="3452E1DF" w14:textId="77777777" w:rsidTr="7C6023B2">
        <w:trPr>
          <w:trHeight w:val="617"/>
        </w:trPr>
        <w:tc>
          <w:tcPr>
            <w:tcW w:w="600" w:type="dxa"/>
            <w:noWrap/>
            <w:hideMark/>
          </w:tcPr>
          <w:p w14:paraId="6C03DB93" w14:textId="0D475859" w:rsidR="00CB2C88" w:rsidRPr="006321F8" w:rsidRDefault="67F1CE71" w:rsidP="734574F5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</w:t>
            </w:r>
          </w:p>
        </w:tc>
        <w:tc>
          <w:tcPr>
            <w:tcW w:w="2059" w:type="dxa"/>
          </w:tcPr>
          <w:p w14:paraId="53B78144" w14:textId="1B1C8DB0" w:rsidR="2F8911D2" w:rsidRPr="006321F8" w:rsidRDefault="7D4C557B" w:rsidP="2F8911D2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Collegium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Historicum</w:t>
            </w:r>
            <w:proofErr w:type="spellEnd"/>
          </w:p>
        </w:tc>
        <w:tc>
          <w:tcPr>
            <w:tcW w:w="1434" w:type="dxa"/>
            <w:noWrap/>
            <w:vAlign w:val="bottom"/>
            <w:hideMark/>
          </w:tcPr>
          <w:p w14:paraId="6B0B7CE7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1 941</w:t>
            </w:r>
          </w:p>
        </w:tc>
        <w:tc>
          <w:tcPr>
            <w:tcW w:w="1439" w:type="dxa"/>
            <w:noWrap/>
            <w:vAlign w:val="bottom"/>
            <w:hideMark/>
          </w:tcPr>
          <w:p w14:paraId="32C39657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5 368</w:t>
            </w:r>
          </w:p>
        </w:tc>
        <w:tc>
          <w:tcPr>
            <w:tcW w:w="1200" w:type="dxa"/>
            <w:noWrap/>
            <w:vAlign w:val="bottom"/>
            <w:hideMark/>
          </w:tcPr>
          <w:p w14:paraId="146B5B27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3 745</w:t>
            </w:r>
          </w:p>
        </w:tc>
        <w:tc>
          <w:tcPr>
            <w:tcW w:w="1305" w:type="dxa"/>
            <w:noWrap/>
            <w:vAlign w:val="bottom"/>
            <w:hideMark/>
          </w:tcPr>
          <w:p w14:paraId="7594AEF2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5 686</w:t>
            </w:r>
          </w:p>
        </w:tc>
        <w:tc>
          <w:tcPr>
            <w:tcW w:w="1260" w:type="dxa"/>
            <w:noWrap/>
            <w:vAlign w:val="bottom"/>
            <w:hideMark/>
          </w:tcPr>
          <w:p w14:paraId="64087A90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11 054</w:t>
            </w:r>
          </w:p>
        </w:tc>
      </w:tr>
      <w:tr w:rsidR="00CB2C88" w:rsidRPr="006321F8" w14:paraId="7C1EADB0" w14:textId="77777777" w:rsidTr="7C6023B2">
        <w:trPr>
          <w:trHeight w:val="320"/>
        </w:trPr>
        <w:tc>
          <w:tcPr>
            <w:tcW w:w="600" w:type="dxa"/>
            <w:noWrap/>
            <w:hideMark/>
          </w:tcPr>
          <w:p w14:paraId="6AAFEFA4" w14:textId="0454B30F" w:rsidR="00CB2C88" w:rsidRPr="006321F8" w:rsidRDefault="0AEBDA50" w:rsidP="734574F5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</w:t>
            </w:r>
          </w:p>
        </w:tc>
        <w:tc>
          <w:tcPr>
            <w:tcW w:w="2059" w:type="dxa"/>
          </w:tcPr>
          <w:p w14:paraId="4C20ED76" w14:textId="3136C777" w:rsidR="2077545A" w:rsidRPr="006321F8" w:rsidRDefault="2ABB4B82" w:rsidP="2077545A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Collegium Polonicum</w:t>
            </w:r>
          </w:p>
        </w:tc>
        <w:tc>
          <w:tcPr>
            <w:tcW w:w="1434" w:type="dxa"/>
            <w:noWrap/>
            <w:vAlign w:val="bottom"/>
            <w:hideMark/>
          </w:tcPr>
          <w:p w14:paraId="7A89594A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1 354</w:t>
            </w:r>
          </w:p>
        </w:tc>
        <w:tc>
          <w:tcPr>
            <w:tcW w:w="1439" w:type="dxa"/>
            <w:noWrap/>
            <w:vAlign w:val="bottom"/>
            <w:hideMark/>
          </w:tcPr>
          <w:p w14:paraId="02336F9C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0</w:t>
            </w:r>
          </w:p>
        </w:tc>
        <w:tc>
          <w:tcPr>
            <w:tcW w:w="1200" w:type="dxa"/>
            <w:noWrap/>
            <w:vAlign w:val="bottom"/>
            <w:hideMark/>
          </w:tcPr>
          <w:p w14:paraId="0A4D73BD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375</w:t>
            </w:r>
          </w:p>
        </w:tc>
        <w:tc>
          <w:tcPr>
            <w:tcW w:w="1305" w:type="dxa"/>
            <w:noWrap/>
            <w:vAlign w:val="bottom"/>
            <w:hideMark/>
          </w:tcPr>
          <w:p w14:paraId="585DD8C0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1 729</w:t>
            </w:r>
          </w:p>
        </w:tc>
        <w:tc>
          <w:tcPr>
            <w:tcW w:w="1260" w:type="dxa"/>
            <w:noWrap/>
            <w:vAlign w:val="bottom"/>
            <w:hideMark/>
          </w:tcPr>
          <w:p w14:paraId="23512C56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1 729</w:t>
            </w:r>
          </w:p>
        </w:tc>
      </w:tr>
      <w:tr w:rsidR="00CB2C88" w:rsidRPr="006321F8" w14:paraId="71295109" w14:textId="77777777" w:rsidTr="7C6023B2">
        <w:trPr>
          <w:trHeight w:val="320"/>
        </w:trPr>
        <w:tc>
          <w:tcPr>
            <w:tcW w:w="600" w:type="dxa"/>
            <w:noWrap/>
            <w:hideMark/>
          </w:tcPr>
          <w:p w14:paraId="3FFA3FF5" w14:textId="2991D5C9" w:rsidR="00CB2C88" w:rsidRPr="006321F8" w:rsidRDefault="2793A9D5" w:rsidP="734574F5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4</w:t>
            </w:r>
          </w:p>
        </w:tc>
        <w:tc>
          <w:tcPr>
            <w:tcW w:w="2059" w:type="dxa"/>
          </w:tcPr>
          <w:p w14:paraId="636DADEF" w14:textId="3FD71756" w:rsidR="2E04A366" w:rsidRPr="006321F8" w:rsidRDefault="4E1C9995" w:rsidP="2E04A366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Filologiczna NOVUM</w:t>
            </w:r>
          </w:p>
        </w:tc>
        <w:tc>
          <w:tcPr>
            <w:tcW w:w="1434" w:type="dxa"/>
            <w:noWrap/>
            <w:vAlign w:val="bottom"/>
            <w:hideMark/>
          </w:tcPr>
          <w:p w14:paraId="7E748021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1 981</w:t>
            </w:r>
          </w:p>
        </w:tc>
        <w:tc>
          <w:tcPr>
            <w:tcW w:w="1439" w:type="dxa"/>
            <w:noWrap/>
            <w:vAlign w:val="bottom"/>
            <w:hideMark/>
          </w:tcPr>
          <w:p w14:paraId="566461EE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4 344</w:t>
            </w:r>
          </w:p>
        </w:tc>
        <w:tc>
          <w:tcPr>
            <w:tcW w:w="1200" w:type="dxa"/>
            <w:noWrap/>
            <w:vAlign w:val="bottom"/>
            <w:hideMark/>
          </w:tcPr>
          <w:p w14:paraId="640DCFAF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700</w:t>
            </w:r>
          </w:p>
        </w:tc>
        <w:tc>
          <w:tcPr>
            <w:tcW w:w="1305" w:type="dxa"/>
            <w:noWrap/>
            <w:vAlign w:val="bottom"/>
            <w:hideMark/>
          </w:tcPr>
          <w:p w14:paraId="00E55FD1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2 681</w:t>
            </w:r>
          </w:p>
        </w:tc>
        <w:tc>
          <w:tcPr>
            <w:tcW w:w="1260" w:type="dxa"/>
            <w:noWrap/>
            <w:vAlign w:val="bottom"/>
            <w:hideMark/>
          </w:tcPr>
          <w:p w14:paraId="7A999656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7 025</w:t>
            </w:r>
          </w:p>
        </w:tc>
      </w:tr>
      <w:tr w:rsidR="00CB2C88" w:rsidRPr="006321F8" w14:paraId="7EE60607" w14:textId="77777777" w:rsidTr="7C6023B2">
        <w:trPr>
          <w:trHeight w:val="320"/>
        </w:trPr>
        <w:tc>
          <w:tcPr>
            <w:tcW w:w="600" w:type="dxa"/>
            <w:noWrap/>
            <w:hideMark/>
          </w:tcPr>
          <w:p w14:paraId="5916ABF2" w14:textId="09CA9556" w:rsidR="00CB2C88" w:rsidRPr="006321F8" w:rsidRDefault="0853FA24" w:rsidP="734574F5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5</w:t>
            </w:r>
          </w:p>
        </w:tc>
        <w:tc>
          <w:tcPr>
            <w:tcW w:w="2059" w:type="dxa"/>
          </w:tcPr>
          <w:p w14:paraId="2712CF36" w14:textId="16616A63" w:rsidR="18B06F1B" w:rsidRPr="006321F8" w:rsidRDefault="4B260D16" w:rsidP="18B06F1B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Instytutu Kultury Europejskiej w Gnieźnie</w:t>
            </w:r>
          </w:p>
        </w:tc>
        <w:tc>
          <w:tcPr>
            <w:tcW w:w="1434" w:type="dxa"/>
            <w:noWrap/>
            <w:vAlign w:val="bottom"/>
            <w:hideMark/>
          </w:tcPr>
          <w:p w14:paraId="55CF4F7C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385</w:t>
            </w:r>
          </w:p>
        </w:tc>
        <w:tc>
          <w:tcPr>
            <w:tcW w:w="1439" w:type="dxa"/>
            <w:noWrap/>
            <w:vAlign w:val="bottom"/>
            <w:hideMark/>
          </w:tcPr>
          <w:p w14:paraId="0D292975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1 239</w:t>
            </w:r>
          </w:p>
        </w:tc>
        <w:tc>
          <w:tcPr>
            <w:tcW w:w="1200" w:type="dxa"/>
            <w:noWrap/>
            <w:vAlign w:val="bottom"/>
            <w:hideMark/>
          </w:tcPr>
          <w:p w14:paraId="7F282612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223</w:t>
            </w:r>
          </w:p>
        </w:tc>
        <w:tc>
          <w:tcPr>
            <w:tcW w:w="1305" w:type="dxa"/>
            <w:noWrap/>
            <w:vAlign w:val="bottom"/>
            <w:hideMark/>
          </w:tcPr>
          <w:p w14:paraId="42498610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608</w:t>
            </w:r>
          </w:p>
        </w:tc>
        <w:tc>
          <w:tcPr>
            <w:tcW w:w="1260" w:type="dxa"/>
            <w:noWrap/>
            <w:vAlign w:val="bottom"/>
            <w:hideMark/>
          </w:tcPr>
          <w:p w14:paraId="19A8E1AA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1 847</w:t>
            </w:r>
          </w:p>
        </w:tc>
      </w:tr>
      <w:tr w:rsidR="00CB2C88" w:rsidRPr="006321F8" w14:paraId="0032C5B6" w14:textId="77777777" w:rsidTr="7C6023B2">
        <w:trPr>
          <w:trHeight w:val="320"/>
        </w:trPr>
        <w:tc>
          <w:tcPr>
            <w:tcW w:w="600" w:type="dxa"/>
            <w:noWrap/>
            <w:hideMark/>
          </w:tcPr>
          <w:p w14:paraId="5982417D" w14:textId="6022E8BA" w:rsidR="00CB2C88" w:rsidRPr="006321F8" w:rsidRDefault="75B6A44A" w:rsidP="734574F5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6</w:t>
            </w:r>
          </w:p>
        </w:tc>
        <w:tc>
          <w:tcPr>
            <w:tcW w:w="2059" w:type="dxa"/>
          </w:tcPr>
          <w:p w14:paraId="5955336D" w14:textId="0529E902" w:rsidR="18B06F1B" w:rsidRPr="006321F8" w:rsidRDefault="53A72BCB" w:rsidP="18B06F1B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Kampusu Ogrody</w:t>
            </w:r>
          </w:p>
        </w:tc>
        <w:tc>
          <w:tcPr>
            <w:tcW w:w="1434" w:type="dxa"/>
            <w:noWrap/>
            <w:vAlign w:val="bottom"/>
            <w:hideMark/>
          </w:tcPr>
          <w:p w14:paraId="7517377E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461</w:t>
            </w:r>
          </w:p>
        </w:tc>
        <w:tc>
          <w:tcPr>
            <w:tcW w:w="1439" w:type="dxa"/>
            <w:noWrap/>
            <w:vAlign w:val="bottom"/>
            <w:hideMark/>
          </w:tcPr>
          <w:p w14:paraId="16B8C9DF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2 514</w:t>
            </w:r>
          </w:p>
        </w:tc>
        <w:tc>
          <w:tcPr>
            <w:tcW w:w="1200" w:type="dxa"/>
            <w:noWrap/>
            <w:vAlign w:val="bottom"/>
            <w:hideMark/>
          </w:tcPr>
          <w:p w14:paraId="4A253578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313</w:t>
            </w:r>
          </w:p>
        </w:tc>
        <w:tc>
          <w:tcPr>
            <w:tcW w:w="1305" w:type="dxa"/>
            <w:noWrap/>
            <w:vAlign w:val="bottom"/>
            <w:hideMark/>
          </w:tcPr>
          <w:p w14:paraId="1081250C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774</w:t>
            </w:r>
          </w:p>
        </w:tc>
        <w:tc>
          <w:tcPr>
            <w:tcW w:w="1260" w:type="dxa"/>
            <w:noWrap/>
            <w:vAlign w:val="bottom"/>
            <w:hideMark/>
          </w:tcPr>
          <w:p w14:paraId="4576F8C7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3 288</w:t>
            </w:r>
          </w:p>
        </w:tc>
      </w:tr>
      <w:tr w:rsidR="00CB2C88" w:rsidRPr="006321F8" w14:paraId="2C8B786E" w14:textId="77777777" w:rsidTr="7C6023B2">
        <w:trPr>
          <w:trHeight w:val="320"/>
        </w:trPr>
        <w:tc>
          <w:tcPr>
            <w:tcW w:w="600" w:type="dxa"/>
            <w:noWrap/>
            <w:hideMark/>
          </w:tcPr>
          <w:p w14:paraId="36D77B4F" w14:textId="15BDF8E0" w:rsidR="00CB2C88" w:rsidRPr="006321F8" w:rsidRDefault="2732DEA8" w:rsidP="734574F5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</w:t>
            </w:r>
          </w:p>
        </w:tc>
        <w:tc>
          <w:tcPr>
            <w:tcW w:w="2059" w:type="dxa"/>
          </w:tcPr>
          <w:p w14:paraId="4EC065D1" w14:textId="773BACA3" w:rsidR="18B06F1B" w:rsidRPr="006321F8" w:rsidRDefault="58DF8205" w:rsidP="18B06F1B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Nadnoteckiego Instytutu UAM w Pile</w:t>
            </w:r>
          </w:p>
        </w:tc>
        <w:tc>
          <w:tcPr>
            <w:tcW w:w="1434" w:type="dxa"/>
            <w:noWrap/>
            <w:vAlign w:val="bottom"/>
            <w:hideMark/>
          </w:tcPr>
          <w:p w14:paraId="03A25547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0</w:t>
            </w:r>
          </w:p>
        </w:tc>
        <w:tc>
          <w:tcPr>
            <w:tcW w:w="1439" w:type="dxa"/>
            <w:noWrap/>
            <w:vAlign w:val="bottom"/>
            <w:hideMark/>
          </w:tcPr>
          <w:p w14:paraId="05AE42EA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84</w:t>
            </w:r>
          </w:p>
        </w:tc>
        <w:tc>
          <w:tcPr>
            <w:tcW w:w="1200" w:type="dxa"/>
            <w:noWrap/>
            <w:vAlign w:val="bottom"/>
            <w:hideMark/>
          </w:tcPr>
          <w:p w14:paraId="0949AE61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40</w:t>
            </w:r>
          </w:p>
        </w:tc>
        <w:tc>
          <w:tcPr>
            <w:tcW w:w="1305" w:type="dxa"/>
            <w:noWrap/>
            <w:vAlign w:val="bottom"/>
            <w:hideMark/>
          </w:tcPr>
          <w:p w14:paraId="6AB36886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40</w:t>
            </w:r>
          </w:p>
        </w:tc>
        <w:tc>
          <w:tcPr>
            <w:tcW w:w="1260" w:type="dxa"/>
            <w:noWrap/>
            <w:vAlign w:val="bottom"/>
            <w:hideMark/>
          </w:tcPr>
          <w:p w14:paraId="7FBDB9BD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124</w:t>
            </w:r>
          </w:p>
        </w:tc>
      </w:tr>
      <w:tr w:rsidR="00CB2C88" w:rsidRPr="006321F8" w14:paraId="7849FF66" w14:textId="77777777" w:rsidTr="7C6023B2">
        <w:trPr>
          <w:trHeight w:val="320"/>
        </w:trPr>
        <w:tc>
          <w:tcPr>
            <w:tcW w:w="600" w:type="dxa"/>
            <w:noWrap/>
            <w:hideMark/>
          </w:tcPr>
          <w:p w14:paraId="7D97D5AB" w14:textId="33C2BA29" w:rsidR="00CB2C88" w:rsidRPr="006321F8" w:rsidRDefault="5A336FA0" w:rsidP="734574F5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8</w:t>
            </w:r>
          </w:p>
        </w:tc>
        <w:tc>
          <w:tcPr>
            <w:tcW w:w="2059" w:type="dxa"/>
          </w:tcPr>
          <w:p w14:paraId="70A66050" w14:textId="4D92431F" w:rsidR="4E7287EA" w:rsidRPr="006321F8" w:rsidRDefault="4F97C89A" w:rsidP="4E7287EA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Studium Językowego UAM</w:t>
            </w:r>
          </w:p>
        </w:tc>
        <w:tc>
          <w:tcPr>
            <w:tcW w:w="1434" w:type="dxa"/>
            <w:noWrap/>
            <w:vAlign w:val="bottom"/>
            <w:hideMark/>
          </w:tcPr>
          <w:p w14:paraId="44ED0CCA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53</w:t>
            </w:r>
          </w:p>
        </w:tc>
        <w:tc>
          <w:tcPr>
            <w:tcW w:w="1439" w:type="dxa"/>
            <w:noWrap/>
            <w:vAlign w:val="bottom"/>
            <w:hideMark/>
          </w:tcPr>
          <w:p w14:paraId="55106B09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30</w:t>
            </w:r>
          </w:p>
        </w:tc>
        <w:tc>
          <w:tcPr>
            <w:tcW w:w="1200" w:type="dxa"/>
            <w:noWrap/>
            <w:vAlign w:val="bottom"/>
            <w:hideMark/>
          </w:tcPr>
          <w:p w14:paraId="71E7274F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13</w:t>
            </w:r>
          </w:p>
        </w:tc>
        <w:tc>
          <w:tcPr>
            <w:tcW w:w="1305" w:type="dxa"/>
            <w:noWrap/>
            <w:vAlign w:val="bottom"/>
            <w:hideMark/>
          </w:tcPr>
          <w:p w14:paraId="4BDC093E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66</w:t>
            </w:r>
          </w:p>
        </w:tc>
        <w:tc>
          <w:tcPr>
            <w:tcW w:w="1260" w:type="dxa"/>
            <w:noWrap/>
            <w:vAlign w:val="bottom"/>
            <w:hideMark/>
          </w:tcPr>
          <w:p w14:paraId="535B7FFD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96</w:t>
            </w:r>
          </w:p>
        </w:tc>
      </w:tr>
      <w:tr w:rsidR="00CB2C88" w:rsidRPr="006321F8" w14:paraId="6C597A2B" w14:textId="77777777" w:rsidTr="7C6023B2">
        <w:trPr>
          <w:trHeight w:val="320"/>
        </w:trPr>
        <w:tc>
          <w:tcPr>
            <w:tcW w:w="600" w:type="dxa"/>
            <w:noWrap/>
            <w:hideMark/>
          </w:tcPr>
          <w:p w14:paraId="49D7DAE0" w14:textId="55134B93" w:rsidR="00CB2C88" w:rsidRPr="006321F8" w:rsidRDefault="0DE8DDD7" w:rsidP="734574F5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9</w:t>
            </w:r>
          </w:p>
        </w:tc>
        <w:tc>
          <w:tcPr>
            <w:tcW w:w="2059" w:type="dxa"/>
          </w:tcPr>
          <w:p w14:paraId="124782BF" w14:textId="71D90987" w:rsidR="4E7287EA" w:rsidRPr="006321F8" w:rsidRDefault="71D58B3F" w:rsidP="4E7287EA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Biologii</w:t>
            </w:r>
          </w:p>
        </w:tc>
        <w:tc>
          <w:tcPr>
            <w:tcW w:w="1434" w:type="dxa"/>
            <w:noWrap/>
            <w:vAlign w:val="bottom"/>
            <w:hideMark/>
          </w:tcPr>
          <w:p w14:paraId="78F48FB9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178</w:t>
            </w:r>
          </w:p>
        </w:tc>
        <w:tc>
          <w:tcPr>
            <w:tcW w:w="1439" w:type="dxa"/>
            <w:noWrap/>
            <w:vAlign w:val="bottom"/>
            <w:hideMark/>
          </w:tcPr>
          <w:p w14:paraId="593AAFEE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461</w:t>
            </w:r>
          </w:p>
        </w:tc>
        <w:tc>
          <w:tcPr>
            <w:tcW w:w="1200" w:type="dxa"/>
            <w:noWrap/>
            <w:vAlign w:val="bottom"/>
            <w:hideMark/>
          </w:tcPr>
          <w:p w14:paraId="3B7C23E3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141</w:t>
            </w:r>
          </w:p>
        </w:tc>
        <w:tc>
          <w:tcPr>
            <w:tcW w:w="1305" w:type="dxa"/>
            <w:noWrap/>
            <w:vAlign w:val="bottom"/>
            <w:hideMark/>
          </w:tcPr>
          <w:p w14:paraId="2479A0EB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319</w:t>
            </w:r>
          </w:p>
        </w:tc>
        <w:tc>
          <w:tcPr>
            <w:tcW w:w="1260" w:type="dxa"/>
            <w:noWrap/>
            <w:vAlign w:val="bottom"/>
            <w:hideMark/>
          </w:tcPr>
          <w:p w14:paraId="691F2EF6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780</w:t>
            </w:r>
          </w:p>
        </w:tc>
      </w:tr>
      <w:tr w:rsidR="00CB2C88" w:rsidRPr="006321F8" w14:paraId="76103CD6" w14:textId="77777777" w:rsidTr="7C6023B2">
        <w:trPr>
          <w:trHeight w:val="320"/>
        </w:trPr>
        <w:tc>
          <w:tcPr>
            <w:tcW w:w="600" w:type="dxa"/>
            <w:noWrap/>
            <w:hideMark/>
          </w:tcPr>
          <w:p w14:paraId="3FB0A58D" w14:textId="1875EF84" w:rsidR="00CB2C88" w:rsidRPr="006321F8" w:rsidRDefault="55BCCA3A" w:rsidP="734574F5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59" w:type="dxa"/>
          </w:tcPr>
          <w:p w14:paraId="118E1421" w14:textId="2F1018B4" w:rsidR="27C91CFF" w:rsidRPr="006321F8" w:rsidRDefault="535ABAA9" w:rsidP="27C91CFF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Chemii</w:t>
            </w:r>
          </w:p>
        </w:tc>
        <w:tc>
          <w:tcPr>
            <w:tcW w:w="1434" w:type="dxa"/>
            <w:noWrap/>
            <w:vAlign w:val="bottom"/>
            <w:hideMark/>
          </w:tcPr>
          <w:p w14:paraId="76CBFBA5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65</w:t>
            </w:r>
          </w:p>
        </w:tc>
        <w:tc>
          <w:tcPr>
            <w:tcW w:w="1439" w:type="dxa"/>
            <w:noWrap/>
            <w:vAlign w:val="bottom"/>
            <w:hideMark/>
          </w:tcPr>
          <w:p w14:paraId="0A81D897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898</w:t>
            </w:r>
          </w:p>
        </w:tc>
        <w:tc>
          <w:tcPr>
            <w:tcW w:w="1200" w:type="dxa"/>
            <w:noWrap/>
            <w:vAlign w:val="bottom"/>
            <w:hideMark/>
          </w:tcPr>
          <w:p w14:paraId="325EBED8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171</w:t>
            </w:r>
          </w:p>
        </w:tc>
        <w:tc>
          <w:tcPr>
            <w:tcW w:w="1305" w:type="dxa"/>
            <w:noWrap/>
            <w:vAlign w:val="bottom"/>
            <w:hideMark/>
          </w:tcPr>
          <w:p w14:paraId="77CC41D4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236</w:t>
            </w:r>
          </w:p>
        </w:tc>
        <w:tc>
          <w:tcPr>
            <w:tcW w:w="1260" w:type="dxa"/>
            <w:noWrap/>
            <w:vAlign w:val="bottom"/>
            <w:hideMark/>
          </w:tcPr>
          <w:p w14:paraId="7206484A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1 134</w:t>
            </w:r>
          </w:p>
        </w:tc>
      </w:tr>
      <w:tr w:rsidR="00CB2C88" w:rsidRPr="006321F8" w14:paraId="1561E395" w14:textId="77777777" w:rsidTr="7C6023B2">
        <w:trPr>
          <w:trHeight w:val="320"/>
        </w:trPr>
        <w:tc>
          <w:tcPr>
            <w:tcW w:w="600" w:type="dxa"/>
            <w:noWrap/>
            <w:hideMark/>
          </w:tcPr>
          <w:p w14:paraId="67FAC49E" w14:textId="55AC6C0E" w:rsidR="00CB2C88" w:rsidRPr="006321F8" w:rsidRDefault="1147BBF8" w:rsidP="734574F5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11</w:t>
            </w:r>
          </w:p>
        </w:tc>
        <w:tc>
          <w:tcPr>
            <w:tcW w:w="2059" w:type="dxa"/>
          </w:tcPr>
          <w:p w14:paraId="3220747B" w14:textId="50D45B0D" w:rsidR="22EFEA60" w:rsidRPr="006321F8" w:rsidRDefault="01E177F5" w:rsidP="22EFEA60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Filologii Polskiej i Klasycznej</w:t>
            </w:r>
          </w:p>
        </w:tc>
        <w:tc>
          <w:tcPr>
            <w:tcW w:w="1434" w:type="dxa"/>
            <w:noWrap/>
            <w:vAlign w:val="bottom"/>
            <w:hideMark/>
          </w:tcPr>
          <w:p w14:paraId="1A55CA60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796</w:t>
            </w:r>
          </w:p>
        </w:tc>
        <w:tc>
          <w:tcPr>
            <w:tcW w:w="1439" w:type="dxa"/>
            <w:noWrap/>
            <w:vAlign w:val="bottom"/>
            <w:hideMark/>
          </w:tcPr>
          <w:p w14:paraId="68418AB5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3 269</w:t>
            </w:r>
          </w:p>
        </w:tc>
        <w:tc>
          <w:tcPr>
            <w:tcW w:w="1200" w:type="dxa"/>
            <w:noWrap/>
            <w:vAlign w:val="bottom"/>
            <w:hideMark/>
          </w:tcPr>
          <w:p w14:paraId="357326AF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1 658</w:t>
            </w:r>
          </w:p>
        </w:tc>
        <w:tc>
          <w:tcPr>
            <w:tcW w:w="1305" w:type="dxa"/>
            <w:noWrap/>
            <w:vAlign w:val="bottom"/>
            <w:hideMark/>
          </w:tcPr>
          <w:p w14:paraId="1D9FD4C1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2 454</w:t>
            </w:r>
          </w:p>
        </w:tc>
        <w:tc>
          <w:tcPr>
            <w:tcW w:w="1260" w:type="dxa"/>
            <w:noWrap/>
            <w:vAlign w:val="bottom"/>
            <w:hideMark/>
          </w:tcPr>
          <w:p w14:paraId="17B1A70A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5 723</w:t>
            </w:r>
          </w:p>
        </w:tc>
      </w:tr>
      <w:tr w:rsidR="00CB2C88" w:rsidRPr="006321F8" w14:paraId="3FFA5917" w14:textId="77777777" w:rsidTr="7C6023B2">
        <w:trPr>
          <w:trHeight w:val="320"/>
        </w:trPr>
        <w:tc>
          <w:tcPr>
            <w:tcW w:w="600" w:type="dxa"/>
            <w:noWrap/>
            <w:hideMark/>
          </w:tcPr>
          <w:p w14:paraId="67648067" w14:textId="5856FF37" w:rsidR="00CB2C88" w:rsidRPr="006321F8" w:rsidRDefault="679AA893" w:rsidP="734574F5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12</w:t>
            </w:r>
          </w:p>
        </w:tc>
        <w:tc>
          <w:tcPr>
            <w:tcW w:w="2059" w:type="dxa"/>
          </w:tcPr>
          <w:p w14:paraId="06D730F1" w14:textId="2AD24A93" w:rsidR="22EFEA60" w:rsidRPr="006321F8" w:rsidRDefault="7E32DFF0" w:rsidP="22EFEA60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Fizyki</w:t>
            </w:r>
          </w:p>
        </w:tc>
        <w:tc>
          <w:tcPr>
            <w:tcW w:w="1434" w:type="dxa"/>
            <w:noWrap/>
            <w:vAlign w:val="bottom"/>
            <w:hideMark/>
          </w:tcPr>
          <w:p w14:paraId="159ECEE1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380</w:t>
            </w:r>
          </w:p>
        </w:tc>
        <w:tc>
          <w:tcPr>
            <w:tcW w:w="1439" w:type="dxa"/>
            <w:noWrap/>
            <w:vAlign w:val="bottom"/>
            <w:hideMark/>
          </w:tcPr>
          <w:p w14:paraId="087350F4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178</w:t>
            </w:r>
          </w:p>
        </w:tc>
        <w:tc>
          <w:tcPr>
            <w:tcW w:w="1200" w:type="dxa"/>
            <w:noWrap/>
            <w:vAlign w:val="bottom"/>
            <w:hideMark/>
          </w:tcPr>
          <w:p w14:paraId="4AF5517E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189</w:t>
            </w:r>
          </w:p>
        </w:tc>
        <w:tc>
          <w:tcPr>
            <w:tcW w:w="1305" w:type="dxa"/>
            <w:noWrap/>
            <w:vAlign w:val="bottom"/>
            <w:hideMark/>
          </w:tcPr>
          <w:p w14:paraId="40443919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569</w:t>
            </w:r>
          </w:p>
        </w:tc>
        <w:tc>
          <w:tcPr>
            <w:tcW w:w="1260" w:type="dxa"/>
            <w:noWrap/>
            <w:vAlign w:val="bottom"/>
            <w:hideMark/>
          </w:tcPr>
          <w:p w14:paraId="144F4442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747</w:t>
            </w:r>
          </w:p>
        </w:tc>
      </w:tr>
      <w:tr w:rsidR="00CB2C88" w:rsidRPr="006321F8" w14:paraId="766A482C" w14:textId="77777777" w:rsidTr="7C6023B2">
        <w:trPr>
          <w:trHeight w:val="320"/>
        </w:trPr>
        <w:tc>
          <w:tcPr>
            <w:tcW w:w="600" w:type="dxa"/>
            <w:noWrap/>
            <w:hideMark/>
          </w:tcPr>
          <w:p w14:paraId="02389B47" w14:textId="74A381B8" w:rsidR="00CB2C88" w:rsidRPr="006321F8" w:rsidRDefault="00CB2C88" w:rsidP="734574F5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2059" w:type="dxa"/>
          </w:tcPr>
          <w:p w14:paraId="70B72945" w14:textId="6C15735C" w:rsidR="4F3192A6" w:rsidRPr="006321F8" w:rsidRDefault="754485B7" w:rsidP="4F3192A6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Obserwatorium Astronomicznego</w:t>
            </w:r>
          </w:p>
        </w:tc>
        <w:tc>
          <w:tcPr>
            <w:tcW w:w="1434" w:type="dxa"/>
            <w:noWrap/>
            <w:vAlign w:val="bottom"/>
            <w:hideMark/>
          </w:tcPr>
          <w:p w14:paraId="50A9B70D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0</w:t>
            </w:r>
          </w:p>
        </w:tc>
        <w:tc>
          <w:tcPr>
            <w:tcW w:w="1439" w:type="dxa"/>
            <w:noWrap/>
            <w:vAlign w:val="bottom"/>
            <w:hideMark/>
          </w:tcPr>
          <w:p w14:paraId="19E059C6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119</w:t>
            </w:r>
          </w:p>
        </w:tc>
        <w:tc>
          <w:tcPr>
            <w:tcW w:w="1200" w:type="dxa"/>
            <w:noWrap/>
            <w:vAlign w:val="bottom"/>
            <w:hideMark/>
          </w:tcPr>
          <w:p w14:paraId="4EE0C890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0</w:t>
            </w:r>
          </w:p>
        </w:tc>
        <w:tc>
          <w:tcPr>
            <w:tcW w:w="1305" w:type="dxa"/>
            <w:noWrap/>
            <w:vAlign w:val="bottom"/>
            <w:hideMark/>
          </w:tcPr>
          <w:p w14:paraId="207B08AB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14:paraId="2B083F1F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119</w:t>
            </w:r>
          </w:p>
        </w:tc>
      </w:tr>
      <w:tr w:rsidR="00CB2C88" w:rsidRPr="006321F8" w14:paraId="67318494" w14:textId="77777777" w:rsidTr="7C6023B2">
        <w:trPr>
          <w:trHeight w:val="320"/>
        </w:trPr>
        <w:tc>
          <w:tcPr>
            <w:tcW w:w="600" w:type="dxa"/>
            <w:noWrap/>
            <w:hideMark/>
          </w:tcPr>
          <w:p w14:paraId="665FBDDD" w14:textId="57ADC8FF" w:rsidR="00CB2C88" w:rsidRPr="006321F8" w:rsidRDefault="0067C475" w:rsidP="734574F5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13</w:t>
            </w:r>
          </w:p>
        </w:tc>
        <w:tc>
          <w:tcPr>
            <w:tcW w:w="2059" w:type="dxa"/>
          </w:tcPr>
          <w:p w14:paraId="0AAECFAD" w14:textId="2514DCA1" w:rsidR="6C1C8685" w:rsidRPr="006321F8" w:rsidRDefault="19069EF8" w:rsidP="6C1C8685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Matematyki i Informatyki</w:t>
            </w:r>
          </w:p>
        </w:tc>
        <w:tc>
          <w:tcPr>
            <w:tcW w:w="1434" w:type="dxa"/>
            <w:noWrap/>
            <w:vAlign w:val="bottom"/>
            <w:hideMark/>
          </w:tcPr>
          <w:p w14:paraId="0203A71F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113</w:t>
            </w:r>
          </w:p>
        </w:tc>
        <w:tc>
          <w:tcPr>
            <w:tcW w:w="1439" w:type="dxa"/>
            <w:noWrap/>
            <w:vAlign w:val="bottom"/>
            <w:hideMark/>
          </w:tcPr>
          <w:p w14:paraId="612F0FF3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436</w:t>
            </w:r>
          </w:p>
        </w:tc>
        <w:tc>
          <w:tcPr>
            <w:tcW w:w="1200" w:type="dxa"/>
            <w:noWrap/>
            <w:vAlign w:val="bottom"/>
            <w:hideMark/>
          </w:tcPr>
          <w:p w14:paraId="6583C641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290</w:t>
            </w:r>
          </w:p>
        </w:tc>
        <w:tc>
          <w:tcPr>
            <w:tcW w:w="1305" w:type="dxa"/>
            <w:noWrap/>
            <w:vAlign w:val="bottom"/>
            <w:hideMark/>
          </w:tcPr>
          <w:p w14:paraId="0B598874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403</w:t>
            </w:r>
          </w:p>
        </w:tc>
        <w:tc>
          <w:tcPr>
            <w:tcW w:w="1260" w:type="dxa"/>
            <w:noWrap/>
            <w:vAlign w:val="bottom"/>
            <w:hideMark/>
          </w:tcPr>
          <w:p w14:paraId="04D47FA5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839</w:t>
            </w:r>
          </w:p>
        </w:tc>
      </w:tr>
      <w:tr w:rsidR="00CB2C88" w:rsidRPr="006321F8" w14:paraId="280628B4" w14:textId="77777777" w:rsidTr="7C6023B2">
        <w:trPr>
          <w:trHeight w:val="320"/>
        </w:trPr>
        <w:tc>
          <w:tcPr>
            <w:tcW w:w="600" w:type="dxa"/>
            <w:noWrap/>
            <w:hideMark/>
          </w:tcPr>
          <w:p w14:paraId="71B7FEF9" w14:textId="6EE200AF" w:rsidR="00CB2C88" w:rsidRPr="006321F8" w:rsidRDefault="4697BE11" w:rsidP="734574F5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14</w:t>
            </w:r>
          </w:p>
        </w:tc>
        <w:tc>
          <w:tcPr>
            <w:tcW w:w="2059" w:type="dxa"/>
          </w:tcPr>
          <w:p w14:paraId="32B512EC" w14:textId="50A95BB4" w:rsidR="6C1C8685" w:rsidRPr="006321F8" w:rsidRDefault="5DE2EF6F" w:rsidP="6C1C8685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Nauk Politycznych i Dziennikarstwa</w:t>
            </w:r>
          </w:p>
        </w:tc>
        <w:tc>
          <w:tcPr>
            <w:tcW w:w="1434" w:type="dxa"/>
            <w:noWrap/>
            <w:vAlign w:val="bottom"/>
            <w:hideMark/>
          </w:tcPr>
          <w:p w14:paraId="3ABD9529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105</w:t>
            </w:r>
          </w:p>
        </w:tc>
        <w:tc>
          <w:tcPr>
            <w:tcW w:w="1439" w:type="dxa"/>
            <w:noWrap/>
            <w:vAlign w:val="bottom"/>
            <w:hideMark/>
          </w:tcPr>
          <w:p w14:paraId="161025BB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1 248</w:t>
            </w:r>
          </w:p>
        </w:tc>
        <w:tc>
          <w:tcPr>
            <w:tcW w:w="1200" w:type="dxa"/>
            <w:noWrap/>
            <w:vAlign w:val="bottom"/>
            <w:hideMark/>
          </w:tcPr>
          <w:p w14:paraId="048436A0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147</w:t>
            </w:r>
          </w:p>
        </w:tc>
        <w:tc>
          <w:tcPr>
            <w:tcW w:w="1305" w:type="dxa"/>
            <w:noWrap/>
            <w:vAlign w:val="bottom"/>
            <w:hideMark/>
          </w:tcPr>
          <w:p w14:paraId="5F305ABC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252</w:t>
            </w:r>
          </w:p>
        </w:tc>
        <w:tc>
          <w:tcPr>
            <w:tcW w:w="1260" w:type="dxa"/>
            <w:noWrap/>
            <w:vAlign w:val="bottom"/>
            <w:hideMark/>
          </w:tcPr>
          <w:p w14:paraId="5D15CA7E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1 500</w:t>
            </w:r>
          </w:p>
        </w:tc>
      </w:tr>
      <w:tr w:rsidR="00CB2C88" w:rsidRPr="006321F8" w14:paraId="5E2406E7" w14:textId="77777777" w:rsidTr="7C6023B2">
        <w:trPr>
          <w:trHeight w:val="320"/>
        </w:trPr>
        <w:tc>
          <w:tcPr>
            <w:tcW w:w="600" w:type="dxa"/>
            <w:noWrap/>
            <w:hideMark/>
          </w:tcPr>
          <w:p w14:paraId="0F544E92" w14:textId="6B91B403" w:rsidR="00CB2C88" w:rsidRPr="006321F8" w:rsidRDefault="675786A9" w:rsidP="734574F5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15</w:t>
            </w:r>
          </w:p>
        </w:tc>
        <w:tc>
          <w:tcPr>
            <w:tcW w:w="2059" w:type="dxa"/>
          </w:tcPr>
          <w:p w14:paraId="32DE0908" w14:textId="1E0FEDC0" w:rsidR="36889A28" w:rsidRPr="006321F8" w:rsidRDefault="77F1CF5B" w:rsidP="36889A28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Pedagogiczno-Artystycznego w Kaliszu</w:t>
            </w:r>
          </w:p>
        </w:tc>
        <w:tc>
          <w:tcPr>
            <w:tcW w:w="1434" w:type="dxa"/>
            <w:noWrap/>
            <w:vAlign w:val="bottom"/>
            <w:hideMark/>
          </w:tcPr>
          <w:p w14:paraId="3056EDF6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190</w:t>
            </w:r>
          </w:p>
        </w:tc>
        <w:tc>
          <w:tcPr>
            <w:tcW w:w="1439" w:type="dxa"/>
            <w:noWrap/>
            <w:vAlign w:val="bottom"/>
            <w:hideMark/>
          </w:tcPr>
          <w:p w14:paraId="11F3D5AE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2 099</w:t>
            </w:r>
          </w:p>
        </w:tc>
        <w:tc>
          <w:tcPr>
            <w:tcW w:w="1200" w:type="dxa"/>
            <w:noWrap/>
            <w:vAlign w:val="bottom"/>
            <w:hideMark/>
          </w:tcPr>
          <w:p w14:paraId="5259297C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550</w:t>
            </w:r>
          </w:p>
        </w:tc>
        <w:tc>
          <w:tcPr>
            <w:tcW w:w="1305" w:type="dxa"/>
            <w:noWrap/>
            <w:vAlign w:val="bottom"/>
            <w:hideMark/>
          </w:tcPr>
          <w:p w14:paraId="41995981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740</w:t>
            </w:r>
          </w:p>
        </w:tc>
        <w:tc>
          <w:tcPr>
            <w:tcW w:w="1260" w:type="dxa"/>
            <w:noWrap/>
            <w:vAlign w:val="bottom"/>
            <w:hideMark/>
          </w:tcPr>
          <w:p w14:paraId="330B9370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2 839</w:t>
            </w:r>
          </w:p>
        </w:tc>
      </w:tr>
      <w:tr w:rsidR="00CB2C88" w:rsidRPr="006321F8" w14:paraId="5130FA2C" w14:textId="77777777" w:rsidTr="7C6023B2">
        <w:trPr>
          <w:trHeight w:val="510"/>
        </w:trPr>
        <w:tc>
          <w:tcPr>
            <w:tcW w:w="600" w:type="dxa"/>
            <w:noWrap/>
            <w:hideMark/>
          </w:tcPr>
          <w:p w14:paraId="2729B63E" w14:textId="425D5E0D" w:rsidR="00CB2C88" w:rsidRPr="006321F8" w:rsidRDefault="3FE7E4D2" w:rsidP="734574F5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16</w:t>
            </w:r>
          </w:p>
        </w:tc>
        <w:tc>
          <w:tcPr>
            <w:tcW w:w="2059" w:type="dxa"/>
          </w:tcPr>
          <w:p w14:paraId="44BB106A" w14:textId="69095434" w:rsidR="36889A28" w:rsidRPr="006321F8" w:rsidRDefault="73938617" w:rsidP="36889A28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Prawa i Administracji</w:t>
            </w:r>
          </w:p>
        </w:tc>
        <w:tc>
          <w:tcPr>
            <w:tcW w:w="1434" w:type="dxa"/>
            <w:noWrap/>
            <w:vAlign w:val="bottom"/>
            <w:hideMark/>
          </w:tcPr>
          <w:p w14:paraId="064138B3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193</w:t>
            </w:r>
          </w:p>
        </w:tc>
        <w:tc>
          <w:tcPr>
            <w:tcW w:w="1439" w:type="dxa"/>
            <w:noWrap/>
            <w:vAlign w:val="bottom"/>
            <w:hideMark/>
          </w:tcPr>
          <w:p w14:paraId="0F28EC25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2 188</w:t>
            </w:r>
          </w:p>
        </w:tc>
        <w:tc>
          <w:tcPr>
            <w:tcW w:w="1200" w:type="dxa"/>
            <w:noWrap/>
            <w:vAlign w:val="bottom"/>
            <w:hideMark/>
          </w:tcPr>
          <w:p w14:paraId="2FF7F500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440</w:t>
            </w:r>
          </w:p>
        </w:tc>
        <w:tc>
          <w:tcPr>
            <w:tcW w:w="1305" w:type="dxa"/>
            <w:noWrap/>
            <w:vAlign w:val="bottom"/>
            <w:hideMark/>
          </w:tcPr>
          <w:p w14:paraId="567EC542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633</w:t>
            </w:r>
          </w:p>
        </w:tc>
        <w:tc>
          <w:tcPr>
            <w:tcW w:w="1260" w:type="dxa"/>
            <w:noWrap/>
            <w:vAlign w:val="bottom"/>
            <w:hideMark/>
          </w:tcPr>
          <w:p w14:paraId="58626106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2 821</w:t>
            </w:r>
          </w:p>
        </w:tc>
      </w:tr>
      <w:tr w:rsidR="00CB2C88" w:rsidRPr="006321F8" w14:paraId="3A7C38A1" w14:textId="77777777" w:rsidTr="7C6023B2">
        <w:trPr>
          <w:trHeight w:val="320"/>
        </w:trPr>
        <w:tc>
          <w:tcPr>
            <w:tcW w:w="600" w:type="dxa"/>
            <w:noWrap/>
            <w:hideMark/>
          </w:tcPr>
          <w:p w14:paraId="5EFA3F67" w14:textId="185997EA" w:rsidR="00CB2C88" w:rsidRPr="006321F8" w:rsidRDefault="49F58CC5" w:rsidP="734574F5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17</w:t>
            </w:r>
          </w:p>
        </w:tc>
        <w:tc>
          <w:tcPr>
            <w:tcW w:w="2059" w:type="dxa"/>
          </w:tcPr>
          <w:p w14:paraId="113FDBE5" w14:textId="23DE1EF7" w:rsidR="36889A28" w:rsidRPr="006321F8" w:rsidRDefault="727CCE3F" w:rsidP="36889A28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Teologicznego</w:t>
            </w:r>
          </w:p>
        </w:tc>
        <w:tc>
          <w:tcPr>
            <w:tcW w:w="1434" w:type="dxa"/>
            <w:noWrap/>
            <w:vAlign w:val="bottom"/>
            <w:hideMark/>
          </w:tcPr>
          <w:p w14:paraId="415F2EF4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5 048</w:t>
            </w:r>
          </w:p>
        </w:tc>
        <w:tc>
          <w:tcPr>
            <w:tcW w:w="1439" w:type="dxa"/>
            <w:noWrap/>
            <w:vAlign w:val="bottom"/>
            <w:hideMark/>
          </w:tcPr>
          <w:p w14:paraId="7B992CFD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5 172</w:t>
            </w:r>
          </w:p>
        </w:tc>
        <w:tc>
          <w:tcPr>
            <w:tcW w:w="1200" w:type="dxa"/>
            <w:noWrap/>
            <w:vAlign w:val="bottom"/>
            <w:hideMark/>
          </w:tcPr>
          <w:p w14:paraId="3E5FEAC2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3 457</w:t>
            </w:r>
          </w:p>
        </w:tc>
        <w:tc>
          <w:tcPr>
            <w:tcW w:w="1305" w:type="dxa"/>
            <w:noWrap/>
            <w:vAlign w:val="bottom"/>
            <w:hideMark/>
          </w:tcPr>
          <w:p w14:paraId="00BDF045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8 505</w:t>
            </w:r>
          </w:p>
        </w:tc>
        <w:tc>
          <w:tcPr>
            <w:tcW w:w="1260" w:type="dxa"/>
            <w:noWrap/>
            <w:vAlign w:val="bottom"/>
            <w:hideMark/>
          </w:tcPr>
          <w:p w14:paraId="11B727BD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13 677</w:t>
            </w:r>
          </w:p>
        </w:tc>
      </w:tr>
      <w:tr w:rsidR="00CB2C88" w:rsidRPr="006321F8" w14:paraId="20AA84CB" w14:textId="77777777" w:rsidTr="7C6023B2">
        <w:trPr>
          <w:trHeight w:val="320"/>
        </w:trPr>
        <w:tc>
          <w:tcPr>
            <w:tcW w:w="600" w:type="dxa"/>
            <w:noWrap/>
            <w:hideMark/>
          </w:tcPr>
          <w:p w14:paraId="4A955BF5" w14:textId="62C6C44A" w:rsidR="00CB2C88" w:rsidRPr="006321F8" w:rsidRDefault="43A240FF" w:rsidP="734574F5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18</w:t>
            </w:r>
          </w:p>
        </w:tc>
        <w:tc>
          <w:tcPr>
            <w:tcW w:w="2059" w:type="dxa"/>
          </w:tcPr>
          <w:p w14:paraId="15177375" w14:textId="0827AC5C" w:rsidR="0B23B787" w:rsidRPr="006321F8" w:rsidRDefault="54BB189B" w:rsidP="0B23B787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Ośrodek Kultury Austriackiej - Biblioteka Austriacka</w:t>
            </w:r>
          </w:p>
        </w:tc>
        <w:tc>
          <w:tcPr>
            <w:tcW w:w="1434" w:type="dxa"/>
            <w:noWrap/>
            <w:vAlign w:val="bottom"/>
            <w:hideMark/>
          </w:tcPr>
          <w:p w14:paraId="5EF59188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133</w:t>
            </w:r>
          </w:p>
        </w:tc>
        <w:tc>
          <w:tcPr>
            <w:tcW w:w="1439" w:type="dxa"/>
            <w:noWrap/>
            <w:vAlign w:val="bottom"/>
            <w:hideMark/>
          </w:tcPr>
          <w:p w14:paraId="0DDCEBD8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13</w:t>
            </w:r>
          </w:p>
        </w:tc>
        <w:tc>
          <w:tcPr>
            <w:tcW w:w="1200" w:type="dxa"/>
            <w:noWrap/>
            <w:vAlign w:val="bottom"/>
            <w:hideMark/>
          </w:tcPr>
          <w:p w14:paraId="6F508459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41</w:t>
            </w:r>
          </w:p>
        </w:tc>
        <w:tc>
          <w:tcPr>
            <w:tcW w:w="1305" w:type="dxa"/>
            <w:noWrap/>
            <w:vAlign w:val="bottom"/>
            <w:hideMark/>
          </w:tcPr>
          <w:p w14:paraId="7EF24416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174</w:t>
            </w:r>
          </w:p>
        </w:tc>
        <w:tc>
          <w:tcPr>
            <w:tcW w:w="1260" w:type="dxa"/>
            <w:noWrap/>
            <w:vAlign w:val="bottom"/>
            <w:hideMark/>
          </w:tcPr>
          <w:p w14:paraId="2F2B06A4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187</w:t>
            </w:r>
          </w:p>
        </w:tc>
      </w:tr>
      <w:tr w:rsidR="00CB2C88" w:rsidRPr="006321F8" w14:paraId="682D5D4B" w14:textId="77777777" w:rsidTr="7C6023B2">
        <w:trPr>
          <w:trHeight w:val="300"/>
        </w:trPr>
        <w:tc>
          <w:tcPr>
            <w:tcW w:w="600" w:type="dxa"/>
            <w:noWrap/>
            <w:hideMark/>
          </w:tcPr>
          <w:p w14:paraId="48B51099" w14:textId="0E7D6640" w:rsidR="00CB2C88" w:rsidRPr="006321F8" w:rsidRDefault="00CB2C88">
            <w:pPr>
              <w:jc w:val="both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2B36A831" w14:textId="5F542173" w:rsidR="0B23B787" w:rsidRPr="006321F8" w:rsidRDefault="57F49F62" w:rsidP="4E94CAC7">
            <w:pPr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 Ogółem:</w:t>
            </w:r>
          </w:p>
        </w:tc>
        <w:tc>
          <w:tcPr>
            <w:tcW w:w="1434" w:type="dxa"/>
            <w:noWrap/>
            <w:vAlign w:val="bottom"/>
            <w:hideMark/>
          </w:tcPr>
          <w:p w14:paraId="654AA7E7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sz w:val="20"/>
                <w:szCs w:val="20"/>
              </w:rPr>
              <w:t>14 784</w:t>
            </w:r>
          </w:p>
        </w:tc>
        <w:tc>
          <w:tcPr>
            <w:tcW w:w="1439" w:type="dxa"/>
            <w:noWrap/>
            <w:vAlign w:val="bottom"/>
            <w:hideMark/>
          </w:tcPr>
          <w:p w14:paraId="7C183F74" w14:textId="77777777" w:rsidR="00CB2C88" w:rsidRPr="006321F8" w:rsidRDefault="00CB2C88">
            <w:pPr>
              <w:spacing w:line="259" w:lineRule="auto"/>
              <w:jc w:val="right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sz w:val="20"/>
                <w:szCs w:val="20"/>
              </w:rPr>
              <w:t>36 569</w:t>
            </w:r>
          </w:p>
        </w:tc>
        <w:tc>
          <w:tcPr>
            <w:tcW w:w="1200" w:type="dxa"/>
            <w:noWrap/>
            <w:vAlign w:val="bottom"/>
            <w:hideMark/>
          </w:tcPr>
          <w:p w14:paraId="49472C9E" w14:textId="77777777" w:rsidR="00CB2C88" w:rsidRPr="006321F8" w:rsidRDefault="00CB2C88">
            <w:pPr>
              <w:spacing w:line="259" w:lineRule="auto"/>
              <w:jc w:val="right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sz w:val="20"/>
                <w:szCs w:val="20"/>
              </w:rPr>
              <w:t>13 051</w:t>
            </w:r>
          </w:p>
        </w:tc>
        <w:tc>
          <w:tcPr>
            <w:tcW w:w="1305" w:type="dxa"/>
            <w:noWrap/>
            <w:vAlign w:val="bottom"/>
            <w:hideMark/>
          </w:tcPr>
          <w:p w14:paraId="4A877D65" w14:textId="77777777" w:rsidR="00CB2C88" w:rsidRPr="006321F8" w:rsidRDefault="00CB2C88">
            <w:pPr>
              <w:spacing w:line="259" w:lineRule="auto"/>
              <w:jc w:val="right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sz w:val="20"/>
                <w:szCs w:val="20"/>
              </w:rPr>
              <w:t>27 835</w:t>
            </w:r>
          </w:p>
        </w:tc>
        <w:tc>
          <w:tcPr>
            <w:tcW w:w="1260" w:type="dxa"/>
            <w:noWrap/>
            <w:vAlign w:val="bottom"/>
            <w:hideMark/>
          </w:tcPr>
          <w:p w14:paraId="4AE256EB" w14:textId="77777777" w:rsidR="00CB2C88" w:rsidRPr="006321F8" w:rsidRDefault="00CB2C88">
            <w:pPr>
              <w:jc w:val="right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sz w:val="20"/>
                <w:szCs w:val="20"/>
              </w:rPr>
              <w:t>64 404</w:t>
            </w:r>
          </w:p>
        </w:tc>
      </w:tr>
    </w:tbl>
    <w:p w14:paraId="33E0CFA3" w14:textId="558084AF" w:rsidR="00F3219F" w:rsidRPr="006321F8" w:rsidRDefault="00F3219F" w:rsidP="3D6C5AA7">
      <w:pPr>
        <w:spacing w:after="0" w:line="240" w:lineRule="auto"/>
        <w:rPr>
          <w:rFonts w:ascii="Calibri" w:eastAsiaTheme="minorEastAsia" w:hAnsi="Calibri" w:cs="Calibri"/>
          <w:color w:val="C00000"/>
          <w:sz w:val="20"/>
          <w:szCs w:val="20"/>
          <w:lang w:eastAsia="pl-PL"/>
        </w:rPr>
      </w:pPr>
    </w:p>
    <w:p w14:paraId="37419A74" w14:textId="208A0E6F" w:rsidR="006332DA" w:rsidRPr="006321F8" w:rsidRDefault="00886CCA" w:rsidP="24A2EB7A">
      <w:pPr>
        <w:spacing w:after="0"/>
        <w:ind w:firstLine="708"/>
        <w:jc w:val="both"/>
        <w:rPr>
          <w:rFonts w:ascii="Calibri" w:eastAsiaTheme="minorEastAsia" w:hAnsi="Calibri" w:cs="Calibri"/>
        </w:rPr>
      </w:pPr>
      <w:r w:rsidRPr="006321F8">
        <w:rPr>
          <w:rFonts w:ascii="Calibri" w:eastAsiaTheme="minorEastAsia" w:hAnsi="Calibri" w:cs="Calibri"/>
        </w:rPr>
        <w:t xml:space="preserve">W roku 2021 w ramach kontynuacji prac związanych z opracowaniem bieżących wpływów </w:t>
      </w:r>
      <w:r w:rsidRPr="006321F8">
        <w:rPr>
          <w:rFonts w:ascii="Calibri" w:eastAsiaTheme="minorEastAsia" w:hAnsi="Calibri" w:cs="Calibri"/>
          <w:b/>
          <w:bCs/>
        </w:rPr>
        <w:t xml:space="preserve">dodano do katalogu komputerowego </w:t>
      </w:r>
      <w:r w:rsidR="00566610" w:rsidRPr="006321F8">
        <w:rPr>
          <w:rFonts w:ascii="Calibri" w:eastAsiaTheme="minorEastAsia" w:hAnsi="Calibri" w:cs="Calibri"/>
          <w:b/>
          <w:bCs/>
        </w:rPr>
        <w:t>27</w:t>
      </w:r>
      <w:r w:rsidR="000B3D51" w:rsidRPr="006321F8">
        <w:rPr>
          <w:rFonts w:ascii="Calibri" w:eastAsiaTheme="minorEastAsia" w:hAnsi="Calibri" w:cs="Calibri"/>
          <w:b/>
          <w:bCs/>
        </w:rPr>
        <w:t> </w:t>
      </w:r>
      <w:r w:rsidR="00566610" w:rsidRPr="006321F8">
        <w:rPr>
          <w:rFonts w:ascii="Calibri" w:eastAsiaTheme="minorEastAsia" w:hAnsi="Calibri" w:cs="Calibri"/>
          <w:b/>
          <w:bCs/>
        </w:rPr>
        <w:t>835</w:t>
      </w:r>
      <w:r w:rsidR="000B3D51" w:rsidRPr="006321F8">
        <w:rPr>
          <w:rFonts w:ascii="Calibri" w:eastAsiaTheme="minorEastAsia" w:hAnsi="Calibri" w:cs="Calibri"/>
          <w:b/>
          <w:bCs/>
        </w:rPr>
        <w:t xml:space="preserve"> (2021</w:t>
      </w:r>
      <w:r w:rsidR="0E3047F6" w:rsidRPr="006321F8">
        <w:rPr>
          <w:rFonts w:ascii="Calibri" w:eastAsiaTheme="minorEastAsia" w:hAnsi="Calibri" w:cs="Calibri"/>
          <w:b/>
          <w:bCs/>
        </w:rPr>
        <w:t xml:space="preserve"> </w:t>
      </w:r>
      <w:r w:rsidR="36E390E7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–</w:t>
      </w:r>
      <w:r w:rsidR="19401608" w:rsidRPr="006321F8">
        <w:rPr>
          <w:rFonts w:ascii="Calibri" w:eastAsiaTheme="minorEastAsia" w:hAnsi="Calibri" w:cs="Calibri"/>
          <w:b/>
          <w:bCs/>
        </w:rPr>
        <w:t xml:space="preserve"> </w:t>
      </w:r>
      <w:r w:rsidRPr="006321F8">
        <w:rPr>
          <w:rFonts w:ascii="Calibri" w:eastAsiaTheme="minorEastAsia" w:hAnsi="Calibri" w:cs="Calibri"/>
          <w:b/>
          <w:bCs/>
        </w:rPr>
        <w:t>49</w:t>
      </w:r>
      <w:r w:rsidR="000B3D51" w:rsidRPr="006321F8">
        <w:rPr>
          <w:rFonts w:ascii="Calibri" w:eastAsiaTheme="minorEastAsia" w:hAnsi="Calibri" w:cs="Calibri"/>
          <w:b/>
          <w:bCs/>
        </w:rPr>
        <w:t> </w:t>
      </w:r>
      <w:r w:rsidRPr="006321F8">
        <w:rPr>
          <w:rFonts w:ascii="Calibri" w:eastAsiaTheme="minorEastAsia" w:hAnsi="Calibri" w:cs="Calibri"/>
          <w:b/>
          <w:bCs/>
        </w:rPr>
        <w:t>923</w:t>
      </w:r>
      <w:r w:rsidR="000B3D51" w:rsidRPr="006321F8">
        <w:rPr>
          <w:rFonts w:ascii="Calibri" w:eastAsiaTheme="minorEastAsia" w:hAnsi="Calibri" w:cs="Calibri"/>
          <w:b/>
          <w:bCs/>
        </w:rPr>
        <w:t xml:space="preserve">) </w:t>
      </w:r>
      <w:r w:rsidRPr="006321F8">
        <w:rPr>
          <w:rFonts w:ascii="Calibri" w:eastAsiaTheme="minorEastAsia" w:hAnsi="Calibri" w:cs="Calibri"/>
          <w:b/>
          <w:bCs/>
        </w:rPr>
        <w:t xml:space="preserve">rekordów bibliograficznych, w tym </w:t>
      </w:r>
      <w:r w:rsidR="003E7D51" w:rsidRPr="006321F8">
        <w:rPr>
          <w:rFonts w:ascii="Calibri" w:eastAsiaTheme="minorEastAsia" w:hAnsi="Calibri" w:cs="Calibri"/>
          <w:b/>
          <w:bCs/>
        </w:rPr>
        <w:t>14 784 (2021</w:t>
      </w:r>
      <w:r w:rsidR="339A90E3" w:rsidRPr="006321F8">
        <w:rPr>
          <w:rFonts w:ascii="Calibri" w:eastAsiaTheme="minorEastAsia" w:hAnsi="Calibri" w:cs="Calibri"/>
          <w:b/>
          <w:bCs/>
        </w:rPr>
        <w:t xml:space="preserve"> </w:t>
      </w:r>
      <w:r w:rsidR="339A90E3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–</w:t>
      </w:r>
      <w:r w:rsidR="339A90E3" w:rsidRPr="006321F8">
        <w:rPr>
          <w:rFonts w:ascii="Calibri" w:eastAsiaTheme="minorEastAsia" w:hAnsi="Calibri" w:cs="Calibri"/>
          <w:b/>
          <w:bCs/>
        </w:rPr>
        <w:t xml:space="preserve"> </w:t>
      </w:r>
      <w:r w:rsidRPr="006321F8">
        <w:rPr>
          <w:rFonts w:ascii="Calibri" w:eastAsiaTheme="minorEastAsia" w:hAnsi="Calibri" w:cs="Calibri"/>
          <w:b/>
          <w:bCs/>
        </w:rPr>
        <w:t>13</w:t>
      </w:r>
      <w:r w:rsidR="003E7D51" w:rsidRPr="006321F8">
        <w:rPr>
          <w:rFonts w:ascii="Calibri" w:eastAsiaTheme="minorEastAsia" w:hAnsi="Calibri" w:cs="Calibri"/>
          <w:b/>
          <w:bCs/>
        </w:rPr>
        <w:t> </w:t>
      </w:r>
      <w:r w:rsidRPr="006321F8">
        <w:rPr>
          <w:rFonts w:ascii="Calibri" w:eastAsiaTheme="minorEastAsia" w:hAnsi="Calibri" w:cs="Calibri"/>
          <w:b/>
          <w:bCs/>
        </w:rPr>
        <w:t>142</w:t>
      </w:r>
      <w:r w:rsidR="003E7D51" w:rsidRPr="006321F8">
        <w:rPr>
          <w:rFonts w:ascii="Calibri" w:eastAsiaTheme="minorEastAsia" w:hAnsi="Calibri" w:cs="Calibri"/>
          <w:b/>
          <w:bCs/>
        </w:rPr>
        <w:t>)</w:t>
      </w:r>
      <w:r w:rsidRPr="006321F8">
        <w:rPr>
          <w:rFonts w:ascii="Calibri" w:eastAsiaTheme="minorEastAsia" w:hAnsi="Calibri" w:cs="Calibri"/>
          <w:b/>
          <w:bCs/>
        </w:rPr>
        <w:t xml:space="preserve"> nowo utworzonych rekordów oraz </w:t>
      </w:r>
      <w:r w:rsidR="00A94417" w:rsidRPr="006321F8">
        <w:rPr>
          <w:rFonts w:ascii="Calibri" w:eastAsiaTheme="minorEastAsia" w:hAnsi="Calibri" w:cs="Calibri"/>
          <w:b/>
          <w:bCs/>
        </w:rPr>
        <w:t>13 051 (2021</w:t>
      </w:r>
      <w:r w:rsidR="6BB14160" w:rsidRPr="006321F8">
        <w:rPr>
          <w:rFonts w:ascii="Calibri" w:eastAsiaTheme="minorEastAsia" w:hAnsi="Calibri" w:cs="Calibri"/>
          <w:b/>
          <w:bCs/>
        </w:rPr>
        <w:t xml:space="preserve"> </w:t>
      </w:r>
      <w:r w:rsidR="3700AC2C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–</w:t>
      </w:r>
      <w:r w:rsidR="69A9CE43" w:rsidRPr="006321F8">
        <w:rPr>
          <w:rFonts w:ascii="Calibri" w:eastAsiaTheme="minorEastAsia" w:hAnsi="Calibri" w:cs="Calibri"/>
          <w:b/>
          <w:bCs/>
        </w:rPr>
        <w:t xml:space="preserve"> </w:t>
      </w:r>
      <w:r w:rsidRPr="006321F8">
        <w:rPr>
          <w:rFonts w:ascii="Calibri" w:eastAsiaTheme="minorEastAsia" w:hAnsi="Calibri" w:cs="Calibri"/>
          <w:b/>
          <w:bCs/>
        </w:rPr>
        <w:t>36</w:t>
      </w:r>
      <w:r w:rsidR="005E13C2" w:rsidRPr="006321F8">
        <w:rPr>
          <w:rFonts w:ascii="Calibri" w:eastAsiaTheme="minorEastAsia" w:hAnsi="Calibri" w:cs="Calibri"/>
          <w:b/>
          <w:bCs/>
        </w:rPr>
        <w:t> </w:t>
      </w:r>
      <w:r w:rsidRPr="006321F8">
        <w:rPr>
          <w:rFonts w:ascii="Calibri" w:eastAsiaTheme="minorEastAsia" w:hAnsi="Calibri" w:cs="Calibri"/>
          <w:b/>
          <w:bCs/>
        </w:rPr>
        <w:t>781</w:t>
      </w:r>
      <w:r w:rsidR="005E13C2" w:rsidRPr="006321F8">
        <w:rPr>
          <w:rFonts w:ascii="Calibri" w:eastAsiaTheme="minorEastAsia" w:hAnsi="Calibri" w:cs="Calibri"/>
          <w:b/>
          <w:bCs/>
        </w:rPr>
        <w:t xml:space="preserve">) </w:t>
      </w:r>
      <w:r w:rsidRPr="006321F8">
        <w:rPr>
          <w:rFonts w:ascii="Calibri" w:eastAsiaTheme="minorEastAsia" w:hAnsi="Calibri" w:cs="Calibri"/>
          <w:b/>
          <w:bCs/>
        </w:rPr>
        <w:t>skopiowanych</w:t>
      </w:r>
      <w:r w:rsidRPr="006321F8">
        <w:rPr>
          <w:rFonts w:ascii="Calibri" w:eastAsiaTheme="minorEastAsia" w:hAnsi="Calibri" w:cs="Calibri"/>
        </w:rPr>
        <w:t xml:space="preserve"> rekordów przejętych z katalogu NUKAT. Ogólnie </w:t>
      </w:r>
      <w:r w:rsidRPr="006321F8">
        <w:rPr>
          <w:rFonts w:ascii="Calibri" w:eastAsiaTheme="minorEastAsia" w:hAnsi="Calibri" w:cs="Calibri"/>
          <w:b/>
          <w:bCs/>
        </w:rPr>
        <w:t xml:space="preserve">prace dotyczyły </w:t>
      </w:r>
      <w:r w:rsidR="005E4EE7" w:rsidRPr="006321F8">
        <w:rPr>
          <w:rFonts w:ascii="Calibri" w:eastAsiaTheme="minorEastAsia" w:hAnsi="Calibri" w:cs="Calibri"/>
          <w:b/>
          <w:bCs/>
        </w:rPr>
        <w:t>64 404 (2021</w:t>
      </w:r>
      <w:r w:rsidR="68A10664" w:rsidRPr="006321F8">
        <w:rPr>
          <w:rFonts w:ascii="Calibri" w:eastAsiaTheme="minorEastAsia" w:hAnsi="Calibri" w:cs="Calibri"/>
          <w:b/>
          <w:bCs/>
        </w:rPr>
        <w:t xml:space="preserve"> </w:t>
      </w:r>
      <w:r w:rsidR="2BA36D9E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–</w:t>
      </w:r>
      <w:r w:rsidR="2BA36D9E" w:rsidRPr="006321F8">
        <w:rPr>
          <w:rFonts w:ascii="Calibri" w:eastAsiaTheme="minorEastAsia" w:hAnsi="Calibri" w:cs="Calibri"/>
          <w:b/>
          <w:bCs/>
        </w:rPr>
        <w:t xml:space="preserve"> </w:t>
      </w:r>
      <w:r w:rsidRPr="006321F8">
        <w:rPr>
          <w:rFonts w:ascii="Calibri" w:eastAsiaTheme="minorEastAsia" w:hAnsi="Calibri" w:cs="Calibri"/>
          <w:b/>
          <w:bCs/>
        </w:rPr>
        <w:t>84</w:t>
      </w:r>
      <w:r w:rsidR="005E4EE7" w:rsidRPr="006321F8">
        <w:rPr>
          <w:rFonts w:ascii="Calibri" w:eastAsiaTheme="minorEastAsia" w:hAnsi="Calibri" w:cs="Calibri"/>
          <w:b/>
          <w:bCs/>
        </w:rPr>
        <w:t> </w:t>
      </w:r>
      <w:r w:rsidRPr="006321F8">
        <w:rPr>
          <w:rFonts w:ascii="Calibri" w:eastAsiaTheme="minorEastAsia" w:hAnsi="Calibri" w:cs="Calibri"/>
          <w:b/>
          <w:bCs/>
        </w:rPr>
        <w:t>581</w:t>
      </w:r>
      <w:r w:rsidR="005E4EE7" w:rsidRPr="006321F8">
        <w:rPr>
          <w:rFonts w:ascii="Calibri" w:eastAsiaTheme="minorEastAsia" w:hAnsi="Calibri" w:cs="Calibri"/>
          <w:b/>
          <w:bCs/>
        </w:rPr>
        <w:t>)</w:t>
      </w:r>
      <w:r w:rsidRPr="006321F8">
        <w:rPr>
          <w:rFonts w:ascii="Calibri" w:eastAsiaTheme="minorEastAsia" w:hAnsi="Calibri" w:cs="Calibri"/>
          <w:b/>
          <w:bCs/>
        </w:rPr>
        <w:t xml:space="preserve"> rekordów bibliograficznych, z których </w:t>
      </w:r>
      <w:r w:rsidR="009F6766" w:rsidRPr="006321F8">
        <w:rPr>
          <w:rFonts w:ascii="Calibri" w:eastAsiaTheme="minorEastAsia" w:hAnsi="Calibri" w:cs="Calibri"/>
          <w:b/>
          <w:bCs/>
        </w:rPr>
        <w:t>27 835 (2021-</w:t>
      </w:r>
      <w:r w:rsidRPr="006321F8">
        <w:rPr>
          <w:rFonts w:ascii="Calibri" w:eastAsiaTheme="minorEastAsia" w:hAnsi="Calibri" w:cs="Calibri"/>
          <w:b/>
          <w:bCs/>
        </w:rPr>
        <w:t>49</w:t>
      </w:r>
      <w:r w:rsidR="009F6766" w:rsidRPr="006321F8">
        <w:rPr>
          <w:rFonts w:ascii="Calibri" w:eastAsiaTheme="minorEastAsia" w:hAnsi="Calibri" w:cs="Calibri"/>
          <w:b/>
          <w:bCs/>
        </w:rPr>
        <w:t> </w:t>
      </w:r>
      <w:r w:rsidRPr="006321F8">
        <w:rPr>
          <w:rFonts w:ascii="Calibri" w:eastAsiaTheme="minorEastAsia" w:hAnsi="Calibri" w:cs="Calibri"/>
          <w:b/>
          <w:bCs/>
        </w:rPr>
        <w:t>923</w:t>
      </w:r>
      <w:r w:rsidR="009F6766" w:rsidRPr="006321F8">
        <w:rPr>
          <w:rFonts w:ascii="Calibri" w:eastAsiaTheme="minorEastAsia" w:hAnsi="Calibri" w:cs="Calibri"/>
          <w:b/>
          <w:bCs/>
        </w:rPr>
        <w:t>)</w:t>
      </w:r>
      <w:r w:rsidRPr="006321F8">
        <w:rPr>
          <w:rFonts w:ascii="Calibri" w:eastAsiaTheme="minorEastAsia" w:hAnsi="Calibri" w:cs="Calibri"/>
          <w:b/>
          <w:bCs/>
        </w:rPr>
        <w:t xml:space="preserve"> to rekordy nowe, a </w:t>
      </w:r>
      <w:r w:rsidR="00881116" w:rsidRPr="006321F8">
        <w:rPr>
          <w:rFonts w:ascii="Calibri" w:eastAsiaTheme="minorEastAsia" w:hAnsi="Calibri" w:cs="Calibri"/>
          <w:b/>
          <w:bCs/>
        </w:rPr>
        <w:t>36 569 (2021-</w:t>
      </w:r>
      <w:r w:rsidRPr="006321F8">
        <w:rPr>
          <w:rFonts w:ascii="Calibri" w:eastAsiaTheme="minorEastAsia" w:hAnsi="Calibri" w:cs="Calibri"/>
          <w:b/>
          <w:bCs/>
        </w:rPr>
        <w:t>34</w:t>
      </w:r>
      <w:r w:rsidR="00881116" w:rsidRPr="006321F8">
        <w:rPr>
          <w:rFonts w:ascii="Calibri" w:eastAsiaTheme="minorEastAsia" w:hAnsi="Calibri" w:cs="Calibri"/>
          <w:b/>
          <w:bCs/>
        </w:rPr>
        <w:t> </w:t>
      </w:r>
      <w:r w:rsidR="6AB1B84F" w:rsidRPr="006321F8">
        <w:rPr>
          <w:rFonts w:ascii="Calibri" w:eastAsiaTheme="minorEastAsia" w:hAnsi="Calibri" w:cs="Calibri"/>
          <w:b/>
          <w:bCs/>
        </w:rPr>
        <w:t>658) –</w:t>
      </w:r>
      <w:r w:rsidRPr="006321F8">
        <w:rPr>
          <w:rFonts w:ascii="Calibri" w:eastAsiaTheme="minorEastAsia" w:hAnsi="Calibri" w:cs="Calibri"/>
          <w:b/>
          <w:bCs/>
        </w:rPr>
        <w:t xml:space="preserve"> rekordy wtórne,</w:t>
      </w:r>
      <w:r w:rsidRPr="006321F8">
        <w:rPr>
          <w:rFonts w:ascii="Calibri" w:eastAsiaTheme="minorEastAsia" w:hAnsi="Calibri" w:cs="Calibri"/>
        </w:rPr>
        <w:t xml:space="preserve"> czyli już istniejące w katalogu bibliotecznym, do których dowiązano nowe pozycje.</w:t>
      </w:r>
    </w:p>
    <w:p w14:paraId="70035596" w14:textId="77777777" w:rsidR="00666D10" w:rsidRPr="006321F8" w:rsidRDefault="00666D10" w:rsidP="04C5C854">
      <w:pPr>
        <w:spacing w:after="0"/>
        <w:ind w:firstLine="708"/>
        <w:jc w:val="both"/>
        <w:rPr>
          <w:rFonts w:ascii="Calibri" w:eastAsiaTheme="minorEastAsia" w:hAnsi="Calibri" w:cs="Calibri"/>
        </w:rPr>
      </w:pPr>
    </w:p>
    <w:p w14:paraId="3BC9ACEA" w14:textId="68932D42" w:rsidR="009B4C36" w:rsidRPr="006321F8" w:rsidRDefault="00420484" w:rsidP="004A5952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libri" w:eastAsiaTheme="minorEastAsia" w:hAnsi="Calibri" w:cs="Calibri"/>
          <w:b/>
          <w:bCs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>UDOSTĘPNIANIE ZBIORÓW</w:t>
      </w:r>
    </w:p>
    <w:p w14:paraId="12EE3E70" w14:textId="1567978E" w:rsidR="0002398A" w:rsidRPr="006321F8" w:rsidRDefault="00420484" w:rsidP="7C6023B2">
      <w:pPr>
        <w:spacing w:after="0" w:line="276" w:lineRule="auto"/>
        <w:ind w:firstLine="708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W zakresie udostępniania zbiorów </w:t>
      </w:r>
      <w:r w:rsidR="006D371F" w:rsidRPr="006321F8">
        <w:rPr>
          <w:rFonts w:ascii="Calibri" w:eastAsiaTheme="minorEastAsia" w:hAnsi="Calibri" w:cs="Calibri"/>
          <w:color w:val="000000" w:themeColor="text1"/>
          <w:lang w:eastAsia="pl-PL"/>
        </w:rPr>
        <w:t>w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czytelni</w:t>
      </w:r>
      <w:r w:rsidR="0002398A" w:rsidRPr="006321F8">
        <w:rPr>
          <w:rFonts w:ascii="Calibri" w:eastAsiaTheme="minorEastAsia" w:hAnsi="Calibri" w:cs="Calibri"/>
          <w:color w:val="000000" w:themeColor="text1"/>
          <w:lang w:eastAsia="pl-PL"/>
        </w:rPr>
        <w:t>ach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i poza bibliotek</w:t>
      </w:r>
      <w:r w:rsidR="00F95A0A" w:rsidRPr="006321F8">
        <w:rPr>
          <w:rFonts w:ascii="Calibri" w:eastAsiaTheme="minorEastAsia" w:hAnsi="Calibri" w:cs="Calibri"/>
          <w:color w:val="000000" w:themeColor="text1"/>
          <w:lang w:eastAsia="pl-PL"/>
        </w:rPr>
        <w:t>i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zarejestrowano </w:t>
      </w:r>
      <w:r w:rsidR="009B26FC" w:rsidRPr="006321F8">
        <w:rPr>
          <w:rFonts w:ascii="Calibri" w:eastAsiaTheme="minorEastAsia" w:hAnsi="Calibri" w:cs="Calibri"/>
          <w:color w:val="000000" w:themeColor="text1"/>
          <w:lang w:eastAsia="pl-PL"/>
        </w:rPr>
        <w:t>znaczący</w:t>
      </w:r>
      <w:r w:rsidR="00850793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ich</w:t>
      </w:r>
      <w:r w:rsidR="009B26FC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4D86EC75" w:rsidRPr="006321F8">
        <w:rPr>
          <w:rFonts w:ascii="Calibri" w:eastAsiaTheme="minorEastAsia" w:hAnsi="Calibri" w:cs="Calibri"/>
          <w:color w:val="000000" w:themeColor="text1"/>
          <w:lang w:eastAsia="pl-PL"/>
        </w:rPr>
        <w:t>wzrost</w:t>
      </w:r>
      <w:r w:rsidR="00850793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00C67C54" w:rsidRPr="006321F8">
        <w:rPr>
          <w:rFonts w:ascii="Calibri" w:eastAsiaTheme="minorEastAsia" w:hAnsi="Calibri" w:cs="Calibri"/>
          <w:color w:val="000000" w:themeColor="text1"/>
          <w:lang w:eastAsia="pl-PL"/>
        </w:rPr>
        <w:t>spowodowany</w:t>
      </w:r>
      <w:r w:rsidR="0002398A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6CF82199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wcześniejszym, </w:t>
      </w:r>
      <w:r w:rsidR="0002398A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czasowym </w:t>
      </w:r>
      <w:r w:rsidR="00F95A0A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ich </w:t>
      </w:r>
      <w:r w:rsidR="0002398A" w:rsidRPr="006321F8">
        <w:rPr>
          <w:rFonts w:ascii="Calibri" w:eastAsiaTheme="minorEastAsia" w:hAnsi="Calibri" w:cs="Calibri"/>
          <w:color w:val="000000" w:themeColor="text1"/>
          <w:lang w:eastAsia="pl-PL"/>
        </w:rPr>
        <w:t>zamknięciem oraz ograniczenie</w:t>
      </w:r>
      <w:r w:rsidR="00850793" w:rsidRPr="006321F8">
        <w:rPr>
          <w:rFonts w:ascii="Calibri" w:eastAsiaTheme="minorEastAsia" w:hAnsi="Calibri" w:cs="Calibri"/>
          <w:color w:val="000000" w:themeColor="text1"/>
          <w:lang w:eastAsia="pl-PL"/>
        </w:rPr>
        <w:t>m</w:t>
      </w:r>
      <w:r w:rsidR="0002398A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funkcjonowani</w:t>
      </w:r>
      <w:r w:rsidR="00850793" w:rsidRPr="006321F8">
        <w:rPr>
          <w:rFonts w:ascii="Calibri" w:eastAsiaTheme="minorEastAsia" w:hAnsi="Calibri" w:cs="Calibri"/>
          <w:color w:val="000000" w:themeColor="text1"/>
          <w:lang w:eastAsia="pl-PL"/>
        </w:rPr>
        <w:t>a</w:t>
      </w:r>
      <w:r w:rsidR="0002398A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bibliotek </w:t>
      </w:r>
      <w:r w:rsidR="600B4AD4" w:rsidRPr="006321F8">
        <w:rPr>
          <w:rFonts w:ascii="Calibri" w:eastAsiaTheme="minorEastAsia" w:hAnsi="Calibri" w:cs="Calibri"/>
          <w:color w:val="000000" w:themeColor="text1"/>
          <w:lang w:eastAsia="pl-PL"/>
        </w:rPr>
        <w:t>(</w:t>
      </w:r>
      <w:r w:rsidR="7C1706F8" w:rsidRPr="006321F8">
        <w:rPr>
          <w:rFonts w:ascii="Calibri" w:eastAsiaTheme="minorEastAsia" w:hAnsi="Calibri" w:cs="Calibri"/>
          <w:color w:val="000000" w:themeColor="text1"/>
          <w:lang w:eastAsia="pl-PL"/>
        </w:rPr>
        <w:t>wynikającym</w:t>
      </w:r>
      <w:r w:rsidR="17F09FF0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z</w:t>
      </w:r>
      <w:r w:rsidR="00DC40D0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117C080C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trwania </w:t>
      </w:r>
      <w:r w:rsidR="00CF19B1" w:rsidRPr="006321F8">
        <w:rPr>
          <w:rFonts w:ascii="Calibri" w:eastAsiaTheme="minorEastAsia" w:hAnsi="Calibri" w:cs="Calibri"/>
          <w:color w:val="000000" w:themeColor="text1"/>
          <w:lang w:eastAsia="pl-PL"/>
        </w:rPr>
        <w:t>stan</w:t>
      </w:r>
      <w:r w:rsidR="0037481A" w:rsidRPr="006321F8">
        <w:rPr>
          <w:rFonts w:ascii="Calibri" w:eastAsiaTheme="minorEastAsia" w:hAnsi="Calibri" w:cs="Calibri"/>
          <w:color w:val="000000" w:themeColor="text1"/>
          <w:lang w:eastAsia="pl-PL"/>
        </w:rPr>
        <w:t>u</w:t>
      </w:r>
      <w:r w:rsidR="00CF19B1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epidemii w związku</w:t>
      </w:r>
      <w:r w:rsidR="72F4A00F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00CF19B1" w:rsidRPr="006321F8">
        <w:rPr>
          <w:rFonts w:ascii="Calibri" w:eastAsiaTheme="minorEastAsia" w:hAnsi="Calibri" w:cs="Calibri"/>
          <w:color w:val="000000" w:themeColor="text1"/>
          <w:lang w:eastAsia="pl-PL"/>
        </w:rPr>
        <w:t>z zakażeniami wirusem SARS-CoV-2</w:t>
      </w:r>
      <w:r w:rsidR="716C6ED5" w:rsidRPr="006321F8">
        <w:rPr>
          <w:rFonts w:ascii="Calibri" w:eastAsiaTheme="minorEastAsia" w:hAnsi="Calibri" w:cs="Calibri"/>
          <w:color w:val="000000" w:themeColor="text1"/>
          <w:lang w:eastAsia="pl-PL"/>
        </w:rPr>
        <w:t>)</w:t>
      </w:r>
      <w:r w:rsidR="0037481A" w:rsidRPr="006321F8">
        <w:rPr>
          <w:rFonts w:ascii="Calibri" w:eastAsiaTheme="minorEastAsia" w:hAnsi="Calibri" w:cs="Calibri"/>
          <w:color w:val="000000" w:themeColor="text1"/>
          <w:lang w:eastAsia="pl-PL"/>
        </w:rPr>
        <w:t>.</w:t>
      </w:r>
    </w:p>
    <w:p w14:paraId="6A0E62DC" w14:textId="7A4C834A" w:rsidR="00804CC6" w:rsidRPr="006321F8" w:rsidRDefault="19C9BB07" w:rsidP="0AFEC481">
      <w:pPr>
        <w:spacing w:after="0" w:line="276" w:lineRule="auto"/>
        <w:ind w:firstLine="708"/>
        <w:jc w:val="both"/>
        <w:rPr>
          <w:rFonts w:ascii="Calibri" w:eastAsiaTheme="minorEastAsia" w:hAnsi="Calibri" w:cs="Calibri"/>
          <w:b/>
          <w:bCs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W roku sprawozdawczym </w:t>
      </w: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udostępniono </w:t>
      </w:r>
      <w:r w:rsidR="63C6FEA3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479 213</w:t>
      </w:r>
      <w:r w:rsidR="46D3D07E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</w:t>
      </w:r>
      <w:r w:rsidR="11F37172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egzemplarzy (202</w:t>
      </w:r>
      <w:r w:rsidR="78811150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1</w:t>
      </w:r>
      <w:r w:rsidR="11F37172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– </w:t>
      </w:r>
      <w:r w:rsidR="15547CBC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309 337</w:t>
      </w:r>
      <w:r w:rsidR="02B73F66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),</w:t>
      </w:r>
      <w:r w:rsidR="02B73F66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co stanowi </w:t>
      </w:r>
      <w:r w:rsidR="496E1BE3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wzrost o </w:t>
      </w:r>
      <w:r w:rsidR="2087B189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169 876</w:t>
      </w: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egzemplarzy</w:t>
      </w:r>
      <w:r w:rsidR="1433D3D6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w porównaniu do roku poprzedniego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.</w:t>
      </w:r>
    </w:p>
    <w:p w14:paraId="4CC7037D" w14:textId="77777777" w:rsidR="00804CC6" w:rsidRPr="006321F8" w:rsidRDefault="00804CC6" w:rsidP="52F39B60">
      <w:pPr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</w:rPr>
      </w:pPr>
    </w:p>
    <w:p w14:paraId="2DB82C9E" w14:textId="1A937D6D" w:rsidR="53B4B26C" w:rsidRDefault="53B4B26C" w:rsidP="1C8013A9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Tabela </w:t>
      </w:r>
      <w:r w:rsidR="6B609663" w:rsidRPr="006321F8">
        <w:rPr>
          <w:rFonts w:ascii="Calibri" w:eastAsiaTheme="minorEastAsia" w:hAnsi="Calibri" w:cs="Calibri"/>
          <w:b/>
          <w:bCs/>
          <w:color w:val="000000" w:themeColor="text1"/>
        </w:rPr>
        <w:t>8</w:t>
      </w: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. Udostępnianie zbiorów w agendach bibliotecznych</w:t>
      </w:r>
    </w:p>
    <w:p w14:paraId="65FEF71D" w14:textId="77777777" w:rsidR="006321F8" w:rsidRPr="006321F8" w:rsidRDefault="006321F8" w:rsidP="1C8013A9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color w:val="000000" w:themeColor="text1"/>
          <w:sz w:val="20"/>
          <w:szCs w:val="20"/>
        </w:rPr>
      </w:pPr>
    </w:p>
    <w:tbl>
      <w:tblPr>
        <w:tblW w:w="9174" w:type="dxa"/>
        <w:tblLayout w:type="fixed"/>
        <w:tblLook w:val="0000" w:firstRow="0" w:lastRow="0" w:firstColumn="0" w:lastColumn="0" w:noHBand="0" w:noVBand="0"/>
      </w:tblPr>
      <w:tblGrid>
        <w:gridCol w:w="2940"/>
        <w:gridCol w:w="3015"/>
        <w:gridCol w:w="3219"/>
      </w:tblGrid>
      <w:tr w:rsidR="2E372690" w:rsidRPr="006321F8" w14:paraId="5997EBAC" w14:textId="77777777" w:rsidTr="52F39B60">
        <w:trPr>
          <w:trHeight w:val="300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782F67C" w14:textId="4D758F09" w:rsidR="2E372690" w:rsidRPr="006321F8" w:rsidRDefault="7AED8384" w:rsidP="1C8013A9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Udostępnianie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5D0393E" w14:textId="265335BB" w:rsidR="2E372690" w:rsidRPr="006321F8" w:rsidRDefault="7AED8384" w:rsidP="6896547B">
            <w:pPr>
              <w:spacing w:after="0" w:line="240" w:lineRule="auto"/>
              <w:ind w:left="35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83DD6C0" w14:textId="41161E96" w:rsidR="2E372690" w:rsidRPr="006321F8" w:rsidRDefault="7AED8384" w:rsidP="51FE48F8">
            <w:pPr>
              <w:spacing w:after="0" w:line="240" w:lineRule="auto"/>
              <w:ind w:left="35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2022</w:t>
            </w:r>
          </w:p>
        </w:tc>
      </w:tr>
      <w:tr w:rsidR="2E372690" w:rsidRPr="006321F8" w14:paraId="53F96D5E" w14:textId="77777777" w:rsidTr="52F39B60">
        <w:trPr>
          <w:trHeight w:val="300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BF11923" w14:textId="0FECBF88" w:rsidR="2E372690" w:rsidRPr="006321F8" w:rsidRDefault="7AED8384" w:rsidP="1C8013A9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C</w:t>
            </w:r>
            <w:r w:rsidR="28B9C512" w:rsidRPr="006321F8">
              <w:rPr>
                <w:rFonts w:ascii="Calibri" w:eastAsiaTheme="minorEastAsia" w:hAnsi="Calibri" w:cs="Calibri"/>
                <w:sz w:val="20"/>
                <w:szCs w:val="20"/>
              </w:rPr>
              <w:t>zytelnia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7A2DE67" w14:textId="012CE2DA" w:rsidR="2E372690" w:rsidRPr="006321F8" w:rsidRDefault="502F9DDA" w:rsidP="7BC9CF81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48 608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F4A6BC1" w14:textId="15AE4DFA" w:rsidR="2E372690" w:rsidRPr="006321F8" w:rsidRDefault="502F9DDA" w:rsidP="7BC9CF81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114 889</w:t>
            </w:r>
          </w:p>
        </w:tc>
      </w:tr>
      <w:tr w:rsidR="2E372690" w:rsidRPr="006321F8" w14:paraId="0FF9C10C" w14:textId="77777777" w:rsidTr="52F39B60">
        <w:trPr>
          <w:trHeight w:val="300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48E73EE" w14:textId="139E2E6B" w:rsidR="2E372690" w:rsidRPr="006321F8" w:rsidRDefault="7AED8384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W</w:t>
            </w:r>
            <w:r w:rsidR="440785B5" w:rsidRPr="006321F8">
              <w:rPr>
                <w:rFonts w:ascii="Calibri" w:eastAsiaTheme="minorEastAsia" w:hAnsi="Calibri" w:cs="Calibri"/>
                <w:sz w:val="20"/>
                <w:szCs w:val="20"/>
              </w:rPr>
              <w:t>ypożyczalnia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BC754A6" w14:textId="06902776" w:rsidR="2E372690" w:rsidRPr="006321F8" w:rsidRDefault="502F9DDA" w:rsidP="7BC9CF81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260 729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E6E2A23" w14:textId="4AA940D0" w:rsidR="2E372690" w:rsidRPr="006321F8" w:rsidRDefault="502F9DDA" w:rsidP="7BC9CF81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364 324</w:t>
            </w:r>
          </w:p>
        </w:tc>
      </w:tr>
      <w:tr w:rsidR="2E372690" w:rsidRPr="006321F8" w14:paraId="3F2334C6" w14:textId="77777777" w:rsidTr="52F39B60">
        <w:trPr>
          <w:trHeight w:val="300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3BE7690" w14:textId="77AC2395" w:rsidR="2E372690" w:rsidRPr="006321F8" w:rsidRDefault="4DFC0C43" w:rsidP="1C8013A9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O</w:t>
            </w:r>
            <w:r w:rsidR="42C54012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gółem: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DA278A5" w14:textId="36635CCA" w:rsidR="2E372690" w:rsidRPr="006321F8" w:rsidRDefault="502F9DDA" w:rsidP="7BC9CF81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309 337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60AE71F" w14:textId="61320068" w:rsidR="2E372690" w:rsidRPr="006321F8" w:rsidRDefault="502F9DDA" w:rsidP="7BC9CF81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479 213</w:t>
            </w:r>
          </w:p>
        </w:tc>
      </w:tr>
    </w:tbl>
    <w:p w14:paraId="5A9C7F85" w14:textId="4759BAF6" w:rsidR="2E372690" w:rsidRPr="006321F8" w:rsidRDefault="07B09876" w:rsidP="1C8013A9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color w:val="000000" w:themeColor="text1"/>
          <w:sz w:val="20"/>
          <w:szCs w:val="20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lastRenderedPageBreak/>
        <w:t xml:space="preserve">Tabela </w:t>
      </w:r>
      <w:r w:rsidR="44022050" w:rsidRPr="006321F8">
        <w:rPr>
          <w:rFonts w:ascii="Calibri" w:eastAsiaTheme="minorEastAsia" w:hAnsi="Calibri" w:cs="Calibri"/>
          <w:b/>
          <w:bCs/>
          <w:color w:val="000000" w:themeColor="text1"/>
        </w:rPr>
        <w:t>9</w:t>
      </w:r>
      <w:r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. </w:t>
      </w:r>
      <w:r w:rsidR="29AF8EF9"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Udostępnianie księgozbiorów do czytelń </w:t>
      </w:r>
      <w:r w:rsidR="6AB5E3E0" w:rsidRPr="006321F8">
        <w:rPr>
          <w:rFonts w:ascii="Calibri" w:eastAsiaTheme="minorEastAsia" w:hAnsi="Calibri" w:cs="Calibri"/>
          <w:b/>
          <w:bCs/>
          <w:color w:val="000000" w:themeColor="text1"/>
        </w:rPr>
        <w:t>pod względem poszczególnych rodzajów zbiorów</w:t>
      </w:r>
    </w:p>
    <w:tbl>
      <w:tblPr>
        <w:tblW w:w="9167" w:type="dxa"/>
        <w:tblLayout w:type="fixed"/>
        <w:tblLook w:val="0000" w:firstRow="0" w:lastRow="0" w:firstColumn="0" w:lastColumn="0" w:noHBand="0" w:noVBand="0"/>
      </w:tblPr>
      <w:tblGrid>
        <w:gridCol w:w="2895"/>
        <w:gridCol w:w="3109"/>
        <w:gridCol w:w="3163"/>
      </w:tblGrid>
      <w:tr w:rsidR="2E372690" w:rsidRPr="006321F8" w14:paraId="40531428" w14:textId="77777777" w:rsidTr="1C8013A9">
        <w:trPr>
          <w:trHeight w:val="30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4439A68" w14:textId="4015C4A5" w:rsidR="2E372690" w:rsidRPr="006321F8" w:rsidRDefault="7AED8384" w:rsidP="1C8013A9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Rodzaj zbiorów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D8317A7" w14:textId="5AF4DB61" w:rsidR="2E372690" w:rsidRPr="006321F8" w:rsidRDefault="7AED8384" w:rsidP="1C8013A9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BFCA669" w14:textId="50F7F98F" w:rsidR="2E372690" w:rsidRPr="006321F8" w:rsidRDefault="7AED8384" w:rsidP="1C8013A9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2022</w:t>
            </w:r>
          </w:p>
        </w:tc>
      </w:tr>
      <w:tr w:rsidR="2E372690" w:rsidRPr="006321F8" w14:paraId="71F0336A" w14:textId="77777777" w:rsidTr="1C8013A9">
        <w:trPr>
          <w:trHeight w:val="30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61694C2" w14:textId="25BC744E" w:rsidR="2E372690" w:rsidRPr="006321F8" w:rsidRDefault="7AED8384" w:rsidP="1C8013A9">
            <w:pPr>
              <w:keepNext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Druki zwarte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89EFCB0" w14:textId="73252881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37 396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D51E5FD" w14:textId="772F08D3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94 908</w:t>
            </w:r>
          </w:p>
        </w:tc>
      </w:tr>
      <w:tr w:rsidR="2E372690" w:rsidRPr="006321F8" w14:paraId="32F58107" w14:textId="77777777" w:rsidTr="1C8013A9">
        <w:trPr>
          <w:trHeight w:val="30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475BB26" w14:textId="66C909D8" w:rsidR="2E372690" w:rsidRPr="006321F8" w:rsidRDefault="7AED8384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Czasopisma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E615EE4" w14:textId="0794BC50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10 528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5844798" w14:textId="79DECB3D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19 832</w:t>
            </w:r>
          </w:p>
        </w:tc>
      </w:tr>
      <w:tr w:rsidR="2E372690" w:rsidRPr="006321F8" w14:paraId="6A630752" w14:textId="77777777" w:rsidTr="1C8013A9">
        <w:trPr>
          <w:trHeight w:val="30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6A48065" w14:textId="3ADE341C" w:rsidR="2E372690" w:rsidRPr="006321F8" w:rsidRDefault="7AED8384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Zbiory specjalne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8630494" w14:textId="78EBED5F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684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66AAA56" w14:textId="4D4C68B6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149</w:t>
            </w:r>
          </w:p>
        </w:tc>
      </w:tr>
      <w:tr w:rsidR="2E372690" w:rsidRPr="006321F8" w14:paraId="0199C1B3" w14:textId="77777777" w:rsidTr="1C8013A9">
        <w:trPr>
          <w:trHeight w:val="300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2931A1D" w14:textId="63E6B429" w:rsidR="2E372690" w:rsidRPr="006321F8" w:rsidRDefault="4DFC0C43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Ogółem</w:t>
            </w:r>
            <w:r w:rsidR="6CA661DD"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2DBD411" w14:textId="3F067B66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48 608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A77E94A" w14:textId="3DBF1162" w:rsidR="2E372690" w:rsidRPr="006321F8" w:rsidRDefault="7AED8384" w:rsidP="1C8013A9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114 889</w:t>
            </w:r>
          </w:p>
        </w:tc>
      </w:tr>
    </w:tbl>
    <w:p w14:paraId="41410ED8" w14:textId="496F8AAD" w:rsidR="2C651DA8" w:rsidRPr="006321F8" w:rsidRDefault="2C651DA8" w:rsidP="1C8013A9">
      <w:pPr>
        <w:spacing w:after="0" w:line="276" w:lineRule="auto"/>
        <w:jc w:val="both"/>
        <w:rPr>
          <w:rFonts w:ascii="Calibri" w:eastAsiaTheme="minorEastAsia" w:hAnsi="Calibri" w:cs="Calibri"/>
          <w:color w:val="000000" w:themeColor="text1"/>
          <w:sz w:val="20"/>
          <w:szCs w:val="20"/>
          <w:lang w:eastAsia="pl-PL"/>
        </w:rPr>
      </w:pPr>
    </w:p>
    <w:p w14:paraId="17D33BA1" w14:textId="077B4500" w:rsidR="00346630" w:rsidRPr="006321F8" w:rsidRDefault="00420484" w:rsidP="271145E0">
      <w:pPr>
        <w:spacing w:after="0" w:line="276" w:lineRule="auto"/>
        <w:ind w:firstLine="708"/>
        <w:jc w:val="both"/>
        <w:rPr>
          <w:rFonts w:ascii="Calibri" w:eastAsiaTheme="minorEastAsia" w:hAnsi="Calibri" w:cs="Calibri"/>
          <w:strike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sz w:val="20"/>
          <w:szCs w:val="20"/>
          <w:lang w:eastAsia="pl-PL"/>
        </w:rPr>
        <w:t>P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owyższe zestawienie obrazuje, że </w:t>
      </w:r>
      <w:r w:rsidR="00C16713" w:rsidRPr="006321F8">
        <w:rPr>
          <w:rFonts w:ascii="Calibri" w:eastAsiaTheme="minorEastAsia" w:hAnsi="Calibri" w:cs="Calibri"/>
          <w:color w:val="000000" w:themeColor="text1"/>
          <w:lang w:eastAsia="pl-PL"/>
        </w:rPr>
        <w:t>najczęściej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udostępnia się wydawnictw</w:t>
      </w:r>
      <w:r w:rsidR="00C16713" w:rsidRPr="006321F8">
        <w:rPr>
          <w:rFonts w:ascii="Calibri" w:eastAsiaTheme="minorEastAsia" w:hAnsi="Calibri" w:cs="Calibri"/>
          <w:color w:val="000000" w:themeColor="text1"/>
          <w:lang w:eastAsia="pl-PL"/>
        </w:rPr>
        <w:t>a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zwart</w:t>
      </w:r>
      <w:r w:rsidR="00C16713" w:rsidRPr="006321F8">
        <w:rPr>
          <w:rFonts w:ascii="Calibri" w:eastAsiaTheme="minorEastAsia" w:hAnsi="Calibri" w:cs="Calibri"/>
          <w:color w:val="000000" w:themeColor="text1"/>
          <w:lang w:eastAsia="pl-PL"/>
        </w:rPr>
        <w:t>e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(podręczniki, skrypty, monografie, wydawnictwa informacyjne itp.). W mniejszym stopniu użytkownicy korzystają z czasopism. W analizowanym roku odnotowana </w:t>
      </w:r>
      <w:r w:rsidR="001E4272" w:rsidRPr="006321F8">
        <w:rPr>
          <w:rFonts w:ascii="Calibri" w:eastAsiaTheme="minorEastAsia" w:hAnsi="Calibri" w:cs="Calibri"/>
          <w:color w:val="000000" w:themeColor="text1"/>
          <w:lang w:eastAsia="pl-PL"/>
        </w:rPr>
        <w:t>liczba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udostępnionych zbiorów </w:t>
      </w:r>
      <w:r w:rsidR="00127ECD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w 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czytelni była</w:t>
      </w:r>
      <w:r w:rsidR="00D674AA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22840166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znacznie </w:t>
      </w:r>
      <w:r w:rsidR="0FC672DF" w:rsidRPr="006321F8">
        <w:rPr>
          <w:rFonts w:ascii="Calibri" w:eastAsiaTheme="minorEastAsia" w:hAnsi="Calibri" w:cs="Calibri"/>
          <w:color w:val="000000" w:themeColor="text1"/>
          <w:lang w:eastAsia="pl-PL"/>
        </w:rPr>
        <w:t>wyższa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niż w latach ubiegłych</w:t>
      </w:r>
      <w:r w:rsidR="628FB78B" w:rsidRPr="006321F8">
        <w:rPr>
          <w:rFonts w:ascii="Calibri" w:eastAsiaTheme="minorEastAsia" w:hAnsi="Calibri" w:cs="Calibri"/>
          <w:color w:val="000000" w:themeColor="text1"/>
          <w:lang w:eastAsia="pl-PL"/>
        </w:rPr>
        <w:t>, napiętnowanych pandemią</w:t>
      </w:r>
      <w:r w:rsidR="008B79A9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317C28ED" w:rsidRPr="006321F8">
        <w:rPr>
          <w:rFonts w:ascii="Calibri" w:eastAsiaTheme="minorEastAsia" w:hAnsi="Calibri" w:cs="Calibri"/>
          <w:color w:val="000000" w:themeColor="text1"/>
          <w:lang w:eastAsia="pl-PL"/>
        </w:rPr>
        <w:t>(</w:t>
      </w:r>
      <w:r w:rsidR="006C44EF" w:rsidRPr="006321F8">
        <w:rPr>
          <w:rFonts w:ascii="Calibri" w:eastAsiaTheme="minorEastAsia" w:hAnsi="Calibri" w:cs="Calibri"/>
          <w:color w:val="000000" w:themeColor="text1"/>
          <w:lang w:eastAsia="pl-PL"/>
        </w:rPr>
        <w:t>j</w:t>
      </w:r>
      <w:r w:rsidR="34A12734" w:rsidRPr="006321F8">
        <w:rPr>
          <w:rFonts w:ascii="Calibri" w:eastAsiaTheme="minorEastAsia" w:hAnsi="Calibri" w:cs="Calibri"/>
          <w:color w:val="000000" w:themeColor="text1"/>
          <w:lang w:eastAsia="pl-PL"/>
        </w:rPr>
        <w:t>ednak niższa niż ta z okresu do roku 2019</w:t>
      </w:r>
      <w:r w:rsidR="5E8E4699" w:rsidRPr="006321F8">
        <w:rPr>
          <w:rFonts w:ascii="Calibri" w:eastAsiaTheme="minorEastAsia" w:hAnsi="Calibri" w:cs="Calibri"/>
          <w:color w:val="000000" w:themeColor="text1"/>
          <w:lang w:eastAsia="pl-PL"/>
        </w:rPr>
        <w:t>)</w:t>
      </w:r>
      <w:r w:rsidR="34A12734" w:rsidRPr="006321F8">
        <w:rPr>
          <w:rFonts w:ascii="Calibri" w:eastAsiaTheme="minorEastAsia" w:hAnsi="Calibri" w:cs="Calibri"/>
          <w:color w:val="000000" w:themeColor="text1"/>
          <w:lang w:eastAsia="pl-PL"/>
        </w:rPr>
        <w:t>.</w:t>
      </w:r>
      <w:r w:rsidR="008B79A9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="008B79A9" w:rsidRPr="006321F8">
        <w:rPr>
          <w:rFonts w:ascii="Calibri" w:eastAsiaTheme="minorEastAsia" w:hAnsi="Calibri" w:cs="Calibri"/>
          <w:b/>
          <w:color w:val="000000" w:themeColor="text1"/>
          <w:lang w:eastAsia="pl-PL"/>
        </w:rPr>
        <w:t>W 202</w:t>
      </w:r>
      <w:r w:rsidR="10817937" w:rsidRPr="006321F8">
        <w:rPr>
          <w:rFonts w:ascii="Calibri" w:eastAsiaTheme="minorEastAsia" w:hAnsi="Calibri" w:cs="Calibri"/>
          <w:b/>
          <w:color w:val="000000" w:themeColor="text1"/>
          <w:lang w:eastAsia="pl-PL"/>
        </w:rPr>
        <w:t>2</w:t>
      </w:r>
      <w:r w:rsidR="008B79A9" w:rsidRPr="006321F8">
        <w:rPr>
          <w:rFonts w:ascii="Calibri" w:eastAsiaTheme="minorEastAsia" w:hAnsi="Calibri" w:cs="Calibri"/>
          <w:b/>
          <w:color w:val="000000" w:themeColor="text1"/>
          <w:lang w:eastAsia="pl-PL"/>
        </w:rPr>
        <w:t xml:space="preserve"> </w:t>
      </w:r>
      <w:r w:rsidR="00C5654C" w:rsidRPr="006321F8">
        <w:rPr>
          <w:rFonts w:ascii="Calibri" w:eastAsiaTheme="minorEastAsia" w:hAnsi="Calibri" w:cs="Calibri"/>
          <w:b/>
          <w:color w:val="000000" w:themeColor="text1"/>
          <w:lang w:eastAsia="pl-PL"/>
        </w:rPr>
        <w:t>r.</w:t>
      </w:r>
      <w:r w:rsidR="43A787D5" w:rsidRPr="006321F8">
        <w:rPr>
          <w:rFonts w:ascii="Calibri" w:eastAsiaTheme="minorEastAsia" w:hAnsi="Calibri" w:cs="Calibri"/>
          <w:b/>
          <w:color w:val="000000" w:themeColor="text1"/>
          <w:lang w:eastAsia="pl-PL"/>
        </w:rPr>
        <w:t xml:space="preserve"> było to mianowicie</w:t>
      </w:r>
      <w:r w:rsidR="008B79A9" w:rsidRPr="006321F8">
        <w:rPr>
          <w:rFonts w:ascii="Calibri" w:eastAsiaTheme="minorEastAsia" w:hAnsi="Calibri" w:cs="Calibri"/>
          <w:b/>
          <w:color w:val="000000" w:themeColor="text1"/>
          <w:lang w:eastAsia="pl-PL"/>
        </w:rPr>
        <w:t xml:space="preserve"> </w:t>
      </w:r>
      <w:r w:rsidR="6D71E13D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114 889</w:t>
      </w:r>
      <w:r w:rsidR="00D674AA" w:rsidRPr="006321F8">
        <w:rPr>
          <w:rFonts w:ascii="Calibri" w:eastAsiaTheme="minorEastAsia" w:hAnsi="Calibri" w:cs="Calibri"/>
          <w:b/>
          <w:color w:val="000000" w:themeColor="text1"/>
          <w:lang w:eastAsia="pl-PL"/>
        </w:rPr>
        <w:t xml:space="preserve"> </w:t>
      </w:r>
      <w:r w:rsidR="00E66FF1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wolumin</w:t>
      </w:r>
      <w:r w:rsidR="008B79A9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ów</w:t>
      </w:r>
      <w:r w:rsidRPr="006321F8">
        <w:rPr>
          <w:rFonts w:ascii="Calibri" w:eastAsiaTheme="minorEastAsia" w:hAnsi="Calibri" w:cs="Calibri"/>
          <w:b/>
          <w:color w:val="000000" w:themeColor="text1"/>
          <w:lang w:eastAsia="pl-PL"/>
        </w:rPr>
        <w:t xml:space="preserve"> </w:t>
      </w:r>
      <w:r w:rsidR="00D674AA" w:rsidRPr="006321F8">
        <w:rPr>
          <w:rFonts w:ascii="Calibri" w:eastAsiaTheme="minorEastAsia" w:hAnsi="Calibri" w:cs="Calibri"/>
          <w:b/>
          <w:color w:val="000000" w:themeColor="text1"/>
          <w:lang w:eastAsia="pl-PL"/>
        </w:rPr>
        <w:t>(</w:t>
      </w:r>
      <w:r w:rsidR="3D2B1131" w:rsidRPr="006321F8">
        <w:rPr>
          <w:rFonts w:ascii="Calibri" w:eastAsiaTheme="minorEastAsia" w:hAnsi="Calibri" w:cs="Calibri"/>
          <w:b/>
          <w:color w:val="000000" w:themeColor="text1"/>
          <w:lang w:eastAsia="pl-PL"/>
        </w:rPr>
        <w:t>2021 – 48</w:t>
      </w:r>
      <w:r w:rsidR="006575A1" w:rsidRPr="006321F8">
        <w:rPr>
          <w:rFonts w:ascii="Calibri" w:eastAsiaTheme="minorEastAsia" w:hAnsi="Calibri" w:cs="Calibri"/>
          <w:b/>
          <w:color w:val="000000" w:themeColor="text1"/>
          <w:lang w:eastAsia="pl-PL"/>
        </w:rPr>
        <w:t> </w:t>
      </w:r>
      <w:r w:rsidR="3D2B1131" w:rsidRPr="006321F8">
        <w:rPr>
          <w:rFonts w:ascii="Calibri" w:eastAsiaTheme="minorEastAsia" w:hAnsi="Calibri" w:cs="Calibri"/>
          <w:b/>
          <w:color w:val="000000" w:themeColor="text1"/>
          <w:lang w:eastAsia="pl-PL"/>
        </w:rPr>
        <w:t>608</w:t>
      </w:r>
      <w:r w:rsidR="006575A1" w:rsidRPr="006321F8">
        <w:rPr>
          <w:rFonts w:ascii="Calibri" w:eastAsiaTheme="minorEastAsia" w:hAnsi="Calibri" w:cs="Calibri"/>
          <w:b/>
          <w:color w:val="000000" w:themeColor="text1"/>
          <w:lang w:eastAsia="pl-PL"/>
        </w:rPr>
        <w:t>).</w:t>
      </w:r>
    </w:p>
    <w:p w14:paraId="545715C3" w14:textId="77777777" w:rsidR="00F72674" w:rsidRPr="006321F8" w:rsidRDefault="00F72674" w:rsidP="1C8013A9">
      <w:pPr>
        <w:spacing w:after="0" w:line="276" w:lineRule="auto"/>
        <w:ind w:firstLine="708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</w:p>
    <w:p w14:paraId="6FEEE3FE" w14:textId="7AE5CB68" w:rsidR="00D45030" w:rsidRPr="006321F8" w:rsidRDefault="00D45030" w:rsidP="52F39B60">
      <w:pPr>
        <w:spacing w:after="0" w:line="276" w:lineRule="auto"/>
        <w:ind w:firstLine="708"/>
        <w:jc w:val="both"/>
        <w:rPr>
          <w:rFonts w:ascii="Calibri" w:eastAsiaTheme="minorEastAsia" w:hAnsi="Calibri" w:cs="Calibri"/>
          <w:b/>
          <w:bCs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>Zapisy i prolongaty kont bibliotecznych</w:t>
      </w:r>
      <w:r w:rsidR="3767DC67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</w:p>
    <w:p w14:paraId="0AF2E1E3" w14:textId="1F12BCE9" w:rsidR="00D45030" w:rsidRPr="006321F8" w:rsidRDefault="667F4DE9" w:rsidP="1C8013A9">
      <w:pPr>
        <w:spacing w:after="0" w:line="276" w:lineRule="auto"/>
        <w:ind w:firstLine="708"/>
        <w:jc w:val="both"/>
        <w:rPr>
          <w:rFonts w:ascii="Calibri" w:eastAsiaTheme="minorEastAsia" w:hAnsi="Calibri" w:cs="Calibri"/>
          <w:b/>
          <w:bCs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 xml:space="preserve">W roku </w:t>
      </w:r>
      <w:r w:rsidR="20425AAA" w:rsidRPr="006321F8">
        <w:rPr>
          <w:rFonts w:ascii="Calibri" w:eastAsiaTheme="minorEastAsia" w:hAnsi="Calibri" w:cs="Calibri"/>
          <w:lang w:eastAsia="pl-PL"/>
        </w:rPr>
        <w:t>202</w:t>
      </w:r>
      <w:r w:rsidR="2D2E12CF" w:rsidRPr="006321F8">
        <w:rPr>
          <w:rFonts w:ascii="Calibri" w:eastAsiaTheme="minorEastAsia" w:hAnsi="Calibri" w:cs="Calibri"/>
          <w:lang w:eastAsia="pl-PL"/>
        </w:rPr>
        <w:t>2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odnotowano </w:t>
      </w:r>
      <w:r w:rsidR="72F82B84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52 150</w:t>
      </w:r>
      <w:r w:rsidR="20425AAA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indywidualnych kont czytelniczych </w:t>
      </w:r>
      <w:r w:rsidRPr="006321F8">
        <w:rPr>
          <w:rFonts w:ascii="Calibri" w:eastAsiaTheme="minorEastAsia" w:hAnsi="Calibri" w:cs="Calibri"/>
          <w:b/>
          <w:color w:val="000000" w:themeColor="text1"/>
          <w:lang w:eastAsia="pl-PL"/>
        </w:rPr>
        <w:t>(</w:t>
      </w:r>
      <w:r w:rsidR="2EC9C3E6" w:rsidRPr="006321F8">
        <w:rPr>
          <w:rFonts w:ascii="Calibri" w:eastAsiaTheme="minorEastAsia" w:hAnsi="Calibri" w:cs="Calibri"/>
          <w:b/>
          <w:color w:val="000000" w:themeColor="text1"/>
          <w:lang w:eastAsia="pl-PL"/>
        </w:rPr>
        <w:t>2021 – 49</w:t>
      </w:r>
      <w:r w:rsidR="006575A1" w:rsidRPr="006321F8">
        <w:rPr>
          <w:rFonts w:ascii="Calibri" w:eastAsiaTheme="minorEastAsia" w:hAnsi="Calibri" w:cs="Calibri"/>
          <w:b/>
          <w:color w:val="000000" w:themeColor="text1"/>
          <w:lang w:eastAsia="pl-PL"/>
        </w:rPr>
        <w:t> </w:t>
      </w:r>
      <w:r w:rsidR="2EC9C3E6" w:rsidRPr="006321F8">
        <w:rPr>
          <w:rFonts w:ascii="Calibri" w:eastAsiaTheme="minorEastAsia" w:hAnsi="Calibri" w:cs="Calibri"/>
          <w:b/>
          <w:color w:val="000000" w:themeColor="text1"/>
          <w:lang w:eastAsia="pl-PL"/>
        </w:rPr>
        <w:t>324</w:t>
      </w:r>
      <w:r w:rsidR="006575A1" w:rsidRPr="006321F8">
        <w:rPr>
          <w:rFonts w:ascii="Calibri" w:eastAsiaTheme="minorEastAsia" w:hAnsi="Calibri" w:cs="Calibri"/>
          <w:b/>
          <w:color w:val="000000" w:themeColor="text1"/>
          <w:lang w:eastAsia="pl-PL"/>
        </w:rPr>
        <w:t xml:space="preserve">). </w:t>
      </w:r>
      <w:r w:rsidRPr="006321F8">
        <w:rPr>
          <w:rFonts w:ascii="Calibri" w:eastAsiaTheme="minorEastAsia" w:hAnsi="Calibri" w:cs="Calibri"/>
          <w:lang w:eastAsia="pl-PL"/>
        </w:rPr>
        <w:t>Liczba ta ogranicza się do grupy stałych czytelników</w:t>
      </w:r>
      <w:r w:rsidR="006C44EF" w:rsidRPr="006321F8">
        <w:rPr>
          <w:rFonts w:ascii="Calibri" w:eastAsiaTheme="minorEastAsia" w:hAnsi="Calibri" w:cs="Calibri"/>
          <w:lang w:eastAsia="pl-PL"/>
        </w:rPr>
        <w:t>,</w:t>
      </w:r>
      <w:r w:rsidRPr="006321F8">
        <w:rPr>
          <w:rFonts w:ascii="Calibri" w:eastAsiaTheme="minorEastAsia" w:hAnsi="Calibri" w:cs="Calibri"/>
          <w:lang w:eastAsia="pl-PL"/>
        </w:rPr>
        <w:t xml:space="preserve"> tj. studentów i pracowników poszczególnych wydziałów uczelni. Nadal są prowadzone prace nad uporządkowaniem elektronicznych kont czytelników. Likwidowane są konta tradycyjne</w:t>
      </w:r>
      <w:r w:rsidR="63C360B0" w:rsidRPr="006321F8">
        <w:rPr>
          <w:rFonts w:ascii="Calibri" w:eastAsiaTheme="minorEastAsia" w:hAnsi="Calibri" w:cs="Calibri"/>
          <w:lang w:eastAsia="pl-PL"/>
        </w:rPr>
        <w:t>/kartkowe</w:t>
      </w:r>
      <w:r w:rsidRPr="006321F8">
        <w:rPr>
          <w:rFonts w:ascii="Calibri" w:eastAsiaTheme="minorEastAsia" w:hAnsi="Calibri" w:cs="Calibri"/>
          <w:lang w:eastAsia="pl-PL"/>
        </w:rPr>
        <w:t xml:space="preserve">. </w:t>
      </w:r>
      <w:r w:rsidRPr="006321F8">
        <w:rPr>
          <w:rFonts w:ascii="Calibri" w:eastAsiaTheme="minorEastAsia" w:hAnsi="Calibri" w:cs="Calibri"/>
          <w:b/>
          <w:lang w:eastAsia="pl-PL"/>
        </w:rPr>
        <w:t>Do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bibliotek jednostek organizacyjnych zapisało się </w:t>
      </w:r>
      <w:r w:rsidR="1B59BC92" w:rsidRPr="006321F8">
        <w:rPr>
          <w:rFonts w:ascii="Calibri" w:eastAsiaTheme="minorEastAsia" w:hAnsi="Calibri" w:cs="Calibri"/>
          <w:b/>
          <w:bCs/>
          <w:lang w:eastAsia="pl-PL"/>
        </w:rPr>
        <w:t>5</w:t>
      </w:r>
      <w:r w:rsidR="76841192" w:rsidRPr="006321F8">
        <w:rPr>
          <w:rFonts w:ascii="Calibri" w:eastAsiaTheme="minorEastAsia" w:hAnsi="Calibri" w:cs="Calibri"/>
          <w:b/>
          <w:bCs/>
          <w:lang w:eastAsia="pl-PL"/>
        </w:rPr>
        <w:t> </w:t>
      </w:r>
      <w:r w:rsidR="68365C6E" w:rsidRPr="006321F8">
        <w:rPr>
          <w:rFonts w:ascii="Calibri" w:eastAsiaTheme="minorEastAsia" w:hAnsi="Calibri" w:cs="Calibri"/>
          <w:b/>
          <w:bCs/>
          <w:lang w:eastAsia="pl-PL"/>
        </w:rPr>
        <w:t>902</w:t>
      </w:r>
      <w:r w:rsidR="76841192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76841192" w:rsidRPr="006321F8">
        <w:rPr>
          <w:rFonts w:ascii="Calibri" w:eastAsiaTheme="minorEastAsia" w:hAnsi="Calibri" w:cs="Calibri"/>
          <w:b/>
          <w:lang w:eastAsia="pl-PL"/>
        </w:rPr>
        <w:t>(202</w:t>
      </w:r>
      <w:r w:rsidR="594F2306" w:rsidRPr="006321F8">
        <w:rPr>
          <w:rFonts w:ascii="Calibri" w:eastAsiaTheme="minorEastAsia" w:hAnsi="Calibri" w:cs="Calibri"/>
          <w:b/>
          <w:lang w:eastAsia="pl-PL"/>
        </w:rPr>
        <w:t>1</w:t>
      </w:r>
      <w:r w:rsidR="76841192" w:rsidRPr="006321F8">
        <w:rPr>
          <w:rFonts w:ascii="Calibri" w:eastAsiaTheme="minorEastAsia" w:hAnsi="Calibri" w:cs="Calibri"/>
          <w:b/>
          <w:lang w:eastAsia="pl-PL"/>
        </w:rPr>
        <w:t xml:space="preserve"> – </w:t>
      </w:r>
      <w:r w:rsidR="436EEC2B" w:rsidRPr="006321F8">
        <w:rPr>
          <w:rFonts w:ascii="Calibri" w:eastAsiaTheme="minorEastAsia" w:hAnsi="Calibri" w:cs="Calibri"/>
          <w:b/>
          <w:bCs/>
          <w:lang w:eastAsia="pl-PL"/>
        </w:rPr>
        <w:t>4 781</w:t>
      </w:r>
      <w:r w:rsidR="76841192" w:rsidRPr="006321F8">
        <w:rPr>
          <w:rFonts w:ascii="Calibri" w:eastAsiaTheme="minorEastAsia" w:hAnsi="Calibri" w:cs="Calibri"/>
          <w:b/>
          <w:lang w:eastAsia="pl-PL"/>
        </w:rPr>
        <w:t>)</w:t>
      </w:r>
      <w:r w:rsidRPr="006321F8">
        <w:rPr>
          <w:rFonts w:ascii="Calibri" w:eastAsiaTheme="minorEastAsia" w:hAnsi="Calibri" w:cs="Calibri"/>
          <w:b/>
          <w:lang w:eastAsia="pl-PL"/>
        </w:rPr>
        <w:t>,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b/>
          <w:lang w:eastAsia="pl-PL"/>
        </w:rPr>
        <w:t xml:space="preserve">a 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prolongowało swoje konta </w:t>
      </w:r>
      <w:r w:rsidR="2C2E8DBF" w:rsidRPr="006321F8">
        <w:rPr>
          <w:rFonts w:ascii="Calibri" w:eastAsiaTheme="minorEastAsia" w:hAnsi="Calibri" w:cs="Calibri"/>
          <w:b/>
          <w:bCs/>
          <w:lang w:eastAsia="pl-PL"/>
        </w:rPr>
        <w:t>10 958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czytelników </w:t>
      </w:r>
      <w:r w:rsidRPr="006321F8">
        <w:rPr>
          <w:rFonts w:ascii="Calibri" w:eastAsiaTheme="minorEastAsia" w:hAnsi="Calibri" w:cs="Calibri"/>
          <w:b/>
          <w:lang w:eastAsia="pl-PL"/>
        </w:rPr>
        <w:t>(</w:t>
      </w:r>
      <w:r w:rsidR="76841192" w:rsidRPr="006321F8">
        <w:rPr>
          <w:rFonts w:ascii="Calibri" w:eastAsiaTheme="minorEastAsia" w:hAnsi="Calibri" w:cs="Calibri"/>
          <w:b/>
          <w:lang w:eastAsia="pl-PL"/>
        </w:rPr>
        <w:t>202</w:t>
      </w:r>
      <w:r w:rsidR="4CA38D13" w:rsidRPr="006321F8">
        <w:rPr>
          <w:rFonts w:ascii="Calibri" w:eastAsiaTheme="minorEastAsia" w:hAnsi="Calibri" w:cs="Calibri"/>
          <w:b/>
          <w:lang w:eastAsia="pl-PL"/>
        </w:rPr>
        <w:t>1</w:t>
      </w:r>
      <w:r w:rsidR="76841192" w:rsidRPr="006321F8">
        <w:rPr>
          <w:rFonts w:ascii="Calibri" w:eastAsiaTheme="minorEastAsia" w:hAnsi="Calibri" w:cs="Calibri"/>
          <w:b/>
          <w:lang w:eastAsia="pl-PL"/>
        </w:rPr>
        <w:t xml:space="preserve"> – </w:t>
      </w:r>
      <w:r w:rsidR="5C19ABAB" w:rsidRPr="006321F8">
        <w:rPr>
          <w:rFonts w:ascii="Calibri" w:eastAsiaTheme="minorEastAsia" w:hAnsi="Calibri" w:cs="Calibri"/>
          <w:b/>
          <w:bCs/>
          <w:lang w:eastAsia="pl-PL"/>
        </w:rPr>
        <w:t>10 577</w:t>
      </w:r>
      <w:r w:rsidRPr="006321F8">
        <w:rPr>
          <w:rFonts w:ascii="Calibri" w:eastAsiaTheme="minorEastAsia" w:hAnsi="Calibri" w:cs="Calibri"/>
          <w:b/>
          <w:lang w:eastAsia="pl-PL"/>
        </w:rPr>
        <w:t>).</w:t>
      </w:r>
    </w:p>
    <w:p w14:paraId="530E9084" w14:textId="77777777" w:rsidR="00346630" w:rsidRPr="006321F8" w:rsidRDefault="00346630" w:rsidP="1C8013A9">
      <w:pPr>
        <w:spacing w:after="0" w:line="276" w:lineRule="auto"/>
        <w:jc w:val="both"/>
        <w:rPr>
          <w:rFonts w:ascii="Calibri" w:eastAsiaTheme="minorEastAsia" w:hAnsi="Calibri" w:cs="Calibri"/>
          <w:color w:val="FF0000"/>
          <w:lang w:eastAsia="pl-PL"/>
        </w:rPr>
      </w:pPr>
    </w:p>
    <w:p w14:paraId="218B8393" w14:textId="5B1C069E" w:rsidR="00D45030" w:rsidRPr="006321F8" w:rsidRDefault="00D45030" w:rsidP="52F39B60">
      <w:pPr>
        <w:spacing w:after="0" w:line="276" w:lineRule="auto"/>
        <w:ind w:firstLine="708"/>
        <w:jc w:val="both"/>
        <w:rPr>
          <w:rFonts w:ascii="Calibri" w:eastAsiaTheme="minorEastAsia" w:hAnsi="Calibri" w:cs="Calibri"/>
          <w:b/>
          <w:bCs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>Czytelnie</w:t>
      </w:r>
      <w:r w:rsidR="70B8840B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</w:p>
    <w:p w14:paraId="553DAA7B" w14:textId="2A7ED408" w:rsidR="00D45030" w:rsidRPr="006321F8" w:rsidRDefault="00D45030" w:rsidP="1D11C231">
      <w:pPr>
        <w:spacing w:after="0" w:line="276" w:lineRule="auto"/>
        <w:ind w:firstLine="708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 xml:space="preserve">W bieżącym roku sprawozdawczym 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łączna </w:t>
      </w:r>
      <w:r w:rsidR="006C44EF" w:rsidRPr="006321F8">
        <w:rPr>
          <w:rFonts w:ascii="Calibri" w:eastAsiaTheme="minorEastAsia" w:hAnsi="Calibri" w:cs="Calibri"/>
          <w:b/>
          <w:bCs/>
          <w:lang w:eastAsia="pl-PL"/>
        </w:rPr>
        <w:t>liczba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miejsc w czytelniach </w:t>
      </w:r>
      <w:r w:rsidR="64498E72" w:rsidRPr="006321F8">
        <w:rPr>
          <w:rFonts w:ascii="Calibri" w:eastAsiaTheme="minorEastAsia" w:hAnsi="Calibri" w:cs="Calibri"/>
          <w:b/>
          <w:bCs/>
          <w:lang w:eastAsia="pl-PL"/>
        </w:rPr>
        <w:t>wynosiła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636D191" w:rsidRPr="006321F8">
        <w:rPr>
          <w:rFonts w:ascii="Calibri" w:eastAsiaTheme="minorEastAsia" w:hAnsi="Calibri" w:cs="Calibri"/>
          <w:b/>
          <w:bCs/>
          <w:lang w:eastAsia="pl-PL"/>
        </w:rPr>
        <w:t>1</w:t>
      </w:r>
      <w:r w:rsidR="00AB4450" w:rsidRPr="006321F8">
        <w:rPr>
          <w:rFonts w:ascii="Calibri" w:eastAsiaTheme="minorEastAsia" w:hAnsi="Calibri" w:cs="Calibri"/>
          <w:b/>
          <w:bCs/>
          <w:lang w:eastAsia="pl-PL"/>
        </w:rPr>
        <w:t>403</w:t>
      </w:r>
      <w:r w:rsidR="003F36A8" w:rsidRPr="006321F8">
        <w:rPr>
          <w:rFonts w:ascii="Calibri" w:eastAsiaTheme="minorEastAsia" w:hAnsi="Calibri" w:cs="Calibri"/>
          <w:b/>
          <w:bCs/>
          <w:color w:val="FF0000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(</w:t>
      </w:r>
      <w:r w:rsidR="45E52104" w:rsidRPr="006321F8">
        <w:rPr>
          <w:rFonts w:ascii="Calibri" w:eastAsiaTheme="minorEastAsia" w:hAnsi="Calibri" w:cs="Calibri"/>
          <w:b/>
          <w:bCs/>
          <w:lang w:eastAsia="pl-PL"/>
        </w:rPr>
        <w:t>2021 – 1424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). </w:t>
      </w:r>
      <w:r w:rsidRPr="006321F8">
        <w:rPr>
          <w:rFonts w:ascii="Calibri" w:eastAsiaTheme="minorEastAsia" w:hAnsi="Calibri" w:cs="Calibri"/>
          <w:lang w:eastAsia="pl-PL"/>
        </w:rPr>
        <w:t xml:space="preserve">Aktualnie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największ</w:t>
      </w:r>
      <w:r w:rsidR="30A9A42E" w:rsidRPr="006321F8">
        <w:rPr>
          <w:rFonts w:ascii="Calibri" w:eastAsiaTheme="minorEastAsia" w:hAnsi="Calibri" w:cs="Calibri"/>
          <w:b/>
          <w:bCs/>
          <w:lang w:eastAsia="pl-PL"/>
        </w:rPr>
        <w:t>e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czytelni</w:t>
      </w:r>
      <w:r w:rsidR="0B18C791" w:rsidRPr="006321F8">
        <w:rPr>
          <w:rFonts w:ascii="Calibri" w:eastAsiaTheme="minorEastAsia" w:hAnsi="Calibri" w:cs="Calibri"/>
          <w:b/>
          <w:bCs/>
          <w:lang w:eastAsia="pl-PL"/>
        </w:rPr>
        <w:t>e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posiada</w:t>
      </w:r>
      <w:r w:rsidR="363B3F20" w:rsidRPr="006321F8">
        <w:rPr>
          <w:rFonts w:ascii="Calibri" w:eastAsiaTheme="minorEastAsia" w:hAnsi="Calibri" w:cs="Calibri"/>
          <w:b/>
          <w:bCs/>
          <w:lang w:eastAsia="pl-PL"/>
        </w:rPr>
        <w:t>ją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Biblioteka </w:t>
      </w:r>
      <w:r w:rsidR="003F36A8" w:rsidRPr="006321F8">
        <w:rPr>
          <w:rFonts w:ascii="Calibri" w:eastAsiaTheme="minorEastAsia" w:hAnsi="Calibri" w:cs="Calibri"/>
          <w:b/>
          <w:bCs/>
          <w:lang w:eastAsia="pl-PL"/>
        </w:rPr>
        <w:t xml:space="preserve">Filologiczna Novum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– 17</w:t>
      </w:r>
      <w:r w:rsidR="003F36A8" w:rsidRPr="006321F8">
        <w:rPr>
          <w:rFonts w:ascii="Calibri" w:eastAsiaTheme="minorEastAsia" w:hAnsi="Calibri" w:cs="Calibri"/>
          <w:b/>
          <w:bCs/>
          <w:lang w:eastAsia="pl-PL"/>
        </w:rPr>
        <w:t>5</w:t>
      </w:r>
      <w:r w:rsidRPr="006321F8">
        <w:rPr>
          <w:rFonts w:ascii="Calibri" w:eastAsiaTheme="minorEastAsia" w:hAnsi="Calibri" w:cs="Calibri"/>
          <w:b/>
          <w:bCs/>
          <w:lang w:eastAsia="pl-PL"/>
        </w:rPr>
        <w:t>,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Biblioteka Wydziału Pedagogiczno-Artystycznego w Kaliszu – 160,</w:t>
      </w:r>
      <w:r w:rsidR="00AC32CF" w:rsidRPr="006321F8">
        <w:rPr>
          <w:rFonts w:ascii="Calibri" w:eastAsiaTheme="minorEastAsia" w:hAnsi="Calibri" w:cs="Calibri"/>
          <w:b/>
          <w:bCs/>
          <w:lang w:eastAsia="pl-PL"/>
        </w:rPr>
        <w:t xml:space="preserve"> Biblioteka Collegium </w:t>
      </w:r>
      <w:proofErr w:type="spellStart"/>
      <w:r w:rsidR="00AC32CF" w:rsidRPr="006321F8">
        <w:rPr>
          <w:rFonts w:ascii="Calibri" w:eastAsiaTheme="minorEastAsia" w:hAnsi="Calibri" w:cs="Calibri"/>
          <w:b/>
          <w:bCs/>
          <w:lang w:eastAsia="pl-PL"/>
        </w:rPr>
        <w:t>Historicum</w:t>
      </w:r>
      <w:proofErr w:type="spellEnd"/>
      <w:r w:rsidR="00AC32CF" w:rsidRPr="006321F8">
        <w:rPr>
          <w:rFonts w:ascii="Calibri" w:eastAsiaTheme="minorEastAsia" w:hAnsi="Calibri" w:cs="Calibri"/>
          <w:b/>
          <w:bCs/>
          <w:lang w:eastAsia="pl-PL"/>
        </w:rPr>
        <w:t xml:space="preserve"> – 150, </w:t>
      </w:r>
      <w:r w:rsidRPr="006321F8">
        <w:rPr>
          <w:rFonts w:ascii="Calibri" w:eastAsiaTheme="minorEastAsia" w:hAnsi="Calibri" w:cs="Calibri"/>
          <w:lang w:eastAsia="pl-PL"/>
        </w:rPr>
        <w:t>Biblioteka Matematyki i Informatyki – 122, Biblioteka Collegium Polonicum – 120, Biblioteka Wydziału Chemii – 110, Biblioteka Wydziału Filologii Polskiej i Filologii Klasycznej – 103.</w:t>
      </w:r>
    </w:p>
    <w:p w14:paraId="421F1B73" w14:textId="38566169" w:rsidR="2E372690" w:rsidRPr="006321F8" w:rsidRDefault="2E372690" w:rsidP="52F39B60">
      <w:pPr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</w:rPr>
      </w:pPr>
    </w:p>
    <w:p w14:paraId="6BF3E848" w14:textId="76C8954C" w:rsidR="5B419873" w:rsidRPr="006321F8" w:rsidRDefault="775E5E35" w:rsidP="2E78EA0B">
      <w:pPr>
        <w:spacing w:after="0"/>
        <w:jc w:val="both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Tabela </w:t>
      </w:r>
      <w:r w:rsidR="07618628" w:rsidRPr="006321F8">
        <w:rPr>
          <w:rFonts w:ascii="Calibri" w:eastAsiaTheme="minorEastAsia" w:hAnsi="Calibri" w:cs="Calibri"/>
          <w:b/>
          <w:bCs/>
          <w:lang w:eastAsia="pl-PL"/>
        </w:rPr>
        <w:t>1</w:t>
      </w:r>
      <w:r w:rsidR="42EC77E5" w:rsidRPr="006321F8">
        <w:rPr>
          <w:rFonts w:ascii="Calibri" w:eastAsiaTheme="minorEastAsia" w:hAnsi="Calibri" w:cs="Calibri"/>
          <w:b/>
          <w:bCs/>
          <w:lang w:eastAsia="pl-PL"/>
        </w:rPr>
        <w:t>0</w:t>
      </w:r>
      <w:r w:rsidRPr="006321F8">
        <w:rPr>
          <w:rFonts w:ascii="Calibri" w:eastAsiaTheme="minorEastAsia" w:hAnsi="Calibri" w:cs="Calibri"/>
          <w:b/>
          <w:bCs/>
          <w:lang w:eastAsia="pl-PL"/>
        </w:rPr>
        <w:t>. Wykaz bibliotek posiadających czytelnie powyżej 70 miejsc</w:t>
      </w:r>
    </w:p>
    <w:tbl>
      <w:tblPr>
        <w:tblW w:w="9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190"/>
        <w:gridCol w:w="1650"/>
        <w:gridCol w:w="1728"/>
      </w:tblGrid>
      <w:tr w:rsidR="65A25275" w:rsidRPr="006321F8" w14:paraId="08F429C2" w14:textId="77777777" w:rsidTr="52F39B60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B80BF" w14:textId="4622408C" w:rsidR="65A25275" w:rsidRPr="006321F8" w:rsidRDefault="006C44EF" w:rsidP="140CDD48">
            <w:pPr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45C3A" w14:textId="6FEA53F8" w:rsidR="65A25275" w:rsidRPr="006321F8" w:rsidRDefault="65A25275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Nazwa biblioteki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F353E" w14:textId="46804634" w:rsidR="65A25275" w:rsidRPr="006321F8" w:rsidRDefault="65A25275" w:rsidP="1C8013A9">
            <w:pPr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4867A" w14:textId="08BDC531" w:rsidR="65A25275" w:rsidRPr="006321F8" w:rsidRDefault="65A25275" w:rsidP="1C8013A9">
            <w:pPr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2022</w:t>
            </w:r>
          </w:p>
        </w:tc>
      </w:tr>
      <w:tr w:rsidR="65A25275" w:rsidRPr="006321F8" w14:paraId="77CED71C" w14:textId="77777777" w:rsidTr="52F39B60">
        <w:trPr>
          <w:trHeight w:val="301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BD8F3" w14:textId="6CE21B8A" w:rsidR="65A25275" w:rsidRPr="006321F8" w:rsidRDefault="3EECE74B" w:rsidP="140CDD4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F0120" w14:textId="1A4A40CA" w:rsidR="65A25275" w:rsidRPr="006321F8" w:rsidRDefault="65A25275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Filologiczna Novum 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59108" w14:textId="42120D69" w:rsidR="65A25275" w:rsidRPr="006321F8" w:rsidRDefault="6EB61ACB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175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11056" w14:textId="73429B4D" w:rsidR="65A25275" w:rsidRPr="006321F8" w:rsidRDefault="41C086C2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175</w:t>
            </w:r>
          </w:p>
        </w:tc>
      </w:tr>
      <w:tr w:rsidR="65A25275" w:rsidRPr="006321F8" w14:paraId="2C6C5BA7" w14:textId="77777777" w:rsidTr="52F39B60">
        <w:trPr>
          <w:trHeight w:val="301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73A33" w14:textId="56945B8A" w:rsidR="65A25275" w:rsidRPr="006321F8" w:rsidRDefault="7B70663C" w:rsidP="140CDD4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1E09D" w14:textId="0D423561" w:rsidR="65A25275" w:rsidRPr="006321F8" w:rsidRDefault="65A25275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Wydziału Pedagogiczno-Artystycznego w Kaliszu 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8015A" w14:textId="49994ACA" w:rsidR="65A25275" w:rsidRPr="006321F8" w:rsidRDefault="6EB61ACB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160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16B84" w14:textId="5D4CC325" w:rsidR="65A25275" w:rsidRPr="006321F8" w:rsidRDefault="41C086C2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160</w:t>
            </w:r>
          </w:p>
        </w:tc>
      </w:tr>
      <w:tr w:rsidR="65A25275" w:rsidRPr="006321F8" w14:paraId="4105CB35" w14:textId="77777777" w:rsidTr="52F39B60">
        <w:trPr>
          <w:trHeight w:val="301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07F90" w14:textId="5E638C69" w:rsidR="65A25275" w:rsidRPr="006321F8" w:rsidRDefault="6F86ED62" w:rsidP="140CDD4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82440" w14:textId="7634BED6" w:rsidR="65A25275" w:rsidRPr="006321F8" w:rsidRDefault="65A25275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Collegium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Historicum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D91D5" w14:textId="18D6F277" w:rsidR="65A25275" w:rsidRPr="006321F8" w:rsidRDefault="6EB61ACB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168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AC59E" w14:textId="64E74B1D" w:rsidR="65A25275" w:rsidRPr="006321F8" w:rsidRDefault="41C086C2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150</w:t>
            </w:r>
          </w:p>
        </w:tc>
      </w:tr>
      <w:tr w:rsidR="65A25275" w:rsidRPr="006321F8" w14:paraId="7CCF0223" w14:textId="77777777" w:rsidTr="52F39B60">
        <w:trPr>
          <w:trHeight w:val="315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030B4" w14:textId="3870F1DA" w:rsidR="65A25275" w:rsidRPr="006321F8" w:rsidRDefault="7F8A183E" w:rsidP="140CDD4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4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BB53C" w14:textId="697EBE79" w:rsidR="65A25275" w:rsidRPr="006321F8" w:rsidRDefault="65A25275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Wydziału Matematyki i Informatyki 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A828C" w14:textId="092072DC" w:rsidR="65A25275" w:rsidRPr="006321F8" w:rsidRDefault="6EB61ACB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122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4E0C3" w14:textId="18398E39" w:rsidR="65A25275" w:rsidRPr="006321F8" w:rsidRDefault="41C086C2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122</w:t>
            </w:r>
          </w:p>
        </w:tc>
      </w:tr>
      <w:tr w:rsidR="65A25275" w:rsidRPr="006321F8" w14:paraId="425362FF" w14:textId="77777777" w:rsidTr="52F39B60">
        <w:trPr>
          <w:trHeight w:val="301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EDDDF" w14:textId="186CBBA7" w:rsidR="65A25275" w:rsidRPr="006321F8" w:rsidRDefault="410E7EED" w:rsidP="140CDD4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5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6FE35" w14:textId="6F176462" w:rsidR="65A25275" w:rsidRPr="006321F8" w:rsidRDefault="65A25275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Collegium Polonicum 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32326" w14:textId="3CE31B2B" w:rsidR="65A25275" w:rsidRPr="006321F8" w:rsidRDefault="6EB61ACB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120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97E9A" w14:textId="7311EFC1" w:rsidR="65A25275" w:rsidRPr="006321F8" w:rsidRDefault="41C086C2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120</w:t>
            </w:r>
          </w:p>
        </w:tc>
      </w:tr>
      <w:tr w:rsidR="65A25275" w:rsidRPr="006321F8" w14:paraId="0908A270" w14:textId="77777777" w:rsidTr="52F39B60">
        <w:trPr>
          <w:trHeight w:val="301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11AD0" w14:textId="47BD2A3D" w:rsidR="65A25275" w:rsidRPr="006321F8" w:rsidRDefault="7D333365" w:rsidP="140CDD4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6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9D96C" w14:textId="775D1971" w:rsidR="65A25275" w:rsidRPr="006321F8" w:rsidRDefault="65A25275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Wydziału Chemii 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62839" w14:textId="6F9611C4" w:rsidR="65A25275" w:rsidRPr="006321F8" w:rsidRDefault="6EB61ACB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110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973B5" w14:textId="1227B128" w:rsidR="65A25275" w:rsidRPr="006321F8" w:rsidRDefault="41C086C2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110</w:t>
            </w:r>
          </w:p>
        </w:tc>
      </w:tr>
      <w:tr w:rsidR="65A25275" w:rsidRPr="006321F8" w14:paraId="787AB666" w14:textId="77777777" w:rsidTr="52F39B60">
        <w:trPr>
          <w:trHeight w:val="301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DDB3B" w14:textId="59DB8F43" w:rsidR="65A25275" w:rsidRPr="006321F8" w:rsidRDefault="004A3D07" w:rsidP="140CDD4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91675" w14:textId="19CAD477" w:rsidR="65A25275" w:rsidRPr="006321F8" w:rsidRDefault="65A25275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Wydziału Filologii Polskiej i Filologii Klasycznej 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0B41E" w14:textId="6B34818A" w:rsidR="65A25275" w:rsidRPr="006321F8" w:rsidRDefault="6EB61ACB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103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682D5" w14:textId="17C410B1" w:rsidR="65A25275" w:rsidRPr="006321F8" w:rsidRDefault="41C086C2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103</w:t>
            </w:r>
          </w:p>
        </w:tc>
      </w:tr>
      <w:tr w:rsidR="65A25275" w:rsidRPr="006321F8" w14:paraId="56513F4E" w14:textId="77777777" w:rsidTr="52F39B60">
        <w:trPr>
          <w:trHeight w:val="301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39DDD" w14:textId="66C6C564" w:rsidR="65A25275" w:rsidRPr="006321F8" w:rsidRDefault="1E9A1E13" w:rsidP="140CDD4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8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82F7B" w14:textId="441499C0" w:rsidR="65A25275" w:rsidRPr="006321F8" w:rsidRDefault="65A25275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Wydziału Nauk Politycznych i Dziennikarstwa 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CE725" w14:textId="585A765B" w:rsidR="65A25275" w:rsidRPr="006321F8" w:rsidRDefault="6EB61ACB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98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6BBEA" w14:textId="57C122E0" w:rsidR="65A25275" w:rsidRPr="006321F8" w:rsidRDefault="41C086C2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98</w:t>
            </w:r>
          </w:p>
        </w:tc>
      </w:tr>
      <w:tr w:rsidR="65A25275" w:rsidRPr="006321F8" w14:paraId="19FDD370" w14:textId="77777777" w:rsidTr="52F39B60">
        <w:trPr>
          <w:trHeight w:val="301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7B7C6" w14:textId="754FBBA1" w:rsidR="65A25275" w:rsidRPr="006321F8" w:rsidRDefault="637883AD" w:rsidP="140CDD4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D2782" w14:textId="3FFF9FDA" w:rsidR="65A25275" w:rsidRPr="006321F8" w:rsidRDefault="65A25275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Collegium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Geographicum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FD9CF" w14:textId="217B5834" w:rsidR="65A25275" w:rsidRPr="006321F8" w:rsidRDefault="6EB61ACB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77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9BEF7" w14:textId="2763DDA4" w:rsidR="65A25275" w:rsidRPr="006321F8" w:rsidRDefault="41C086C2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77</w:t>
            </w:r>
          </w:p>
        </w:tc>
      </w:tr>
      <w:tr w:rsidR="65A25275" w:rsidRPr="006321F8" w14:paraId="6C437348" w14:textId="77777777" w:rsidTr="52F39B60">
        <w:trPr>
          <w:trHeight w:val="301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69D4A" w14:textId="1B6BAF70" w:rsidR="65A25275" w:rsidRPr="006321F8" w:rsidRDefault="054A809B" w:rsidP="140CDD4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10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CD70A" w14:textId="1FCC5AAE" w:rsidR="65A25275" w:rsidRPr="006321F8" w:rsidRDefault="65A25275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Kampusu Ogrody 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2202A" w14:textId="13F37FE3" w:rsidR="65A25275" w:rsidRPr="006321F8" w:rsidRDefault="6EB61ACB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77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B858A" w14:textId="3D3AB67E" w:rsidR="65A25275" w:rsidRPr="006321F8" w:rsidRDefault="41C086C2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74</w:t>
            </w:r>
          </w:p>
        </w:tc>
      </w:tr>
      <w:tr w:rsidR="65A25275" w:rsidRPr="006321F8" w14:paraId="4AF27A7F" w14:textId="77777777" w:rsidTr="52F39B60">
        <w:trPr>
          <w:trHeight w:val="301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959F" w14:textId="54A7D112" w:rsidR="65A25275" w:rsidRPr="006321F8" w:rsidRDefault="7C01DAEF" w:rsidP="140CDD4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11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D22A0" w14:textId="23C2E08A" w:rsidR="65A25275" w:rsidRPr="006321F8" w:rsidRDefault="65A25275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Wydziału Prawa i Administracji 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DAC9F" w14:textId="7F7DD564" w:rsidR="65A25275" w:rsidRPr="006321F8" w:rsidRDefault="6EB61ACB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73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CD461" w14:textId="1077D86B" w:rsidR="65A25275" w:rsidRPr="006321F8" w:rsidRDefault="41C086C2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73</w:t>
            </w:r>
          </w:p>
        </w:tc>
      </w:tr>
      <w:tr w:rsidR="3C9038EA" w:rsidRPr="006321F8" w14:paraId="604EB102" w14:textId="77777777" w:rsidTr="52F39B60">
        <w:trPr>
          <w:trHeight w:val="301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00E31" w14:textId="7CF23D6D" w:rsidR="3C9038EA" w:rsidRPr="006321F8" w:rsidRDefault="728D039D" w:rsidP="140CDD4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12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4CBB3" w14:textId="5E3BDA82" w:rsidR="3C9038EA" w:rsidRPr="006321F8" w:rsidRDefault="5AC53A8D" w:rsidP="3C9038EA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Biologii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622A8" w14:textId="5FAD642A" w:rsidR="3C9038EA" w:rsidRPr="006321F8" w:rsidRDefault="5AC53A8D" w:rsidP="3C9038EA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71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01BB1" w14:textId="6E12BB37" w:rsidR="3C9038EA" w:rsidRPr="006321F8" w:rsidRDefault="000F2912" w:rsidP="3C9038EA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71</w:t>
            </w:r>
          </w:p>
        </w:tc>
      </w:tr>
      <w:tr w:rsidR="65A25275" w:rsidRPr="006321F8" w14:paraId="444D91C6" w14:textId="77777777" w:rsidTr="52F39B60">
        <w:trPr>
          <w:trHeight w:val="301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E761D" w14:textId="54AB6AAC" w:rsidR="65A25275" w:rsidRPr="006321F8" w:rsidRDefault="5B993EDF" w:rsidP="140CDD4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  <w:r w:rsidR="29A58DA9" w:rsidRPr="006321F8">
              <w:rPr>
                <w:rFonts w:ascii="Calibri" w:eastAsiaTheme="minorEastAsia" w:hAnsi="Calibri" w:cs="Calibri"/>
                <w:sz w:val="20"/>
                <w:szCs w:val="20"/>
              </w:rPr>
              <w:t>3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27E44" w14:textId="55F5E8CE" w:rsidR="65A25275" w:rsidRPr="006321F8" w:rsidRDefault="65A25275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Nadnoteckiego Instytutu UAM w Pile 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B6A2C" w14:textId="19706ACC" w:rsidR="65A25275" w:rsidRPr="006321F8" w:rsidRDefault="6EB61ACB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70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A683C" w14:textId="60B62FC6" w:rsidR="65A25275" w:rsidRPr="006321F8" w:rsidRDefault="41C086C2" w:rsidP="7BC9CF81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70</w:t>
            </w:r>
          </w:p>
        </w:tc>
      </w:tr>
      <w:tr w:rsidR="1C8013A9" w:rsidRPr="006321F8" w14:paraId="3DCC3708" w14:textId="77777777" w:rsidTr="52F39B60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87618" w14:textId="76FF14CE" w:rsidR="1C8013A9" w:rsidRPr="006321F8" w:rsidRDefault="1C8013A9" w:rsidP="1C8013A9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13BC5" w14:textId="41B2FB9D" w:rsidR="0229D369" w:rsidRPr="006321F8" w:rsidRDefault="048F30B8" w:rsidP="52F39B60">
            <w:pP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C9079" w14:textId="1B680D4B" w:rsidR="1C8013A9" w:rsidRPr="006321F8" w:rsidRDefault="70D857FD" w:rsidP="7C207A9D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1424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5A1F2" w14:textId="0995D660" w:rsidR="1C8013A9" w:rsidRPr="006321F8" w:rsidRDefault="672E463F" w:rsidP="0AD27A9B">
            <w:pPr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  <w:r w:rsidR="00821AE3" w:rsidRPr="006321F8">
              <w:rPr>
                <w:rFonts w:ascii="Calibri" w:eastAsiaTheme="minorEastAsia" w:hAnsi="Calibri" w:cs="Calibri"/>
                <w:sz w:val="20"/>
                <w:szCs w:val="20"/>
              </w:rPr>
              <w:t>403</w:t>
            </w:r>
          </w:p>
        </w:tc>
      </w:tr>
    </w:tbl>
    <w:p w14:paraId="401C8ED7" w14:textId="77777777" w:rsidR="00E32CDF" w:rsidRPr="006321F8" w:rsidRDefault="00E32CDF" w:rsidP="52F39B60">
      <w:pPr>
        <w:spacing w:after="0" w:line="240" w:lineRule="auto"/>
        <w:jc w:val="both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</w:p>
    <w:p w14:paraId="0E014F05" w14:textId="0F9354E0" w:rsidR="00E23155" w:rsidRPr="006321F8" w:rsidRDefault="00AA4C23" w:rsidP="004A5952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libri" w:eastAsiaTheme="minorEastAsia" w:hAnsi="Calibri" w:cs="Calibri"/>
          <w:b/>
          <w:bCs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>INWENTARYZACJA</w:t>
      </w:r>
      <w:r w:rsidR="005F31B1" w:rsidRPr="006321F8">
        <w:rPr>
          <w:rFonts w:ascii="Calibri" w:eastAsiaTheme="minorEastAsia" w:hAnsi="Calibri" w:cs="Calibri"/>
          <w:b/>
          <w:bCs/>
          <w:lang w:eastAsia="pl-PL"/>
        </w:rPr>
        <w:t xml:space="preserve"> I SELEKCJA ZBIORÓW</w:t>
      </w:r>
    </w:p>
    <w:p w14:paraId="60E92063" w14:textId="5E990C8C" w:rsidR="004B073D" w:rsidRPr="006321F8" w:rsidRDefault="5BBD17FC" w:rsidP="7C6023B2">
      <w:pPr>
        <w:spacing w:after="0" w:line="276" w:lineRule="auto"/>
        <w:ind w:firstLine="708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 xml:space="preserve">Zgodnie z Zarządzeniem Kanclerza UAM Nr </w:t>
      </w:r>
      <w:r w:rsidR="46324AEE" w:rsidRPr="006321F8">
        <w:rPr>
          <w:rFonts w:ascii="Calibri" w:eastAsiaTheme="minorEastAsia" w:hAnsi="Calibri" w:cs="Calibri"/>
          <w:color w:val="000000" w:themeColor="text1"/>
        </w:rPr>
        <w:t>377/2021/2022 z dnia 14 kwietnia 2022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="006C44EF" w:rsidRPr="006321F8">
        <w:rPr>
          <w:rFonts w:ascii="Calibri" w:eastAsiaTheme="minorEastAsia" w:hAnsi="Calibri" w:cs="Calibri"/>
          <w:lang w:eastAsia="pl-PL"/>
        </w:rPr>
        <w:t xml:space="preserve">r. </w:t>
      </w:r>
      <w:r w:rsidRPr="006321F8">
        <w:rPr>
          <w:rFonts w:ascii="Calibri" w:eastAsiaTheme="minorEastAsia" w:hAnsi="Calibri" w:cs="Calibri"/>
          <w:lang w:eastAsia="pl-PL"/>
        </w:rPr>
        <w:t>i planem inwentaryzacji zbiorów bibliotek wydziałowych systemu biblioteczno-informacyjnego UAM w 202</w:t>
      </w:r>
      <w:r w:rsidR="0C379764" w:rsidRPr="006321F8">
        <w:rPr>
          <w:rFonts w:ascii="Calibri" w:eastAsiaTheme="minorEastAsia" w:hAnsi="Calibri" w:cs="Calibri"/>
          <w:lang w:eastAsia="pl-PL"/>
        </w:rPr>
        <w:t>2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="00C5654C" w:rsidRPr="006321F8">
        <w:rPr>
          <w:rFonts w:ascii="Calibri" w:eastAsiaTheme="minorEastAsia" w:hAnsi="Calibri" w:cs="Calibri"/>
          <w:lang w:eastAsia="pl-PL"/>
        </w:rPr>
        <w:t>r.</w:t>
      </w:r>
      <w:r w:rsidRPr="006321F8">
        <w:rPr>
          <w:rFonts w:ascii="Calibri" w:eastAsiaTheme="minorEastAsia" w:hAnsi="Calibri" w:cs="Calibri"/>
          <w:lang w:eastAsia="pl-PL"/>
        </w:rPr>
        <w:t xml:space="preserve"> skontrum zbiorów przeprowadziło </w:t>
      </w:r>
      <w:r w:rsidR="70429CC1" w:rsidRPr="006321F8">
        <w:rPr>
          <w:rFonts w:ascii="Calibri" w:eastAsiaTheme="minorEastAsia" w:hAnsi="Calibri" w:cs="Calibri"/>
          <w:lang w:eastAsia="pl-PL"/>
        </w:rPr>
        <w:t>11</w:t>
      </w:r>
      <w:r w:rsidRPr="006321F8">
        <w:rPr>
          <w:rFonts w:ascii="Calibri" w:eastAsiaTheme="minorEastAsia" w:hAnsi="Calibri" w:cs="Calibri"/>
          <w:lang w:eastAsia="pl-PL"/>
        </w:rPr>
        <w:t xml:space="preserve"> jednostek ujętych w planie inwentaryzacji zbiorów na rok 202</w:t>
      </w:r>
      <w:r w:rsidR="341D8DF2" w:rsidRPr="006321F8">
        <w:rPr>
          <w:rFonts w:ascii="Calibri" w:eastAsiaTheme="minorEastAsia" w:hAnsi="Calibri" w:cs="Calibri"/>
          <w:lang w:eastAsia="pl-PL"/>
        </w:rPr>
        <w:t>2</w:t>
      </w:r>
      <w:r w:rsidRPr="006321F8">
        <w:rPr>
          <w:rFonts w:ascii="Calibri" w:eastAsiaTheme="minorEastAsia" w:hAnsi="Calibri" w:cs="Calibri"/>
          <w:lang w:eastAsia="pl-PL"/>
        </w:rPr>
        <w:t xml:space="preserve">. </w:t>
      </w:r>
      <w:r w:rsidR="1FF68ACA" w:rsidRPr="006321F8">
        <w:rPr>
          <w:rFonts w:ascii="Calibri" w:eastAsiaTheme="minorEastAsia" w:hAnsi="Calibri" w:cs="Calibri"/>
          <w:b/>
          <w:bCs/>
          <w:lang w:eastAsia="pl-PL"/>
        </w:rPr>
        <w:t>5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jednostek przeprowadziło skontrum częściowe, natomiast </w:t>
      </w:r>
      <w:r w:rsidR="5DFFC2AF" w:rsidRPr="006321F8">
        <w:rPr>
          <w:rFonts w:ascii="Calibri" w:eastAsiaTheme="minorEastAsia" w:hAnsi="Calibri" w:cs="Calibri"/>
          <w:b/>
          <w:bCs/>
          <w:lang w:eastAsia="pl-PL"/>
        </w:rPr>
        <w:t>6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jednost</w:t>
      </w:r>
      <w:r w:rsidR="114B5099" w:rsidRPr="006321F8">
        <w:rPr>
          <w:rFonts w:ascii="Calibri" w:eastAsiaTheme="minorEastAsia" w:hAnsi="Calibri" w:cs="Calibri"/>
          <w:b/>
          <w:bCs/>
          <w:lang w:eastAsia="pl-PL"/>
        </w:rPr>
        <w:t>ek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przeprowadził</w:t>
      </w:r>
      <w:r w:rsidR="53E24DD5" w:rsidRPr="006321F8">
        <w:rPr>
          <w:rFonts w:ascii="Calibri" w:eastAsiaTheme="minorEastAsia" w:hAnsi="Calibri" w:cs="Calibri"/>
          <w:b/>
          <w:bCs/>
          <w:lang w:eastAsia="pl-PL"/>
        </w:rPr>
        <w:t>o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całościowe skontrum</w:t>
      </w:r>
      <w:r w:rsidRPr="006321F8">
        <w:rPr>
          <w:rFonts w:ascii="Calibri" w:eastAsiaTheme="minorEastAsia" w:hAnsi="Calibri" w:cs="Calibri"/>
          <w:lang w:eastAsia="pl-PL"/>
        </w:rPr>
        <w:t xml:space="preserve"> zbiorów bibliotecznych.</w:t>
      </w:r>
    </w:p>
    <w:p w14:paraId="6CBD2189" w14:textId="26A741F1" w:rsidR="004B073D" w:rsidRPr="006321F8" w:rsidRDefault="5BBD17FC" w:rsidP="7C6023B2">
      <w:pPr>
        <w:spacing w:after="0" w:line="276" w:lineRule="auto"/>
        <w:ind w:firstLine="708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>Na podstawie przedstawionych protokołów Komisji Inwentaryzacyjnych skontrum i</w:t>
      </w:r>
      <w:r w:rsidR="5DFF5829" w:rsidRPr="006321F8">
        <w:rPr>
          <w:rFonts w:ascii="Calibri" w:eastAsiaTheme="minorEastAsia" w:hAnsi="Calibri" w:cs="Calibri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lang w:eastAsia="pl-PL"/>
        </w:rPr>
        <w:t>selekcji – biblioteki wykazały braki względne</w:t>
      </w:r>
      <w:r w:rsidR="6BFE482A" w:rsidRPr="006321F8">
        <w:rPr>
          <w:rFonts w:ascii="Calibri" w:eastAsiaTheme="minorEastAsia" w:hAnsi="Calibri" w:cs="Calibri"/>
          <w:lang w:eastAsia="pl-PL"/>
        </w:rPr>
        <w:t xml:space="preserve"> i</w:t>
      </w:r>
      <w:r w:rsidRPr="006321F8">
        <w:rPr>
          <w:rFonts w:ascii="Calibri" w:eastAsiaTheme="minorEastAsia" w:hAnsi="Calibri" w:cs="Calibri"/>
          <w:lang w:eastAsia="pl-PL"/>
        </w:rPr>
        <w:t xml:space="preserve"> bezwzględne wg </w:t>
      </w:r>
      <w:r w:rsidR="103D374A" w:rsidRPr="006321F8">
        <w:rPr>
          <w:rFonts w:ascii="Calibri" w:eastAsiaTheme="minorEastAsia" w:hAnsi="Calibri" w:cs="Calibri"/>
          <w:lang w:eastAsia="pl-PL"/>
        </w:rPr>
        <w:t>poniższego</w:t>
      </w:r>
      <w:r w:rsidRPr="006321F8">
        <w:rPr>
          <w:rFonts w:ascii="Calibri" w:eastAsiaTheme="minorEastAsia" w:hAnsi="Calibri" w:cs="Calibri"/>
          <w:lang w:eastAsia="pl-PL"/>
        </w:rPr>
        <w:t>:</w:t>
      </w:r>
    </w:p>
    <w:p w14:paraId="2EBC6893" w14:textId="02B9145B" w:rsidR="004B073D" w:rsidRPr="006321F8" w:rsidRDefault="5BBD17FC" w:rsidP="24A2EB7A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Theme="minorEastAsia" w:hAnsi="Calibri" w:cs="Calibri"/>
          <w:b/>
          <w:bCs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braki względne</w:t>
      </w:r>
      <w:r w:rsidR="48D3772F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</w:t>
      </w:r>
      <w:r w:rsidR="2E8C802C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1507 egzemplarzy o wartości 22 71</w:t>
      </w:r>
      <w:r w:rsidR="3FB6AB2E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3</w:t>
      </w:r>
      <w:r w:rsidR="2E8C802C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,</w:t>
      </w:r>
      <w:r w:rsidR="6842E903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02</w:t>
      </w: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</w:t>
      </w:r>
      <w:r w:rsidR="0933421C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(</w:t>
      </w:r>
      <w:r w:rsidR="3C0508C9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2021 </w:t>
      </w:r>
      <w:r w:rsidR="26A8844E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–</w:t>
      </w:r>
      <w:r w:rsidR="3C0508C9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1078 egzemplarzy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o wartości 11 799,58</w:t>
      </w:r>
      <w:r w:rsidR="276C53FC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zł</w:t>
      </w: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)</w:t>
      </w:r>
      <w:r w:rsidR="79704BD3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;</w:t>
      </w:r>
    </w:p>
    <w:p w14:paraId="0D04A726" w14:textId="37798BF6" w:rsidR="004B073D" w:rsidRPr="006321F8" w:rsidRDefault="006C44EF" w:rsidP="34FBF447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braki bezwzględne 7</w:t>
      </w:r>
      <w:r w:rsidR="77CF1E15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455</w:t>
      </w:r>
      <w:r w:rsidR="312C8D01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</w:t>
      </w:r>
      <w:r w:rsidR="77CF1E15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egzemplarzy o wartości 36 043,45 (2021 – 3789 egz., wartość 25 832,55 zł).</w:t>
      </w:r>
      <w:r w:rsidR="77CF1E15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 </w:t>
      </w:r>
    </w:p>
    <w:p w14:paraId="707C47AD" w14:textId="63BBAA61" w:rsidR="00D12E6B" w:rsidRPr="006321F8" w:rsidRDefault="006C44EF" w:rsidP="7C6023B2">
      <w:pPr>
        <w:spacing w:after="0" w:line="276" w:lineRule="auto"/>
        <w:ind w:firstLine="708"/>
        <w:jc w:val="both"/>
        <w:rPr>
          <w:rFonts w:ascii="Calibri" w:eastAsiaTheme="minorEastAsia" w:hAnsi="Calibri" w:cs="Calibri"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>Tradycyjnie</w:t>
      </w:r>
      <w:r w:rsidR="6D5B143C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w jednostkach przeprowadzano również selekcję zbiorów, mając na uwadze dezaktualizację zbiorów i stopień ich zniszczenia/zaczytania. </w:t>
      </w:r>
      <w:r w:rsidR="6D5B143C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W ramach selekcji wykreślono </w:t>
      </w:r>
      <w:r w:rsidR="103D374A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z inwentarza i usunięto </w:t>
      </w:r>
      <w:r w:rsidR="6D5B143C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ze zbiorów łącznie </w:t>
      </w:r>
      <w:r w:rsidR="6BFA0AC5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3310 egzemplarzy o łącznej wartości 41 447,76 </w:t>
      </w:r>
      <w:r w:rsidR="5C5111C9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zł</w:t>
      </w:r>
      <w:r w:rsidR="6BFA0AC5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(2021</w:t>
      </w:r>
      <w:r w:rsidR="72A376AE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–</w:t>
      </w: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5</w:t>
      </w:r>
      <w:r w:rsidR="6BFA0AC5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521 egz., wartość 45 994,40 zł).</w:t>
      </w:r>
      <w:r w:rsidR="38595663"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</w:p>
    <w:p w14:paraId="79C7AEF4" w14:textId="77777777" w:rsidR="006C5922" w:rsidRPr="006321F8" w:rsidRDefault="006C5922" w:rsidP="1C8013A9">
      <w:pPr>
        <w:spacing w:after="0" w:line="276" w:lineRule="auto"/>
        <w:jc w:val="both"/>
        <w:rPr>
          <w:rFonts w:ascii="Calibri" w:eastAsiaTheme="minorEastAsia" w:hAnsi="Calibri" w:cs="Calibri"/>
          <w:lang w:eastAsia="pl-PL"/>
        </w:rPr>
      </w:pPr>
    </w:p>
    <w:p w14:paraId="57BFA1E3" w14:textId="70E0D264" w:rsidR="00E23155" w:rsidRPr="006321F8" w:rsidRDefault="00420484" w:rsidP="004A5952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libri" w:eastAsiaTheme="minorEastAsia" w:hAnsi="Calibri" w:cs="Calibri"/>
          <w:b/>
          <w:bCs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>KOMPUTERYZACJA</w:t>
      </w:r>
    </w:p>
    <w:p w14:paraId="6A7AA773" w14:textId="31842FDE" w:rsidR="00420484" w:rsidRPr="006321F8" w:rsidRDefault="00420484" w:rsidP="1C8013A9">
      <w:pPr>
        <w:spacing w:after="0" w:line="276" w:lineRule="auto"/>
        <w:ind w:firstLine="708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>Mając na uwadze prawidłowe funkcjonowanie systemu Horizon</w:t>
      </w:r>
      <w:r w:rsidR="006C44EF" w:rsidRPr="006321F8">
        <w:rPr>
          <w:rFonts w:ascii="Calibri" w:eastAsiaTheme="minorEastAsia" w:hAnsi="Calibri" w:cs="Calibri"/>
          <w:lang w:eastAsia="pl-PL"/>
        </w:rPr>
        <w:t>,</w:t>
      </w:r>
      <w:r w:rsidRPr="006321F8">
        <w:rPr>
          <w:rFonts w:ascii="Calibri" w:eastAsiaTheme="minorEastAsia" w:hAnsi="Calibri" w:cs="Calibri"/>
          <w:lang w:eastAsia="pl-PL"/>
        </w:rPr>
        <w:t xml:space="preserve"> w dalszym ciągu biblioteki koncentrowały się przede wszystkim na wymianie posiadanego sprzętu komputerowego.</w:t>
      </w:r>
    </w:p>
    <w:p w14:paraId="328DBC99" w14:textId="0310EDA3" w:rsidR="00420484" w:rsidRPr="006321F8" w:rsidRDefault="183F7C0F" w:rsidP="7C6023B2">
      <w:pPr>
        <w:spacing w:after="0" w:line="276" w:lineRule="auto"/>
        <w:ind w:firstLine="720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 xml:space="preserve">Przeprowadzając rozeznanie co do bazy sprzętu komputerowego w </w:t>
      </w:r>
      <w:r w:rsidR="07DACC1C" w:rsidRPr="006321F8">
        <w:rPr>
          <w:rFonts w:ascii="Calibri" w:eastAsiaTheme="minorEastAsia" w:hAnsi="Calibri" w:cs="Calibri"/>
          <w:lang w:eastAsia="pl-PL"/>
        </w:rPr>
        <w:t>bibliotekach</w:t>
      </w:r>
      <w:r w:rsidR="063C6F82" w:rsidRPr="006321F8">
        <w:rPr>
          <w:rFonts w:ascii="Calibri" w:eastAsiaTheme="minorEastAsia" w:hAnsi="Calibri" w:cs="Calibri"/>
          <w:lang w:eastAsia="pl-PL"/>
        </w:rPr>
        <w:t>,</w:t>
      </w:r>
      <w:r w:rsidRPr="006321F8">
        <w:rPr>
          <w:rFonts w:ascii="Calibri" w:eastAsiaTheme="minorEastAsia" w:hAnsi="Calibri" w:cs="Calibri"/>
          <w:lang w:eastAsia="pl-PL"/>
        </w:rPr>
        <w:t xml:space="preserve"> stwierdzono, że 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funkcjonuje </w:t>
      </w:r>
      <w:r w:rsidR="74A38F6D" w:rsidRPr="006321F8">
        <w:rPr>
          <w:rFonts w:ascii="Calibri" w:eastAsiaTheme="minorEastAsia" w:hAnsi="Calibri" w:cs="Calibri"/>
          <w:b/>
          <w:bCs/>
          <w:lang w:eastAsia="pl-PL"/>
        </w:rPr>
        <w:t>44</w:t>
      </w:r>
      <w:r w:rsidR="1051FA08" w:rsidRPr="006321F8">
        <w:rPr>
          <w:rFonts w:ascii="Calibri" w:eastAsiaTheme="minorEastAsia" w:hAnsi="Calibri" w:cs="Calibri"/>
          <w:b/>
          <w:bCs/>
          <w:lang w:eastAsia="pl-PL"/>
        </w:rPr>
        <w:t>8</w:t>
      </w:r>
      <w:r w:rsidR="74A38F6D" w:rsidRPr="006321F8">
        <w:rPr>
          <w:rFonts w:ascii="Calibri" w:eastAsiaTheme="minorEastAsia" w:hAnsi="Calibri" w:cs="Calibri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(</w:t>
      </w:r>
      <w:r w:rsidR="74A38F6D" w:rsidRPr="006321F8">
        <w:rPr>
          <w:rFonts w:ascii="Calibri" w:eastAsiaTheme="minorEastAsia" w:hAnsi="Calibri" w:cs="Calibri"/>
          <w:b/>
          <w:bCs/>
          <w:lang w:eastAsia="pl-PL"/>
        </w:rPr>
        <w:t>202</w:t>
      </w:r>
      <w:r w:rsidR="3CC47FFD" w:rsidRPr="006321F8">
        <w:rPr>
          <w:rFonts w:ascii="Calibri" w:eastAsiaTheme="minorEastAsia" w:hAnsi="Calibri" w:cs="Calibri"/>
          <w:b/>
          <w:bCs/>
          <w:lang w:eastAsia="pl-PL"/>
        </w:rPr>
        <w:t>1</w:t>
      </w:r>
      <w:r w:rsidR="74A38F6D" w:rsidRPr="006321F8">
        <w:rPr>
          <w:rFonts w:ascii="Calibri" w:eastAsiaTheme="minorEastAsia" w:hAnsi="Calibri" w:cs="Calibri"/>
          <w:b/>
          <w:bCs/>
          <w:lang w:eastAsia="pl-PL"/>
        </w:rPr>
        <w:t xml:space="preserve"> – 4</w:t>
      </w:r>
      <w:r w:rsidR="159C2785" w:rsidRPr="006321F8">
        <w:rPr>
          <w:rFonts w:ascii="Calibri" w:eastAsiaTheme="minorEastAsia" w:hAnsi="Calibri" w:cs="Calibri"/>
          <w:b/>
          <w:bCs/>
          <w:lang w:eastAsia="pl-PL"/>
        </w:rPr>
        <w:t>44</w:t>
      </w:r>
      <w:r w:rsidRPr="006321F8">
        <w:rPr>
          <w:rFonts w:ascii="Calibri" w:eastAsiaTheme="minorEastAsia" w:hAnsi="Calibri" w:cs="Calibri"/>
          <w:b/>
          <w:bCs/>
          <w:lang w:eastAsia="pl-PL"/>
        </w:rPr>
        <w:t>)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zestawów komputerowych. Najlepiej wyposażone w sprzęt komputerowy są takie jednostki, jak: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Biblioteka Collegium </w:t>
      </w:r>
      <w:proofErr w:type="spellStart"/>
      <w:r w:rsidRPr="006321F8">
        <w:rPr>
          <w:rFonts w:ascii="Calibri" w:eastAsiaTheme="minorEastAsia" w:hAnsi="Calibri" w:cs="Calibri"/>
          <w:b/>
          <w:bCs/>
          <w:lang w:eastAsia="pl-PL"/>
        </w:rPr>
        <w:t>Historicum</w:t>
      </w:r>
      <w:proofErr w:type="spellEnd"/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–</w:t>
      </w:r>
      <w:r w:rsidR="74A38F6D" w:rsidRPr="006321F8">
        <w:rPr>
          <w:rFonts w:ascii="Calibri" w:eastAsiaTheme="minorEastAsia" w:hAnsi="Calibri" w:cs="Calibri"/>
          <w:b/>
          <w:bCs/>
          <w:lang w:eastAsia="pl-PL"/>
        </w:rPr>
        <w:t xml:space="preserve"> 56</w:t>
      </w:r>
      <w:r w:rsidR="574160F8" w:rsidRPr="006321F8">
        <w:rPr>
          <w:rFonts w:ascii="Calibri" w:eastAsiaTheme="minorEastAsia" w:hAnsi="Calibri" w:cs="Calibri"/>
          <w:b/>
          <w:bCs/>
          <w:lang w:eastAsia="pl-PL"/>
        </w:rPr>
        <w:t xml:space="preserve">, </w:t>
      </w:r>
      <w:r w:rsidR="2E01691E" w:rsidRPr="006321F8">
        <w:rPr>
          <w:rFonts w:ascii="Calibri" w:eastAsiaTheme="minorEastAsia" w:hAnsi="Calibri" w:cs="Calibri"/>
          <w:b/>
          <w:bCs/>
          <w:lang w:eastAsia="pl-PL"/>
        </w:rPr>
        <w:t xml:space="preserve">Biblioteka Filologiczna NOVUM – 44, 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Biblioteka Wydziału Prawa i Administracji – </w:t>
      </w:r>
      <w:r w:rsidR="2E01691E" w:rsidRPr="006321F8">
        <w:rPr>
          <w:rFonts w:ascii="Calibri" w:eastAsiaTheme="minorEastAsia" w:hAnsi="Calibri" w:cs="Calibri"/>
          <w:b/>
          <w:bCs/>
          <w:lang w:eastAsia="pl-PL"/>
        </w:rPr>
        <w:t>4</w:t>
      </w:r>
      <w:r w:rsidR="42078828" w:rsidRPr="006321F8">
        <w:rPr>
          <w:rFonts w:ascii="Calibri" w:eastAsiaTheme="minorEastAsia" w:hAnsi="Calibri" w:cs="Calibri"/>
          <w:b/>
          <w:bCs/>
          <w:lang w:eastAsia="pl-PL"/>
        </w:rPr>
        <w:t>7</w:t>
      </w:r>
      <w:r w:rsidRPr="006321F8">
        <w:rPr>
          <w:rFonts w:ascii="Calibri" w:eastAsiaTheme="minorEastAsia" w:hAnsi="Calibri" w:cs="Calibri"/>
          <w:b/>
          <w:bCs/>
          <w:lang w:eastAsia="pl-PL"/>
        </w:rPr>
        <w:t>,</w:t>
      </w:r>
      <w:r w:rsidR="574160F8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lang w:eastAsia="pl-PL"/>
        </w:rPr>
        <w:t xml:space="preserve">Biblioteka Wydziału Pedagogiczno-Artystycznego w Kaliszu – </w:t>
      </w:r>
      <w:r w:rsidR="574160F8" w:rsidRPr="006321F8">
        <w:rPr>
          <w:rFonts w:ascii="Calibri" w:eastAsiaTheme="minorEastAsia" w:hAnsi="Calibri" w:cs="Calibri"/>
          <w:lang w:eastAsia="pl-PL"/>
        </w:rPr>
        <w:t>40</w:t>
      </w:r>
      <w:r w:rsidRPr="006321F8">
        <w:rPr>
          <w:rFonts w:ascii="Calibri" w:eastAsiaTheme="minorEastAsia" w:hAnsi="Calibri" w:cs="Calibri"/>
          <w:lang w:eastAsia="pl-PL"/>
        </w:rPr>
        <w:t>, Biblioteka Collegium Polonic</w:t>
      </w:r>
      <w:r w:rsidR="065D9B50" w:rsidRPr="006321F8">
        <w:rPr>
          <w:rFonts w:ascii="Calibri" w:eastAsiaTheme="minorEastAsia" w:hAnsi="Calibri" w:cs="Calibri"/>
          <w:lang w:eastAsia="pl-PL"/>
        </w:rPr>
        <w:t>u</w:t>
      </w:r>
      <w:r w:rsidRPr="006321F8">
        <w:rPr>
          <w:rFonts w:ascii="Calibri" w:eastAsiaTheme="minorEastAsia" w:hAnsi="Calibri" w:cs="Calibri"/>
          <w:lang w:eastAsia="pl-PL"/>
        </w:rPr>
        <w:t xml:space="preserve">m w Słubicach – 39, Biblioteka Wydziału Nauk Politycznych i Dziennikarstwa – </w:t>
      </w:r>
      <w:r w:rsidR="2E01691E" w:rsidRPr="006321F8">
        <w:rPr>
          <w:rFonts w:ascii="Calibri" w:eastAsiaTheme="minorEastAsia" w:hAnsi="Calibri" w:cs="Calibri"/>
          <w:lang w:eastAsia="pl-PL"/>
        </w:rPr>
        <w:t>3</w:t>
      </w:r>
      <w:r w:rsidR="086D27DD" w:rsidRPr="006321F8">
        <w:rPr>
          <w:rFonts w:ascii="Calibri" w:eastAsiaTheme="minorEastAsia" w:hAnsi="Calibri" w:cs="Calibri"/>
          <w:lang w:eastAsia="pl-PL"/>
        </w:rPr>
        <w:t>6</w:t>
      </w:r>
      <w:r w:rsidRPr="006321F8">
        <w:rPr>
          <w:rFonts w:ascii="Calibri" w:eastAsiaTheme="minorEastAsia" w:hAnsi="Calibri" w:cs="Calibri"/>
          <w:lang w:eastAsia="pl-PL"/>
        </w:rPr>
        <w:t>.</w:t>
      </w:r>
    </w:p>
    <w:p w14:paraId="5E6D76E8" w14:textId="34F45BF3" w:rsidR="00420484" w:rsidRPr="006321F8" w:rsidRDefault="5998498E" w:rsidP="1C8013A9">
      <w:pPr>
        <w:spacing w:after="0" w:line="276" w:lineRule="auto"/>
        <w:ind w:firstLine="708"/>
        <w:jc w:val="both"/>
        <w:rPr>
          <w:rFonts w:ascii="Calibri" w:eastAsiaTheme="minorEastAsia" w:hAnsi="Calibri" w:cs="Calibri"/>
          <w:b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>Nadal istnieje zapotrzebowanie na sprzęt komputerowy w bibliotekach</w:t>
      </w:r>
      <w:r w:rsidR="24F9EDC1" w:rsidRPr="006321F8">
        <w:rPr>
          <w:rFonts w:ascii="Calibri" w:eastAsiaTheme="minorEastAsia" w:hAnsi="Calibri" w:cs="Calibri"/>
          <w:lang w:eastAsia="pl-PL"/>
        </w:rPr>
        <w:t xml:space="preserve"> jednostek organizacyjnych UAM</w:t>
      </w:r>
      <w:r w:rsidRPr="006321F8">
        <w:rPr>
          <w:rFonts w:ascii="Calibri" w:eastAsiaTheme="minorEastAsia" w:hAnsi="Calibri" w:cs="Calibri"/>
          <w:lang w:eastAsia="pl-PL"/>
        </w:rPr>
        <w:t xml:space="preserve">. Niezbędna wydaje się pełna </w:t>
      </w:r>
      <w:r w:rsidR="183F7C0F" w:rsidRPr="006321F8">
        <w:rPr>
          <w:rFonts w:ascii="Calibri" w:eastAsiaTheme="minorEastAsia" w:hAnsi="Calibri" w:cs="Calibri"/>
          <w:lang w:eastAsia="pl-PL"/>
        </w:rPr>
        <w:t>lub częściowa wymiana sprzętu zarejestrowanego na stanie inwentarzowym poszczególnych jednostek. Sprzęt komputerowy musi być dostosowany pod względem technicznym do aktualnej wersji systemu bibliotecznego Horizon, a w przyszłości do nowego systemu bibliotecznego</w:t>
      </w:r>
      <w:r w:rsidR="1767D992" w:rsidRPr="006321F8">
        <w:rPr>
          <w:rFonts w:ascii="Calibri" w:eastAsiaTheme="minorEastAsia" w:hAnsi="Calibri" w:cs="Calibri"/>
          <w:lang w:eastAsia="pl-PL"/>
        </w:rPr>
        <w:t xml:space="preserve"> ALMA</w:t>
      </w:r>
      <w:r w:rsidR="183F7C0F" w:rsidRPr="006321F8">
        <w:rPr>
          <w:rFonts w:ascii="Calibri" w:eastAsiaTheme="minorEastAsia" w:hAnsi="Calibri" w:cs="Calibri"/>
          <w:lang w:eastAsia="pl-PL"/>
        </w:rPr>
        <w:t>.</w:t>
      </w:r>
    </w:p>
    <w:p w14:paraId="28778D5C" w14:textId="77777777" w:rsidR="00420484" w:rsidRPr="006321F8" w:rsidRDefault="00420484" w:rsidP="1C8013A9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lang w:eastAsia="pl-PL"/>
        </w:rPr>
      </w:pPr>
    </w:p>
    <w:p w14:paraId="05D527C7" w14:textId="1520C034" w:rsidR="0018330D" w:rsidRPr="006321F8" w:rsidRDefault="0018330D" w:rsidP="004A5952">
      <w:pPr>
        <w:pStyle w:val="Akapitzlist"/>
        <w:numPr>
          <w:ilvl w:val="0"/>
          <w:numId w:val="25"/>
        </w:numPr>
        <w:spacing w:after="0"/>
        <w:jc w:val="both"/>
        <w:rPr>
          <w:rFonts w:ascii="Calibri" w:eastAsiaTheme="minorEastAsia" w:hAnsi="Calibri" w:cs="Calibri"/>
          <w:b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Baza </w:t>
      </w:r>
      <w:r w:rsidR="00B05739" w:rsidRPr="006321F8">
        <w:rPr>
          <w:rFonts w:ascii="Calibri" w:eastAsiaTheme="minorEastAsia" w:hAnsi="Calibri" w:cs="Calibri"/>
          <w:b/>
          <w:bCs/>
          <w:lang w:eastAsia="pl-PL"/>
        </w:rPr>
        <w:t>W</w:t>
      </w:r>
      <w:r w:rsidRPr="006321F8">
        <w:rPr>
          <w:rFonts w:ascii="Calibri" w:eastAsiaTheme="minorEastAsia" w:hAnsi="Calibri" w:cs="Calibri"/>
          <w:b/>
          <w:bCs/>
          <w:lang w:eastAsia="pl-PL"/>
        </w:rPr>
        <w:t>iedzy UAM</w:t>
      </w:r>
    </w:p>
    <w:p w14:paraId="42A80B9B" w14:textId="07AE6A93" w:rsidR="0345850B" w:rsidRPr="006321F8" w:rsidRDefault="5262DFF2" w:rsidP="24A2EB7A">
      <w:pPr>
        <w:spacing w:after="0"/>
        <w:ind w:firstLine="708"/>
        <w:jc w:val="both"/>
        <w:rPr>
          <w:rFonts w:ascii="Calibri" w:eastAsiaTheme="minorEastAsia" w:hAnsi="Calibri" w:cs="Calibri"/>
          <w:b/>
          <w:bCs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lastRenderedPageBreak/>
        <w:t xml:space="preserve">W roku sprawozdawczym </w:t>
      </w:r>
      <w:r w:rsidR="62CB0409" w:rsidRPr="006321F8">
        <w:rPr>
          <w:rFonts w:ascii="Calibri" w:eastAsiaTheme="minorEastAsia" w:hAnsi="Calibri" w:cs="Calibri"/>
          <w:lang w:eastAsia="pl-PL"/>
        </w:rPr>
        <w:t xml:space="preserve">systematycznie </w:t>
      </w:r>
      <w:r w:rsidRPr="006321F8">
        <w:rPr>
          <w:rFonts w:ascii="Calibri" w:eastAsiaTheme="minorEastAsia" w:hAnsi="Calibri" w:cs="Calibri"/>
          <w:lang w:eastAsia="pl-PL"/>
        </w:rPr>
        <w:t>uzupełnian</w:t>
      </w:r>
      <w:r w:rsidR="6CDA2091" w:rsidRPr="006321F8">
        <w:rPr>
          <w:rFonts w:ascii="Calibri" w:eastAsiaTheme="minorEastAsia" w:hAnsi="Calibri" w:cs="Calibri"/>
          <w:lang w:eastAsia="pl-PL"/>
        </w:rPr>
        <w:t>e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="014E6A82" w:rsidRPr="006321F8">
        <w:rPr>
          <w:rFonts w:ascii="Calibri" w:eastAsiaTheme="minorEastAsia" w:hAnsi="Calibri" w:cs="Calibri"/>
          <w:lang w:eastAsia="pl-PL"/>
        </w:rPr>
        <w:t>i rozwijan</w:t>
      </w:r>
      <w:r w:rsidR="56066BF0" w:rsidRPr="006321F8">
        <w:rPr>
          <w:rFonts w:ascii="Calibri" w:eastAsiaTheme="minorEastAsia" w:hAnsi="Calibri" w:cs="Calibri"/>
          <w:lang w:eastAsia="pl-PL"/>
        </w:rPr>
        <w:t>e</w:t>
      </w:r>
      <w:r w:rsidR="014E6A82" w:rsidRPr="006321F8">
        <w:rPr>
          <w:rFonts w:ascii="Calibri" w:eastAsiaTheme="minorEastAsia" w:hAnsi="Calibri" w:cs="Calibri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lang w:eastAsia="pl-PL"/>
        </w:rPr>
        <w:t>był</w:t>
      </w:r>
      <w:r w:rsidR="73734E0D" w:rsidRPr="006321F8">
        <w:rPr>
          <w:rFonts w:ascii="Calibri" w:eastAsiaTheme="minorEastAsia" w:hAnsi="Calibri" w:cs="Calibri"/>
          <w:lang w:eastAsia="pl-PL"/>
        </w:rPr>
        <w:t>y</w:t>
      </w:r>
      <w:r w:rsidR="00DF5BE3" w:rsidRPr="006321F8">
        <w:rPr>
          <w:rFonts w:ascii="Calibri" w:eastAsiaTheme="minorEastAsia" w:hAnsi="Calibri" w:cs="Calibri"/>
          <w:lang w:eastAsia="pl-PL"/>
        </w:rPr>
        <w:t xml:space="preserve"> zasoby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="10C82798" w:rsidRPr="006321F8">
        <w:rPr>
          <w:rFonts w:ascii="Calibri" w:eastAsiaTheme="minorEastAsia" w:hAnsi="Calibri" w:cs="Calibri"/>
          <w:lang w:eastAsia="pl-PL"/>
        </w:rPr>
        <w:t>Baz</w:t>
      </w:r>
      <w:r w:rsidR="00DF5BE3" w:rsidRPr="006321F8">
        <w:rPr>
          <w:rFonts w:ascii="Calibri" w:eastAsiaTheme="minorEastAsia" w:hAnsi="Calibri" w:cs="Calibri"/>
          <w:lang w:eastAsia="pl-PL"/>
        </w:rPr>
        <w:t>y</w:t>
      </w:r>
      <w:r w:rsidR="10C82798" w:rsidRPr="006321F8">
        <w:rPr>
          <w:rFonts w:ascii="Calibri" w:eastAsiaTheme="minorEastAsia" w:hAnsi="Calibri" w:cs="Calibri"/>
          <w:lang w:eastAsia="pl-PL"/>
        </w:rPr>
        <w:t xml:space="preserve"> Wiedzy UAM.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="4F863275" w:rsidRPr="006321F8">
        <w:rPr>
          <w:rFonts w:ascii="Calibri" w:eastAsiaTheme="minorEastAsia" w:hAnsi="Calibri" w:cs="Calibri"/>
          <w:b/>
          <w:bCs/>
          <w:lang w:eastAsia="pl-PL"/>
        </w:rPr>
        <w:t>40</w:t>
      </w:r>
      <w:r w:rsidR="0018330D" w:rsidRPr="006321F8">
        <w:rPr>
          <w:rFonts w:ascii="Calibri" w:eastAsiaTheme="minorEastAsia" w:hAnsi="Calibri" w:cs="Calibri"/>
          <w:b/>
          <w:bCs/>
          <w:lang w:eastAsia="pl-PL"/>
        </w:rPr>
        <w:t xml:space="preserve"> redaktorów (2021 </w:t>
      </w:r>
      <w:r w:rsidR="0018330D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–</w:t>
      </w:r>
      <w:r w:rsidR="0018330D" w:rsidRPr="006321F8">
        <w:rPr>
          <w:rFonts w:ascii="Calibri" w:eastAsiaTheme="minorEastAsia" w:hAnsi="Calibri" w:cs="Calibri"/>
          <w:b/>
          <w:bCs/>
          <w:lang w:eastAsia="pl-PL"/>
        </w:rPr>
        <w:t xml:space="preserve"> 41) utworzyło łącznie 3172 rekordy (2021 </w:t>
      </w:r>
      <w:r w:rsidR="0018330D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–</w:t>
      </w:r>
      <w:r w:rsidR="2D7A3BC4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 </w:t>
      </w:r>
      <w:r w:rsidR="0018330D" w:rsidRPr="006321F8">
        <w:rPr>
          <w:rFonts w:ascii="Calibri" w:eastAsiaTheme="minorEastAsia" w:hAnsi="Calibri" w:cs="Calibri"/>
          <w:b/>
          <w:bCs/>
          <w:lang w:eastAsia="pl-PL"/>
        </w:rPr>
        <w:t xml:space="preserve">8668). 9029 rekordów zostało zmodyfikowanych (2021 </w:t>
      </w:r>
      <w:r w:rsidR="0018330D"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–</w:t>
      </w:r>
      <w:r w:rsidR="0018330D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03C6DC6" w:rsidRPr="006321F8">
        <w:rPr>
          <w:rFonts w:ascii="Calibri" w:eastAsiaTheme="minorEastAsia" w:hAnsi="Calibri" w:cs="Calibri"/>
          <w:b/>
          <w:bCs/>
          <w:lang w:eastAsia="pl-PL"/>
        </w:rPr>
        <w:t>28 787</w:t>
      </w:r>
      <w:r w:rsidR="0018330D" w:rsidRPr="006321F8">
        <w:rPr>
          <w:rFonts w:ascii="Calibri" w:eastAsiaTheme="minorEastAsia" w:hAnsi="Calibri" w:cs="Calibri"/>
          <w:b/>
          <w:bCs/>
          <w:lang w:eastAsia="pl-PL"/>
        </w:rPr>
        <w:t xml:space="preserve">). </w:t>
      </w:r>
    </w:p>
    <w:p w14:paraId="6220FD38" w14:textId="2930E924" w:rsidR="0C412ADF" w:rsidRPr="006321F8" w:rsidRDefault="0C412ADF" w:rsidP="0C412ADF">
      <w:pPr>
        <w:spacing w:after="0"/>
        <w:jc w:val="both"/>
        <w:rPr>
          <w:rFonts w:ascii="Calibri" w:eastAsiaTheme="minorEastAsia" w:hAnsi="Calibri" w:cs="Calibri"/>
          <w:lang w:eastAsia="pl-PL"/>
        </w:rPr>
      </w:pPr>
    </w:p>
    <w:p w14:paraId="55DD1797" w14:textId="081483EB" w:rsidR="0018330D" w:rsidRPr="006321F8" w:rsidRDefault="3731C5C7" w:rsidP="09DED276">
      <w:pPr>
        <w:pStyle w:val="Akapitzlist"/>
        <w:spacing w:after="0"/>
        <w:ind w:left="0"/>
        <w:jc w:val="both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>Tabela 1</w:t>
      </w:r>
      <w:r w:rsidR="00AF8E0F" w:rsidRPr="006321F8">
        <w:rPr>
          <w:rFonts w:ascii="Calibri" w:eastAsiaTheme="minorEastAsia" w:hAnsi="Calibri" w:cs="Calibri"/>
          <w:b/>
          <w:bCs/>
          <w:lang w:eastAsia="pl-PL"/>
        </w:rPr>
        <w:t>1</w:t>
      </w:r>
      <w:r w:rsidRPr="006321F8">
        <w:rPr>
          <w:rFonts w:ascii="Calibri" w:eastAsiaTheme="minorEastAsia" w:hAnsi="Calibri" w:cs="Calibri"/>
          <w:b/>
          <w:bCs/>
          <w:lang w:eastAsia="pl-PL"/>
        </w:rPr>
        <w:t>.</w:t>
      </w:r>
      <w:r w:rsidR="685B24FE" w:rsidRPr="006321F8">
        <w:rPr>
          <w:rFonts w:ascii="Calibri" w:eastAsiaTheme="minorEastAsia" w:hAnsi="Calibri" w:cs="Calibri"/>
          <w:b/>
          <w:bCs/>
          <w:lang w:eastAsia="pl-PL"/>
        </w:rPr>
        <w:t xml:space="preserve"> Rekordy Bazy Wiedzy UAM opracowane przez pracowników BJO</w:t>
      </w:r>
    </w:p>
    <w:tbl>
      <w:tblPr>
        <w:tblStyle w:val="Tabela-Siatka"/>
        <w:tblW w:w="91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3"/>
        <w:gridCol w:w="1650"/>
        <w:gridCol w:w="1755"/>
        <w:gridCol w:w="1678"/>
      </w:tblGrid>
      <w:tr w:rsidR="0018330D" w:rsidRPr="006321F8" w14:paraId="3093346A" w14:textId="77777777" w:rsidTr="7C6023B2">
        <w:trPr>
          <w:trHeight w:val="305"/>
        </w:trPr>
        <w:tc>
          <w:tcPr>
            <w:tcW w:w="510" w:type="dxa"/>
            <w:tcMar>
              <w:left w:w="105" w:type="dxa"/>
              <w:right w:w="105" w:type="dxa"/>
            </w:tcMar>
          </w:tcPr>
          <w:p w14:paraId="1DDED552" w14:textId="7F1AC528" w:rsidR="0018330D" w:rsidRPr="006321F8" w:rsidRDefault="006C44EF">
            <w:pPr>
              <w:spacing w:line="259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18330D"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</w:rPr>
              <w:t>p.</w:t>
            </w:r>
          </w:p>
        </w:tc>
        <w:tc>
          <w:tcPr>
            <w:tcW w:w="3593" w:type="dxa"/>
            <w:tcMar>
              <w:left w:w="105" w:type="dxa"/>
              <w:right w:w="105" w:type="dxa"/>
            </w:tcMar>
          </w:tcPr>
          <w:p w14:paraId="08AA7FFC" w14:textId="77777777" w:rsidR="0018330D" w:rsidRPr="006321F8" w:rsidRDefault="0018330D">
            <w:pPr>
              <w:spacing w:line="259" w:lineRule="auto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</w:rPr>
              <w:t>Nazwa biblioteki</w:t>
            </w:r>
          </w:p>
        </w:tc>
        <w:tc>
          <w:tcPr>
            <w:tcW w:w="1650" w:type="dxa"/>
            <w:tcMar>
              <w:left w:w="105" w:type="dxa"/>
              <w:right w:w="105" w:type="dxa"/>
            </w:tcMar>
          </w:tcPr>
          <w:p w14:paraId="0FFCAE2E" w14:textId="77777777" w:rsidR="0018330D" w:rsidRPr="006321F8" w:rsidRDefault="0018330D">
            <w:pPr>
              <w:spacing w:line="259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</w:rPr>
              <w:t>Redaktorzy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</w:tcPr>
          <w:p w14:paraId="6BB2E70F" w14:textId="77777777" w:rsidR="0018330D" w:rsidRPr="006321F8" w:rsidRDefault="0018330D">
            <w:pPr>
              <w:spacing w:line="259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</w:rPr>
              <w:t>Utworzone rekordy</w:t>
            </w:r>
          </w:p>
        </w:tc>
        <w:tc>
          <w:tcPr>
            <w:tcW w:w="1678" w:type="dxa"/>
            <w:tcMar>
              <w:left w:w="105" w:type="dxa"/>
              <w:right w:w="105" w:type="dxa"/>
            </w:tcMar>
          </w:tcPr>
          <w:p w14:paraId="49572E2C" w14:textId="77777777" w:rsidR="0018330D" w:rsidRPr="006321F8" w:rsidRDefault="0018330D">
            <w:pPr>
              <w:spacing w:line="259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</w:rPr>
              <w:t>Zmodyfikowane rekordy</w:t>
            </w:r>
          </w:p>
        </w:tc>
      </w:tr>
      <w:tr w:rsidR="0018330D" w:rsidRPr="006321F8" w14:paraId="14CA75CE" w14:textId="77777777" w:rsidTr="7C6023B2">
        <w:trPr>
          <w:trHeight w:val="305"/>
        </w:trPr>
        <w:tc>
          <w:tcPr>
            <w:tcW w:w="510" w:type="dxa"/>
            <w:tcMar>
              <w:left w:w="105" w:type="dxa"/>
              <w:right w:w="105" w:type="dxa"/>
            </w:tcMar>
          </w:tcPr>
          <w:p w14:paraId="1A4E859A" w14:textId="77777777" w:rsidR="0018330D" w:rsidRPr="006321F8" w:rsidRDefault="0018330D">
            <w:pPr>
              <w:spacing w:line="259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93" w:type="dxa"/>
            <w:tcMar>
              <w:left w:w="105" w:type="dxa"/>
              <w:right w:w="105" w:type="dxa"/>
            </w:tcMar>
          </w:tcPr>
          <w:p w14:paraId="5168162C" w14:textId="77777777" w:rsidR="0018330D" w:rsidRPr="006321F8" w:rsidRDefault="0018330D">
            <w:pPr>
              <w:spacing w:line="259" w:lineRule="auto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Biblioteka Collegium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Geographicum</w:t>
            </w:r>
            <w:proofErr w:type="spellEnd"/>
          </w:p>
        </w:tc>
        <w:tc>
          <w:tcPr>
            <w:tcW w:w="1650" w:type="dxa"/>
            <w:tcMar>
              <w:left w:w="105" w:type="dxa"/>
              <w:right w:w="105" w:type="dxa"/>
            </w:tcMar>
            <w:vAlign w:val="bottom"/>
          </w:tcPr>
          <w:p w14:paraId="21277CCA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bottom"/>
          </w:tcPr>
          <w:p w14:paraId="02EB0CF4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69</w:t>
            </w:r>
          </w:p>
        </w:tc>
        <w:tc>
          <w:tcPr>
            <w:tcW w:w="1678" w:type="dxa"/>
            <w:tcMar>
              <w:left w:w="105" w:type="dxa"/>
              <w:right w:w="105" w:type="dxa"/>
            </w:tcMar>
            <w:vAlign w:val="bottom"/>
          </w:tcPr>
          <w:p w14:paraId="0E5CAFA1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360</w:t>
            </w:r>
          </w:p>
        </w:tc>
      </w:tr>
      <w:tr w:rsidR="0018330D" w:rsidRPr="006321F8" w14:paraId="7E41A139" w14:textId="77777777" w:rsidTr="7C6023B2">
        <w:trPr>
          <w:trHeight w:val="320"/>
        </w:trPr>
        <w:tc>
          <w:tcPr>
            <w:tcW w:w="510" w:type="dxa"/>
            <w:tcMar>
              <w:left w:w="105" w:type="dxa"/>
              <w:right w:w="105" w:type="dxa"/>
            </w:tcMar>
          </w:tcPr>
          <w:p w14:paraId="361620CD" w14:textId="77777777" w:rsidR="0018330D" w:rsidRPr="006321F8" w:rsidRDefault="0018330D">
            <w:pPr>
              <w:spacing w:line="259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93" w:type="dxa"/>
            <w:tcMar>
              <w:left w:w="105" w:type="dxa"/>
              <w:right w:w="105" w:type="dxa"/>
            </w:tcMar>
          </w:tcPr>
          <w:p w14:paraId="09F51E76" w14:textId="77777777" w:rsidR="0018330D" w:rsidRPr="006321F8" w:rsidRDefault="0018330D">
            <w:pPr>
              <w:spacing w:line="259" w:lineRule="auto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Biblioteka Collegium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Historicum</w:t>
            </w:r>
            <w:proofErr w:type="spellEnd"/>
          </w:p>
        </w:tc>
        <w:tc>
          <w:tcPr>
            <w:tcW w:w="1650" w:type="dxa"/>
            <w:tcMar>
              <w:left w:w="105" w:type="dxa"/>
              <w:right w:w="105" w:type="dxa"/>
            </w:tcMar>
            <w:vAlign w:val="bottom"/>
          </w:tcPr>
          <w:p w14:paraId="1B9E3B02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1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bottom"/>
          </w:tcPr>
          <w:p w14:paraId="204A80AA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82</w:t>
            </w:r>
          </w:p>
        </w:tc>
        <w:tc>
          <w:tcPr>
            <w:tcW w:w="1678" w:type="dxa"/>
            <w:tcMar>
              <w:left w:w="105" w:type="dxa"/>
              <w:right w:w="105" w:type="dxa"/>
            </w:tcMar>
            <w:vAlign w:val="bottom"/>
          </w:tcPr>
          <w:p w14:paraId="6536B16D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77</w:t>
            </w:r>
          </w:p>
        </w:tc>
      </w:tr>
      <w:tr w:rsidR="0018330D" w:rsidRPr="006321F8" w14:paraId="32F0928B" w14:textId="77777777" w:rsidTr="7C6023B2">
        <w:trPr>
          <w:trHeight w:val="305"/>
        </w:trPr>
        <w:tc>
          <w:tcPr>
            <w:tcW w:w="510" w:type="dxa"/>
            <w:tcMar>
              <w:left w:w="105" w:type="dxa"/>
              <w:right w:w="105" w:type="dxa"/>
            </w:tcMar>
          </w:tcPr>
          <w:p w14:paraId="36D306DC" w14:textId="77777777" w:rsidR="0018330D" w:rsidRPr="006321F8" w:rsidRDefault="0018330D">
            <w:pPr>
              <w:spacing w:line="259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93" w:type="dxa"/>
            <w:tcMar>
              <w:left w:w="105" w:type="dxa"/>
              <w:right w:w="105" w:type="dxa"/>
            </w:tcMar>
          </w:tcPr>
          <w:p w14:paraId="58BB0933" w14:textId="77777777" w:rsidR="0018330D" w:rsidRPr="006321F8" w:rsidRDefault="0018330D">
            <w:pPr>
              <w:spacing w:line="259" w:lineRule="auto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Biblioteka Collegium Polonicum</w:t>
            </w:r>
          </w:p>
        </w:tc>
        <w:tc>
          <w:tcPr>
            <w:tcW w:w="1650" w:type="dxa"/>
            <w:tcMar>
              <w:left w:w="105" w:type="dxa"/>
              <w:right w:w="105" w:type="dxa"/>
            </w:tcMar>
            <w:vAlign w:val="bottom"/>
          </w:tcPr>
          <w:p w14:paraId="1A5CDD38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2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bottom"/>
          </w:tcPr>
          <w:p w14:paraId="779F7233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10</w:t>
            </w:r>
          </w:p>
        </w:tc>
        <w:tc>
          <w:tcPr>
            <w:tcW w:w="1678" w:type="dxa"/>
            <w:tcMar>
              <w:left w:w="105" w:type="dxa"/>
              <w:right w:w="105" w:type="dxa"/>
            </w:tcMar>
            <w:vAlign w:val="bottom"/>
          </w:tcPr>
          <w:p w14:paraId="3AED0BF5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10</w:t>
            </w:r>
          </w:p>
        </w:tc>
      </w:tr>
      <w:tr w:rsidR="0018330D" w:rsidRPr="006321F8" w14:paraId="445679C5" w14:textId="77777777" w:rsidTr="7C6023B2">
        <w:trPr>
          <w:trHeight w:val="305"/>
        </w:trPr>
        <w:tc>
          <w:tcPr>
            <w:tcW w:w="510" w:type="dxa"/>
            <w:tcMar>
              <w:left w:w="105" w:type="dxa"/>
              <w:right w:w="105" w:type="dxa"/>
            </w:tcMar>
          </w:tcPr>
          <w:p w14:paraId="52329E7C" w14:textId="77777777" w:rsidR="0018330D" w:rsidRPr="006321F8" w:rsidRDefault="0018330D">
            <w:pPr>
              <w:spacing w:line="259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93" w:type="dxa"/>
            <w:tcMar>
              <w:left w:w="105" w:type="dxa"/>
              <w:right w:w="105" w:type="dxa"/>
            </w:tcMar>
          </w:tcPr>
          <w:p w14:paraId="7AF6D987" w14:textId="77777777" w:rsidR="0018330D" w:rsidRPr="006321F8" w:rsidRDefault="0018330D">
            <w:pPr>
              <w:spacing w:line="259" w:lineRule="auto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Biblioteka Filologiczna NOVUM</w:t>
            </w:r>
          </w:p>
        </w:tc>
        <w:tc>
          <w:tcPr>
            <w:tcW w:w="1650" w:type="dxa"/>
            <w:tcMar>
              <w:left w:w="105" w:type="dxa"/>
              <w:right w:w="105" w:type="dxa"/>
            </w:tcMar>
            <w:vAlign w:val="bottom"/>
          </w:tcPr>
          <w:p w14:paraId="6B04121E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bottom"/>
          </w:tcPr>
          <w:p w14:paraId="1637EF54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363</w:t>
            </w:r>
          </w:p>
        </w:tc>
        <w:tc>
          <w:tcPr>
            <w:tcW w:w="1678" w:type="dxa"/>
            <w:tcMar>
              <w:left w:w="105" w:type="dxa"/>
              <w:right w:w="105" w:type="dxa"/>
            </w:tcMar>
            <w:vAlign w:val="bottom"/>
          </w:tcPr>
          <w:p w14:paraId="7AE528AD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472</w:t>
            </w:r>
          </w:p>
        </w:tc>
      </w:tr>
      <w:tr w:rsidR="0018330D" w:rsidRPr="006321F8" w14:paraId="1E07D610" w14:textId="77777777" w:rsidTr="7C6023B2">
        <w:trPr>
          <w:trHeight w:val="305"/>
        </w:trPr>
        <w:tc>
          <w:tcPr>
            <w:tcW w:w="510" w:type="dxa"/>
            <w:tcMar>
              <w:left w:w="105" w:type="dxa"/>
              <w:right w:w="105" w:type="dxa"/>
            </w:tcMar>
          </w:tcPr>
          <w:p w14:paraId="448A5D66" w14:textId="77777777" w:rsidR="0018330D" w:rsidRPr="006321F8" w:rsidRDefault="0018330D">
            <w:pPr>
              <w:spacing w:line="259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93" w:type="dxa"/>
            <w:tcMar>
              <w:left w:w="105" w:type="dxa"/>
              <w:right w:w="105" w:type="dxa"/>
            </w:tcMar>
          </w:tcPr>
          <w:p w14:paraId="0B2DDBF0" w14:textId="77777777" w:rsidR="0018330D" w:rsidRPr="006321F8" w:rsidRDefault="0018330D">
            <w:pPr>
              <w:spacing w:line="259" w:lineRule="auto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Biblioteka Kampusu Ogrody</w:t>
            </w:r>
          </w:p>
        </w:tc>
        <w:tc>
          <w:tcPr>
            <w:tcW w:w="1650" w:type="dxa"/>
            <w:tcMar>
              <w:left w:w="105" w:type="dxa"/>
              <w:right w:w="105" w:type="dxa"/>
            </w:tcMar>
            <w:vAlign w:val="bottom"/>
          </w:tcPr>
          <w:p w14:paraId="795B3D68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8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bottom"/>
          </w:tcPr>
          <w:p w14:paraId="3C4FB9F7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673</w:t>
            </w:r>
          </w:p>
        </w:tc>
        <w:tc>
          <w:tcPr>
            <w:tcW w:w="1678" w:type="dxa"/>
            <w:tcMar>
              <w:left w:w="105" w:type="dxa"/>
              <w:right w:w="105" w:type="dxa"/>
            </w:tcMar>
            <w:vAlign w:val="bottom"/>
          </w:tcPr>
          <w:p w14:paraId="599E03E2" w14:textId="7506C32B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0</w:t>
            </w:r>
            <w:r w:rsidR="00B97BAD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*</w:t>
            </w:r>
          </w:p>
        </w:tc>
      </w:tr>
      <w:tr w:rsidR="0018330D" w:rsidRPr="006321F8" w14:paraId="2EA25C75" w14:textId="77777777" w:rsidTr="7C6023B2">
        <w:trPr>
          <w:trHeight w:val="305"/>
        </w:trPr>
        <w:tc>
          <w:tcPr>
            <w:tcW w:w="510" w:type="dxa"/>
            <w:tcMar>
              <w:left w:w="105" w:type="dxa"/>
              <w:right w:w="105" w:type="dxa"/>
            </w:tcMar>
          </w:tcPr>
          <w:p w14:paraId="2DABD8F0" w14:textId="77777777" w:rsidR="0018330D" w:rsidRPr="006321F8" w:rsidRDefault="0018330D">
            <w:pPr>
              <w:spacing w:line="259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93" w:type="dxa"/>
            <w:tcMar>
              <w:left w:w="105" w:type="dxa"/>
              <w:right w:w="105" w:type="dxa"/>
            </w:tcMar>
          </w:tcPr>
          <w:p w14:paraId="34AE40B6" w14:textId="77777777" w:rsidR="0018330D" w:rsidRPr="006321F8" w:rsidRDefault="0018330D">
            <w:pPr>
              <w:spacing w:line="259" w:lineRule="auto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Biblioteka Wydziału Biologii</w:t>
            </w:r>
          </w:p>
        </w:tc>
        <w:tc>
          <w:tcPr>
            <w:tcW w:w="1650" w:type="dxa"/>
            <w:tcMar>
              <w:left w:w="105" w:type="dxa"/>
              <w:right w:w="105" w:type="dxa"/>
            </w:tcMar>
            <w:vAlign w:val="bottom"/>
          </w:tcPr>
          <w:p w14:paraId="1BF55193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bottom"/>
          </w:tcPr>
          <w:p w14:paraId="2D472482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678" w:type="dxa"/>
            <w:tcMar>
              <w:left w:w="105" w:type="dxa"/>
              <w:right w:w="105" w:type="dxa"/>
            </w:tcMar>
            <w:vAlign w:val="bottom"/>
          </w:tcPr>
          <w:p w14:paraId="1D505A3B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18330D" w:rsidRPr="006321F8" w14:paraId="45554C07" w14:textId="77777777" w:rsidTr="7C6023B2">
        <w:trPr>
          <w:trHeight w:val="305"/>
        </w:trPr>
        <w:tc>
          <w:tcPr>
            <w:tcW w:w="510" w:type="dxa"/>
            <w:tcMar>
              <w:left w:w="105" w:type="dxa"/>
              <w:right w:w="105" w:type="dxa"/>
            </w:tcMar>
          </w:tcPr>
          <w:p w14:paraId="25C1B1DF" w14:textId="77777777" w:rsidR="0018330D" w:rsidRPr="006321F8" w:rsidRDefault="0018330D">
            <w:pPr>
              <w:spacing w:line="259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93" w:type="dxa"/>
            <w:tcMar>
              <w:left w:w="105" w:type="dxa"/>
              <w:right w:w="105" w:type="dxa"/>
            </w:tcMar>
          </w:tcPr>
          <w:p w14:paraId="12D188CA" w14:textId="77777777" w:rsidR="0018330D" w:rsidRPr="006321F8" w:rsidRDefault="0018330D">
            <w:pPr>
              <w:spacing w:line="259" w:lineRule="auto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Biblioteka Wydziału Chemii</w:t>
            </w:r>
          </w:p>
        </w:tc>
        <w:tc>
          <w:tcPr>
            <w:tcW w:w="1650" w:type="dxa"/>
            <w:tcMar>
              <w:left w:w="105" w:type="dxa"/>
              <w:right w:w="105" w:type="dxa"/>
            </w:tcMar>
            <w:vAlign w:val="bottom"/>
          </w:tcPr>
          <w:p w14:paraId="0B795985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bottom"/>
          </w:tcPr>
          <w:p w14:paraId="496BF644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100</w:t>
            </w:r>
          </w:p>
        </w:tc>
        <w:tc>
          <w:tcPr>
            <w:tcW w:w="1678" w:type="dxa"/>
            <w:tcMar>
              <w:left w:w="105" w:type="dxa"/>
              <w:right w:w="105" w:type="dxa"/>
            </w:tcMar>
            <w:vAlign w:val="bottom"/>
          </w:tcPr>
          <w:p w14:paraId="4DD37C53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2500</w:t>
            </w:r>
          </w:p>
        </w:tc>
      </w:tr>
      <w:tr w:rsidR="0018330D" w:rsidRPr="006321F8" w14:paraId="6A3AB93F" w14:textId="77777777" w:rsidTr="7C6023B2">
        <w:trPr>
          <w:trHeight w:val="305"/>
        </w:trPr>
        <w:tc>
          <w:tcPr>
            <w:tcW w:w="510" w:type="dxa"/>
            <w:tcMar>
              <w:left w:w="105" w:type="dxa"/>
              <w:right w:w="105" w:type="dxa"/>
            </w:tcMar>
          </w:tcPr>
          <w:p w14:paraId="74527425" w14:textId="77777777" w:rsidR="0018330D" w:rsidRPr="006321F8" w:rsidRDefault="0018330D">
            <w:pPr>
              <w:spacing w:line="259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93" w:type="dxa"/>
            <w:tcMar>
              <w:left w:w="105" w:type="dxa"/>
              <w:right w:w="105" w:type="dxa"/>
            </w:tcMar>
          </w:tcPr>
          <w:p w14:paraId="1A3E93D9" w14:textId="77777777" w:rsidR="0018330D" w:rsidRPr="006321F8" w:rsidRDefault="0018330D">
            <w:pPr>
              <w:spacing w:line="259" w:lineRule="auto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Biblioteka Wydziału Fizyki</w:t>
            </w:r>
          </w:p>
        </w:tc>
        <w:tc>
          <w:tcPr>
            <w:tcW w:w="1650" w:type="dxa"/>
            <w:tcMar>
              <w:left w:w="105" w:type="dxa"/>
              <w:right w:w="105" w:type="dxa"/>
            </w:tcMar>
            <w:vAlign w:val="bottom"/>
          </w:tcPr>
          <w:p w14:paraId="6DBAAE97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2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bottom"/>
          </w:tcPr>
          <w:p w14:paraId="2DC8D0FD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678" w:type="dxa"/>
            <w:tcMar>
              <w:left w:w="105" w:type="dxa"/>
              <w:right w:w="105" w:type="dxa"/>
            </w:tcMar>
            <w:vAlign w:val="bottom"/>
          </w:tcPr>
          <w:p w14:paraId="0C0656C0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873</w:t>
            </w:r>
          </w:p>
        </w:tc>
      </w:tr>
      <w:tr w:rsidR="0018330D" w:rsidRPr="006321F8" w14:paraId="24C05115" w14:textId="77777777" w:rsidTr="7C6023B2">
        <w:trPr>
          <w:trHeight w:val="305"/>
        </w:trPr>
        <w:tc>
          <w:tcPr>
            <w:tcW w:w="510" w:type="dxa"/>
            <w:tcMar>
              <w:left w:w="105" w:type="dxa"/>
              <w:right w:w="105" w:type="dxa"/>
            </w:tcMar>
          </w:tcPr>
          <w:p w14:paraId="69E19A40" w14:textId="77777777" w:rsidR="0018330D" w:rsidRPr="006321F8" w:rsidRDefault="0018330D">
            <w:pPr>
              <w:spacing w:line="259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93" w:type="dxa"/>
            <w:tcMar>
              <w:left w:w="105" w:type="dxa"/>
              <w:right w:w="105" w:type="dxa"/>
            </w:tcMar>
          </w:tcPr>
          <w:p w14:paraId="0EE76677" w14:textId="77777777" w:rsidR="0018330D" w:rsidRPr="006321F8" w:rsidRDefault="0018330D">
            <w:pPr>
              <w:spacing w:line="259" w:lineRule="auto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Biblioteka Wydziału Matematyki i Informatyki</w:t>
            </w:r>
          </w:p>
        </w:tc>
        <w:tc>
          <w:tcPr>
            <w:tcW w:w="1650" w:type="dxa"/>
            <w:tcMar>
              <w:left w:w="105" w:type="dxa"/>
              <w:right w:w="105" w:type="dxa"/>
            </w:tcMar>
            <w:vAlign w:val="bottom"/>
          </w:tcPr>
          <w:p w14:paraId="5E529535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2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bottom"/>
          </w:tcPr>
          <w:p w14:paraId="2132F204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165</w:t>
            </w:r>
          </w:p>
        </w:tc>
        <w:tc>
          <w:tcPr>
            <w:tcW w:w="1678" w:type="dxa"/>
            <w:tcMar>
              <w:left w:w="105" w:type="dxa"/>
              <w:right w:w="105" w:type="dxa"/>
            </w:tcMar>
            <w:vAlign w:val="bottom"/>
          </w:tcPr>
          <w:p w14:paraId="3A7B3C2D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451</w:t>
            </w:r>
          </w:p>
        </w:tc>
      </w:tr>
      <w:tr w:rsidR="0018330D" w:rsidRPr="006321F8" w14:paraId="667F77D3" w14:textId="77777777" w:rsidTr="7C6023B2">
        <w:trPr>
          <w:trHeight w:val="305"/>
        </w:trPr>
        <w:tc>
          <w:tcPr>
            <w:tcW w:w="510" w:type="dxa"/>
            <w:tcMar>
              <w:left w:w="105" w:type="dxa"/>
              <w:right w:w="105" w:type="dxa"/>
            </w:tcMar>
          </w:tcPr>
          <w:p w14:paraId="00F35817" w14:textId="77777777" w:rsidR="0018330D" w:rsidRPr="006321F8" w:rsidRDefault="0018330D">
            <w:pPr>
              <w:spacing w:line="259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93" w:type="dxa"/>
            <w:tcMar>
              <w:left w:w="105" w:type="dxa"/>
              <w:right w:w="105" w:type="dxa"/>
            </w:tcMar>
          </w:tcPr>
          <w:p w14:paraId="12872C72" w14:textId="77777777" w:rsidR="0018330D" w:rsidRPr="006321F8" w:rsidRDefault="0018330D">
            <w:pPr>
              <w:spacing w:line="259" w:lineRule="auto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Biblioteka Wydziału Nauk Politycznych i Dziennikarstwa</w:t>
            </w:r>
          </w:p>
        </w:tc>
        <w:tc>
          <w:tcPr>
            <w:tcW w:w="1650" w:type="dxa"/>
            <w:tcMar>
              <w:left w:w="105" w:type="dxa"/>
              <w:right w:w="105" w:type="dxa"/>
            </w:tcMar>
            <w:vAlign w:val="bottom"/>
          </w:tcPr>
          <w:p w14:paraId="66C0CCD5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3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bottom"/>
          </w:tcPr>
          <w:p w14:paraId="0D7EEE4C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452</w:t>
            </w:r>
          </w:p>
        </w:tc>
        <w:tc>
          <w:tcPr>
            <w:tcW w:w="1678" w:type="dxa"/>
            <w:tcMar>
              <w:left w:w="105" w:type="dxa"/>
              <w:right w:w="105" w:type="dxa"/>
            </w:tcMar>
            <w:vAlign w:val="bottom"/>
          </w:tcPr>
          <w:p w14:paraId="59888C69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1833</w:t>
            </w:r>
          </w:p>
        </w:tc>
      </w:tr>
      <w:tr w:rsidR="0018330D" w:rsidRPr="006321F8" w14:paraId="1FAD49D6" w14:textId="77777777" w:rsidTr="7C6023B2">
        <w:trPr>
          <w:trHeight w:val="305"/>
        </w:trPr>
        <w:tc>
          <w:tcPr>
            <w:tcW w:w="510" w:type="dxa"/>
            <w:tcMar>
              <w:left w:w="105" w:type="dxa"/>
              <w:right w:w="105" w:type="dxa"/>
            </w:tcMar>
          </w:tcPr>
          <w:p w14:paraId="4324D822" w14:textId="77777777" w:rsidR="0018330D" w:rsidRPr="006321F8" w:rsidRDefault="0018330D">
            <w:pPr>
              <w:spacing w:line="259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593" w:type="dxa"/>
            <w:tcMar>
              <w:left w:w="105" w:type="dxa"/>
              <w:right w:w="105" w:type="dxa"/>
            </w:tcMar>
          </w:tcPr>
          <w:p w14:paraId="77845B34" w14:textId="77777777" w:rsidR="0018330D" w:rsidRPr="006321F8" w:rsidRDefault="0018330D">
            <w:pPr>
              <w:spacing w:line="259" w:lineRule="auto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Biblioteka Wydziału Pedagogiczno-Artystycznego w Kaliszu</w:t>
            </w:r>
          </w:p>
        </w:tc>
        <w:tc>
          <w:tcPr>
            <w:tcW w:w="1650" w:type="dxa"/>
            <w:tcMar>
              <w:left w:w="105" w:type="dxa"/>
              <w:right w:w="105" w:type="dxa"/>
            </w:tcMar>
            <w:vAlign w:val="bottom"/>
          </w:tcPr>
          <w:p w14:paraId="2BABC557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3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bottom"/>
          </w:tcPr>
          <w:p w14:paraId="77BE605C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405</w:t>
            </w:r>
          </w:p>
        </w:tc>
        <w:tc>
          <w:tcPr>
            <w:tcW w:w="1678" w:type="dxa"/>
            <w:tcMar>
              <w:left w:w="105" w:type="dxa"/>
              <w:right w:w="105" w:type="dxa"/>
            </w:tcMar>
            <w:vAlign w:val="bottom"/>
          </w:tcPr>
          <w:p w14:paraId="5D83ADBE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934</w:t>
            </w:r>
          </w:p>
        </w:tc>
      </w:tr>
      <w:tr w:rsidR="0018330D" w:rsidRPr="006321F8" w14:paraId="2D9D1E9D" w14:textId="77777777" w:rsidTr="7C6023B2">
        <w:trPr>
          <w:trHeight w:val="305"/>
        </w:trPr>
        <w:tc>
          <w:tcPr>
            <w:tcW w:w="510" w:type="dxa"/>
            <w:tcMar>
              <w:left w:w="105" w:type="dxa"/>
              <w:right w:w="105" w:type="dxa"/>
            </w:tcMar>
          </w:tcPr>
          <w:p w14:paraId="55F65B3A" w14:textId="77777777" w:rsidR="0018330D" w:rsidRPr="006321F8" w:rsidRDefault="0018330D">
            <w:pPr>
              <w:spacing w:line="259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593" w:type="dxa"/>
            <w:tcMar>
              <w:left w:w="105" w:type="dxa"/>
              <w:right w:w="105" w:type="dxa"/>
            </w:tcMar>
          </w:tcPr>
          <w:p w14:paraId="67169AA8" w14:textId="77777777" w:rsidR="0018330D" w:rsidRPr="006321F8" w:rsidRDefault="0018330D">
            <w:pPr>
              <w:spacing w:line="259" w:lineRule="auto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Biblioteka Wydziału Prawa i Administracji</w:t>
            </w:r>
          </w:p>
        </w:tc>
        <w:tc>
          <w:tcPr>
            <w:tcW w:w="1650" w:type="dxa"/>
            <w:tcMar>
              <w:left w:w="105" w:type="dxa"/>
              <w:right w:w="105" w:type="dxa"/>
            </w:tcMar>
            <w:vAlign w:val="bottom"/>
          </w:tcPr>
          <w:p w14:paraId="69381005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3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bottom"/>
          </w:tcPr>
          <w:p w14:paraId="26CB8CB9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605</w:t>
            </w:r>
          </w:p>
        </w:tc>
        <w:tc>
          <w:tcPr>
            <w:tcW w:w="1678" w:type="dxa"/>
            <w:tcMar>
              <w:left w:w="105" w:type="dxa"/>
              <w:right w:w="105" w:type="dxa"/>
            </w:tcMar>
            <w:vAlign w:val="bottom"/>
          </w:tcPr>
          <w:p w14:paraId="69E2672D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1274</w:t>
            </w:r>
          </w:p>
        </w:tc>
      </w:tr>
      <w:tr w:rsidR="0018330D" w:rsidRPr="006321F8" w14:paraId="15AC206A" w14:textId="77777777" w:rsidTr="7C6023B2">
        <w:trPr>
          <w:trHeight w:val="305"/>
        </w:trPr>
        <w:tc>
          <w:tcPr>
            <w:tcW w:w="510" w:type="dxa"/>
            <w:tcMar>
              <w:left w:w="105" w:type="dxa"/>
              <w:right w:w="105" w:type="dxa"/>
            </w:tcMar>
          </w:tcPr>
          <w:p w14:paraId="7FAC2AC6" w14:textId="77777777" w:rsidR="0018330D" w:rsidRPr="006321F8" w:rsidRDefault="0018330D">
            <w:pPr>
              <w:spacing w:line="259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93" w:type="dxa"/>
            <w:tcMar>
              <w:left w:w="105" w:type="dxa"/>
              <w:right w:w="105" w:type="dxa"/>
            </w:tcMar>
          </w:tcPr>
          <w:p w14:paraId="0AF1E18C" w14:textId="77777777" w:rsidR="0018330D" w:rsidRPr="006321F8" w:rsidRDefault="0018330D">
            <w:pPr>
              <w:spacing w:line="259" w:lineRule="auto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Biblioteka Wydziału Teologicznego</w:t>
            </w:r>
          </w:p>
        </w:tc>
        <w:tc>
          <w:tcPr>
            <w:tcW w:w="1650" w:type="dxa"/>
            <w:tcMar>
              <w:left w:w="105" w:type="dxa"/>
              <w:right w:w="105" w:type="dxa"/>
            </w:tcMar>
            <w:vAlign w:val="bottom"/>
          </w:tcPr>
          <w:p w14:paraId="7C6675D2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1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bottom"/>
          </w:tcPr>
          <w:p w14:paraId="01C301D0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86</w:t>
            </w:r>
          </w:p>
        </w:tc>
        <w:tc>
          <w:tcPr>
            <w:tcW w:w="1678" w:type="dxa"/>
            <w:tcMar>
              <w:left w:w="105" w:type="dxa"/>
              <w:right w:w="105" w:type="dxa"/>
            </w:tcMar>
            <w:vAlign w:val="bottom"/>
          </w:tcPr>
          <w:p w14:paraId="31293A3E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444444"/>
                <w:sz w:val="20"/>
                <w:szCs w:val="20"/>
              </w:rPr>
              <w:t>95</w:t>
            </w:r>
          </w:p>
        </w:tc>
      </w:tr>
      <w:tr w:rsidR="0018330D" w:rsidRPr="006321F8" w14:paraId="04061639" w14:textId="77777777" w:rsidTr="7C6023B2">
        <w:trPr>
          <w:trHeight w:val="305"/>
        </w:trPr>
        <w:tc>
          <w:tcPr>
            <w:tcW w:w="510" w:type="dxa"/>
            <w:tcMar>
              <w:left w:w="105" w:type="dxa"/>
              <w:right w:w="105" w:type="dxa"/>
            </w:tcMar>
          </w:tcPr>
          <w:p w14:paraId="07643C5B" w14:textId="77777777" w:rsidR="0018330D" w:rsidRPr="006321F8" w:rsidRDefault="0018330D">
            <w:pPr>
              <w:spacing w:line="259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93" w:type="dxa"/>
            <w:tcMar>
              <w:left w:w="105" w:type="dxa"/>
              <w:right w:w="105" w:type="dxa"/>
            </w:tcMar>
          </w:tcPr>
          <w:p w14:paraId="2B6C2B3A" w14:textId="77777777" w:rsidR="0018330D" w:rsidRPr="006321F8" w:rsidRDefault="0018330D">
            <w:pPr>
              <w:spacing w:line="259" w:lineRule="auto"/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Ogółem</w:t>
            </w:r>
            <w:proofErr w:type="spellEnd"/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1650" w:type="dxa"/>
            <w:tcMar>
              <w:left w:w="105" w:type="dxa"/>
              <w:right w:w="105" w:type="dxa"/>
            </w:tcMar>
            <w:vAlign w:val="bottom"/>
          </w:tcPr>
          <w:p w14:paraId="6FC32470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1755" w:type="dxa"/>
            <w:tcMar>
              <w:left w:w="105" w:type="dxa"/>
              <w:right w:w="105" w:type="dxa"/>
            </w:tcMar>
            <w:vAlign w:val="bottom"/>
          </w:tcPr>
          <w:p w14:paraId="2C59CAC2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3172</w:t>
            </w:r>
          </w:p>
        </w:tc>
        <w:tc>
          <w:tcPr>
            <w:tcW w:w="1678" w:type="dxa"/>
            <w:tcMar>
              <w:left w:w="105" w:type="dxa"/>
              <w:right w:w="105" w:type="dxa"/>
            </w:tcMar>
            <w:vAlign w:val="bottom"/>
          </w:tcPr>
          <w:p w14:paraId="0BC447E0" w14:textId="77777777" w:rsidR="0018330D" w:rsidRPr="006321F8" w:rsidRDefault="0018330D">
            <w:pPr>
              <w:spacing w:line="259" w:lineRule="auto"/>
              <w:jc w:val="right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9029</w:t>
            </w:r>
          </w:p>
        </w:tc>
      </w:tr>
    </w:tbl>
    <w:p w14:paraId="0BB4B9EA" w14:textId="06B37D68" w:rsidR="0018330D" w:rsidRPr="006321F8" w:rsidRDefault="00B97BAD" w:rsidP="7C6023B2">
      <w:pPr>
        <w:spacing w:after="0" w:line="240" w:lineRule="auto"/>
        <w:contextualSpacing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>*br</w:t>
      </w:r>
      <w:r w:rsidR="33D8557F" w:rsidRPr="006321F8">
        <w:rPr>
          <w:rFonts w:ascii="Calibri" w:eastAsiaTheme="minorEastAsia" w:hAnsi="Calibri" w:cs="Calibri"/>
          <w:lang w:eastAsia="pl-PL"/>
        </w:rPr>
        <w:t>a</w:t>
      </w:r>
      <w:r w:rsidRPr="006321F8">
        <w:rPr>
          <w:rFonts w:ascii="Calibri" w:eastAsiaTheme="minorEastAsia" w:hAnsi="Calibri" w:cs="Calibri"/>
          <w:lang w:eastAsia="pl-PL"/>
        </w:rPr>
        <w:t xml:space="preserve">k modyfikacji </w:t>
      </w:r>
      <w:r w:rsidR="009B36CC" w:rsidRPr="006321F8">
        <w:rPr>
          <w:rFonts w:ascii="Calibri" w:eastAsiaTheme="minorEastAsia" w:hAnsi="Calibri" w:cs="Calibri"/>
          <w:lang w:eastAsia="pl-PL"/>
        </w:rPr>
        <w:t>rekordów w</w:t>
      </w:r>
      <w:r w:rsidR="2980E673" w:rsidRPr="006321F8">
        <w:rPr>
          <w:rFonts w:ascii="Calibri" w:eastAsiaTheme="minorEastAsia" w:hAnsi="Calibri" w:cs="Calibri"/>
          <w:lang w:eastAsia="pl-PL"/>
        </w:rPr>
        <w:t>ynika</w:t>
      </w:r>
      <w:r w:rsidRPr="006321F8">
        <w:rPr>
          <w:rFonts w:ascii="Calibri" w:eastAsiaTheme="minorEastAsia" w:hAnsi="Calibri" w:cs="Calibri"/>
          <w:lang w:eastAsia="pl-PL"/>
        </w:rPr>
        <w:t xml:space="preserve"> z</w:t>
      </w:r>
      <w:r w:rsidR="009B36CC" w:rsidRPr="006321F8">
        <w:rPr>
          <w:rFonts w:ascii="Calibri" w:eastAsiaTheme="minorEastAsia" w:hAnsi="Calibri" w:cs="Calibri"/>
          <w:lang w:eastAsia="pl-PL"/>
        </w:rPr>
        <w:t xml:space="preserve">e specyfikami </w:t>
      </w:r>
      <w:r w:rsidR="004A008E" w:rsidRPr="006321F8">
        <w:rPr>
          <w:rFonts w:ascii="Calibri" w:eastAsiaTheme="minorEastAsia" w:hAnsi="Calibri" w:cs="Calibri"/>
          <w:lang w:eastAsia="pl-PL"/>
        </w:rPr>
        <w:t>wydziałów zlokalizowanych na Kampusie Ogrody</w:t>
      </w:r>
      <w:r w:rsidR="00AC2DF3" w:rsidRPr="006321F8">
        <w:rPr>
          <w:rFonts w:ascii="Calibri" w:eastAsiaTheme="minorEastAsia" w:hAnsi="Calibri" w:cs="Calibri"/>
          <w:lang w:eastAsia="pl-PL"/>
        </w:rPr>
        <w:t xml:space="preserve"> i podziału zakresu obowiązków </w:t>
      </w:r>
      <w:r w:rsidR="00CD2D78" w:rsidRPr="006321F8">
        <w:rPr>
          <w:rFonts w:ascii="Calibri" w:eastAsiaTheme="minorEastAsia" w:hAnsi="Calibri" w:cs="Calibri"/>
          <w:lang w:eastAsia="pl-PL"/>
        </w:rPr>
        <w:t>redaktorów wydziałowych BW.</w:t>
      </w:r>
    </w:p>
    <w:p w14:paraId="66962B24" w14:textId="3F24EA5A" w:rsidR="009B36CC" w:rsidRPr="006321F8" w:rsidRDefault="009B36CC" w:rsidP="52F39B60">
      <w:pPr>
        <w:spacing w:after="0" w:line="240" w:lineRule="auto"/>
        <w:contextualSpacing/>
        <w:rPr>
          <w:rFonts w:ascii="Calibri" w:eastAsiaTheme="minorEastAsia" w:hAnsi="Calibri" w:cs="Calibri"/>
          <w:lang w:eastAsia="pl-PL"/>
        </w:rPr>
      </w:pPr>
    </w:p>
    <w:p w14:paraId="717C0D71" w14:textId="3B24BEB3" w:rsidR="00E23155" w:rsidRPr="006321F8" w:rsidRDefault="00420484" w:rsidP="004A5952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libri" w:eastAsiaTheme="minorEastAsia" w:hAnsi="Calibri" w:cs="Calibri"/>
          <w:b/>
          <w:bCs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DZIAŁALNOŚĆ INFORMACYJNA I POPULARYZATORSKA </w:t>
      </w:r>
    </w:p>
    <w:p w14:paraId="737AA4F6" w14:textId="2B13057D" w:rsidR="009831A6" w:rsidRPr="006321F8" w:rsidRDefault="183F7C0F" w:rsidP="006C44EF">
      <w:pPr>
        <w:spacing w:after="0" w:line="276" w:lineRule="auto"/>
        <w:ind w:firstLine="708"/>
        <w:jc w:val="both"/>
        <w:rPr>
          <w:rFonts w:ascii="Calibri" w:eastAsiaTheme="minorEastAsia" w:hAnsi="Calibri" w:cs="Calibri"/>
          <w:highlight w:val="yellow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 xml:space="preserve">We wszystkich jednostkach były organizowane wystawy nowości w zakresie wydawnictw zwartych i czasopism. </w:t>
      </w:r>
      <w:r w:rsidR="063C6F82" w:rsidRPr="006321F8">
        <w:rPr>
          <w:rFonts w:ascii="Calibri" w:eastAsiaTheme="minorEastAsia" w:hAnsi="Calibri" w:cs="Calibri"/>
          <w:lang w:eastAsia="pl-PL"/>
        </w:rPr>
        <w:t>I</w:t>
      </w:r>
      <w:r w:rsidRPr="006321F8">
        <w:rPr>
          <w:rFonts w:ascii="Calibri" w:eastAsiaTheme="minorEastAsia" w:hAnsi="Calibri" w:cs="Calibri"/>
          <w:lang w:eastAsia="pl-PL"/>
        </w:rPr>
        <w:t xml:space="preserve">ch </w:t>
      </w:r>
      <w:r w:rsidR="063C6F82" w:rsidRPr="006321F8">
        <w:rPr>
          <w:rFonts w:ascii="Calibri" w:eastAsiaTheme="minorEastAsia" w:hAnsi="Calibri" w:cs="Calibri"/>
          <w:lang w:eastAsia="pl-PL"/>
        </w:rPr>
        <w:t xml:space="preserve">częstotliwość </w:t>
      </w:r>
      <w:r w:rsidRPr="006321F8">
        <w:rPr>
          <w:rFonts w:ascii="Calibri" w:eastAsiaTheme="minorEastAsia" w:hAnsi="Calibri" w:cs="Calibri"/>
          <w:lang w:eastAsia="pl-PL"/>
        </w:rPr>
        <w:t>była uzależniona od ilości wpływów z różnych rodzajów źródeł, jak również od zainteresowania użytkowników. Najczęściej aktualne wpływy prezentowano od 2 do 3 razy w miesiącu</w:t>
      </w:r>
      <w:r w:rsidR="53B5E54C" w:rsidRPr="006321F8">
        <w:rPr>
          <w:rFonts w:ascii="Calibri" w:eastAsiaTheme="minorEastAsia" w:hAnsi="Calibri" w:cs="Calibri"/>
          <w:lang w:eastAsia="pl-PL"/>
        </w:rPr>
        <w:t xml:space="preserve">. </w:t>
      </w:r>
      <w:r w:rsidRPr="006321F8">
        <w:rPr>
          <w:rFonts w:ascii="Calibri" w:eastAsiaTheme="minorEastAsia" w:hAnsi="Calibri" w:cs="Calibri"/>
          <w:lang w:eastAsia="pl-PL"/>
        </w:rPr>
        <w:t xml:space="preserve">W bibliotekach w roku sprawozdawczym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zorganizowano</w:t>
      </w:r>
      <w:r w:rsidR="7A60330C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07346D6" w:rsidRPr="006321F8">
        <w:rPr>
          <w:rFonts w:ascii="Calibri" w:eastAsiaTheme="minorEastAsia" w:hAnsi="Calibri" w:cs="Calibri"/>
          <w:b/>
          <w:bCs/>
          <w:lang w:eastAsia="pl-PL"/>
        </w:rPr>
        <w:t>127</w:t>
      </w:r>
      <w:r w:rsidR="6DE2FD0E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C96FED5" w:rsidRPr="006321F8">
        <w:rPr>
          <w:rFonts w:ascii="Calibri" w:eastAsiaTheme="minorEastAsia" w:hAnsi="Calibri" w:cs="Calibri"/>
          <w:b/>
          <w:bCs/>
          <w:lang w:eastAsia="pl-PL"/>
        </w:rPr>
        <w:t>wystaw</w:t>
      </w:r>
      <w:r w:rsidR="2D7A08E7" w:rsidRPr="006321F8">
        <w:rPr>
          <w:rFonts w:ascii="Calibri" w:eastAsiaTheme="minorEastAsia" w:hAnsi="Calibri" w:cs="Calibri"/>
          <w:b/>
          <w:bCs/>
          <w:lang w:eastAsia="pl-PL"/>
        </w:rPr>
        <w:t xml:space="preserve"> (2021 – 115)</w:t>
      </w:r>
      <w:r w:rsidR="6B6FB9AD" w:rsidRPr="006321F8">
        <w:rPr>
          <w:rFonts w:ascii="Calibri" w:eastAsiaTheme="minorEastAsia" w:hAnsi="Calibri" w:cs="Calibri"/>
          <w:b/>
          <w:bCs/>
          <w:lang w:eastAsia="pl-PL"/>
        </w:rPr>
        <w:t>,</w:t>
      </w:r>
      <w:r w:rsidR="0C96FED5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C96FED5" w:rsidRPr="006321F8">
        <w:rPr>
          <w:rFonts w:ascii="Calibri" w:eastAsiaTheme="minorEastAsia" w:hAnsi="Calibri" w:cs="Calibri"/>
          <w:lang w:eastAsia="pl-PL"/>
        </w:rPr>
        <w:t>co szczegółowo prezentuje poniższe zestawienie.</w:t>
      </w:r>
    </w:p>
    <w:p w14:paraId="053DFCB5" w14:textId="77777777" w:rsidR="00804CC6" w:rsidRPr="006321F8" w:rsidRDefault="00804CC6" w:rsidP="52F39B60">
      <w:pPr>
        <w:spacing w:after="0" w:line="276" w:lineRule="auto"/>
        <w:ind w:firstLine="708"/>
        <w:jc w:val="both"/>
        <w:rPr>
          <w:rFonts w:ascii="Calibri" w:eastAsiaTheme="minorEastAsia" w:hAnsi="Calibri" w:cs="Calibri"/>
          <w:lang w:eastAsia="pl-PL"/>
        </w:rPr>
      </w:pPr>
    </w:p>
    <w:p w14:paraId="1367BCD8" w14:textId="4FE44D5E" w:rsidR="008C149D" w:rsidRPr="006321F8" w:rsidRDefault="648067BB" w:rsidP="1C8013A9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Tabela </w:t>
      </w:r>
      <w:r w:rsidR="7066FD5E" w:rsidRPr="006321F8">
        <w:rPr>
          <w:rFonts w:ascii="Calibri" w:eastAsiaTheme="minorEastAsia" w:hAnsi="Calibri" w:cs="Calibri"/>
          <w:b/>
          <w:bCs/>
          <w:lang w:eastAsia="pl-PL"/>
        </w:rPr>
        <w:t>1</w:t>
      </w:r>
      <w:r w:rsidR="375DE7E7" w:rsidRPr="006321F8">
        <w:rPr>
          <w:rFonts w:ascii="Calibri" w:eastAsiaTheme="minorEastAsia" w:hAnsi="Calibri" w:cs="Calibri"/>
          <w:b/>
          <w:bCs/>
          <w:lang w:eastAsia="pl-PL"/>
        </w:rPr>
        <w:t>2</w:t>
      </w:r>
      <w:r w:rsidRPr="006321F8">
        <w:rPr>
          <w:rFonts w:ascii="Calibri" w:eastAsiaTheme="minorEastAsia" w:hAnsi="Calibri" w:cs="Calibri"/>
          <w:b/>
          <w:bCs/>
          <w:lang w:eastAsia="pl-PL"/>
        </w:rPr>
        <w:t>. Ważniejsze wystawy tematyczne zostały przygotowane przez niżej wymienione biblioteki</w:t>
      </w:r>
    </w:p>
    <w:tbl>
      <w:tblPr>
        <w:tblW w:w="9165" w:type="dxa"/>
        <w:tblLayout w:type="fixed"/>
        <w:tblLook w:val="0000" w:firstRow="0" w:lastRow="0" w:firstColumn="0" w:lastColumn="0" w:noHBand="0" w:noVBand="0"/>
      </w:tblPr>
      <w:tblGrid>
        <w:gridCol w:w="570"/>
        <w:gridCol w:w="3255"/>
        <w:gridCol w:w="5340"/>
      </w:tblGrid>
      <w:tr w:rsidR="78C45393" w:rsidRPr="006321F8" w14:paraId="5A81BCA3" w14:textId="77777777" w:rsidTr="7C6023B2">
        <w:trPr>
          <w:trHeight w:val="5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96174C0" w14:textId="4EEAFD97" w:rsidR="78C45393" w:rsidRPr="006321F8" w:rsidRDefault="006C44EF" w:rsidP="24A2EB7A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2C305F1" w14:textId="5489317E" w:rsidR="4B9EBD11" w:rsidRPr="006321F8" w:rsidRDefault="4B9EBD11" w:rsidP="36894048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Nazwa biblioteki</w:t>
            </w:r>
          </w:p>
          <w:p w14:paraId="2665A344" w14:textId="522A5886" w:rsidR="78CD9E16" w:rsidRPr="006321F8" w:rsidRDefault="78CD9E16" w:rsidP="1C8013A9">
            <w:pPr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EC94645" w14:textId="65E4FAE1" w:rsidR="78C45393" w:rsidRPr="006321F8" w:rsidRDefault="78C45393" w:rsidP="1C8013A9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Wystawy tematyczne</w:t>
            </w:r>
          </w:p>
        </w:tc>
      </w:tr>
      <w:tr w:rsidR="78C45393" w:rsidRPr="006321F8" w14:paraId="48905E17" w14:textId="77777777" w:rsidTr="7C6023B2">
        <w:trPr>
          <w:trHeight w:val="57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6DC1048" w14:textId="0F12FB4B" w:rsidR="78C45393" w:rsidRPr="006321F8" w:rsidRDefault="61A0A79F" w:rsidP="53360B7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F03E326" w14:textId="79295D0D" w:rsidR="78CD9E16" w:rsidRPr="006321F8" w:rsidRDefault="52F06E8E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Collegium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Geographicum</w:t>
            </w:r>
            <w:proofErr w:type="spellEnd"/>
          </w:p>
          <w:p w14:paraId="60B75D3D" w14:textId="6B7FF854" w:rsidR="78CD9E16" w:rsidRPr="006321F8" w:rsidRDefault="78CD9E16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061BC4E" w14:textId="3BD7ADE4" w:rsidR="78C45393" w:rsidRPr="006321F8" w:rsidRDefault="78C45393" w:rsidP="004A5952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Wystawy tematyczne w gablotach przed biblioteką związane z odbywającymi się konferencjami</w:t>
            </w:r>
          </w:p>
          <w:p w14:paraId="40E8D3A2" w14:textId="287B90B2" w:rsidR="78C45393" w:rsidRPr="006321F8" w:rsidRDefault="78C45393" w:rsidP="004A5952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Wystawy nowości na terenie biblioteki</w:t>
            </w:r>
          </w:p>
        </w:tc>
      </w:tr>
      <w:tr w:rsidR="78C45393" w:rsidRPr="006321F8" w14:paraId="4FACC3BB" w14:textId="77777777" w:rsidTr="7C6023B2">
        <w:trPr>
          <w:trHeight w:val="57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FF9CA2A" w14:textId="59E2B093" w:rsidR="78C45393" w:rsidRPr="006321F8" w:rsidRDefault="5B6F87E7" w:rsidP="53360B7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4B3949C" w14:textId="730A89F3" w:rsidR="78CD9E16" w:rsidRPr="006321F8" w:rsidRDefault="084635A5" w:rsidP="1C8013A9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Collegium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Historicum</w:t>
            </w:r>
            <w:proofErr w:type="spellEnd"/>
          </w:p>
          <w:p w14:paraId="7A1DE556" w14:textId="7B2AB4E1" w:rsidR="78CD9E16" w:rsidRPr="006321F8" w:rsidRDefault="78CD9E16" w:rsidP="1C8013A9">
            <w:p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662F78A" w14:textId="77DFDC45" w:rsidR="78C45393" w:rsidRPr="006321F8" w:rsidRDefault="4CC6F40D" w:rsidP="24A2EB7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Wojciech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Kóčka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(1911-1965) – „Łużycki działacz narodowy i polski uczony” </w:t>
            </w:r>
            <w:r w:rsidR="7A37F30A" w:rsidRPr="006321F8">
              <w:rPr>
                <w:rFonts w:ascii="Calibri" w:eastAsiaTheme="minorEastAsia" w:hAnsi="Calibri" w:cs="Calibri"/>
                <w:sz w:val="20"/>
                <w:szCs w:val="20"/>
                <w:lang w:eastAsia="pl-PL"/>
              </w:rPr>
              <w:t>–</w:t>
            </w:r>
            <w:r w:rsidR="5928B2FD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gościnnie na Uniwersytecie Opolskim</w:t>
            </w:r>
          </w:p>
          <w:p w14:paraId="5AF49291" w14:textId="480A9725" w:rsidR="78C45393" w:rsidRPr="006321F8" w:rsidRDefault="4CC6F40D" w:rsidP="24A2EB7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Sztandary Chorągwi Wielkopolskiej ZHP</w:t>
            </w:r>
          </w:p>
          <w:p w14:paraId="7FBB40F7" w14:textId="7B3CB45B" w:rsidR="78C45393" w:rsidRPr="006321F8" w:rsidRDefault="78C45393" w:rsidP="004A5952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„Muzyczne wizytówki dzieł sławnych kompozytorów muzyki klasycznej z kolekcji muzykaliów BCH”</w:t>
            </w:r>
          </w:p>
          <w:p w14:paraId="2B0B06AA" w14:textId="6E6240D3" w:rsidR="78C45393" w:rsidRPr="006321F8" w:rsidRDefault="78C45393" w:rsidP="004A5952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„Polskie lalki celuloidowe” – wystawa lalek z kolekcji prof. dr hab. Doroty Żołądź-Strzelczyk</w:t>
            </w:r>
          </w:p>
          <w:p w14:paraId="0D2AC66F" w14:textId="204E6F2A" w:rsidR="78C45393" w:rsidRPr="006321F8" w:rsidRDefault="78C45393" w:rsidP="004A5952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lastRenderedPageBreak/>
              <w:t xml:space="preserve">„100 lat muzykologii uniwersyteckiej w Poznaniu” – zbiory biblioteczne       </w:t>
            </w:r>
          </w:p>
        </w:tc>
      </w:tr>
      <w:tr w:rsidR="78C45393" w:rsidRPr="006321F8" w14:paraId="33CC696A" w14:textId="77777777" w:rsidTr="7C6023B2">
        <w:trPr>
          <w:trHeight w:val="31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14045AF" w14:textId="52D79E18" w:rsidR="78C45393" w:rsidRPr="006321F8" w:rsidRDefault="6B795BB2" w:rsidP="53360B7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7E2A2BA" w14:textId="41636685" w:rsidR="78CD9E16" w:rsidRPr="006321F8" w:rsidRDefault="6C022797" w:rsidP="001B7126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Collegium Polonicum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5FCC2DD" w14:textId="67F28DD8" w:rsidR="78C45393" w:rsidRPr="006321F8" w:rsidRDefault="78C45393" w:rsidP="004A5952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Wystawy nowości i okolicznościowe</w:t>
            </w:r>
          </w:p>
        </w:tc>
      </w:tr>
      <w:tr w:rsidR="78C45393" w:rsidRPr="006321F8" w14:paraId="77707D16" w14:textId="77777777" w:rsidTr="7C6023B2">
        <w:trPr>
          <w:trHeight w:val="64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337C73E" w14:textId="577E76C7" w:rsidR="78C45393" w:rsidRPr="006321F8" w:rsidRDefault="0AB6B13E" w:rsidP="53360B7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73FF3D8" w14:textId="6F7C7D99" w:rsidR="78CD9E16" w:rsidRPr="006321F8" w:rsidRDefault="4802582D" w:rsidP="1C8013A9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Filologiczna NOVUM Wydziału Neofilologii i Anglistyki</w:t>
            </w:r>
          </w:p>
          <w:p w14:paraId="6706C6C8" w14:textId="6126FE5E" w:rsidR="78CD9E16" w:rsidRPr="006321F8" w:rsidRDefault="78CD9E16" w:rsidP="1C8013A9">
            <w:p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E5CE6A1" w14:textId="27754750" w:rsidR="78C45393" w:rsidRPr="006321F8" w:rsidRDefault="78C45393" w:rsidP="004A5952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Wystawy nowości (I-XII)</w:t>
            </w:r>
          </w:p>
          <w:p w14:paraId="3BC939DD" w14:textId="32BBB383" w:rsidR="78C45393" w:rsidRPr="006321F8" w:rsidRDefault="78C45393" w:rsidP="004A5952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Wystawa fotograficzna „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Camargue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” (III-X)</w:t>
            </w:r>
          </w:p>
          <w:p w14:paraId="534C8698" w14:textId="784D5FB4" w:rsidR="78C45393" w:rsidRPr="006321F8" w:rsidRDefault="78C45393" w:rsidP="004A5952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„Najmniejsze książki w zbiorach BFN” (VI-XII)</w:t>
            </w:r>
          </w:p>
          <w:p w14:paraId="10F60BBB" w14:textId="20E9BB25" w:rsidR="78C45393" w:rsidRPr="006321F8" w:rsidRDefault="78C45393" w:rsidP="004A5952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„Książki zniszczone, zaczytane” (VI-XII)</w:t>
            </w:r>
          </w:p>
          <w:p w14:paraId="759167BA" w14:textId="27B045BB" w:rsidR="78C45393" w:rsidRPr="006321F8" w:rsidRDefault="78C45393" w:rsidP="004A5952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Wystawa fotograficzna „Ulicami świata" (XI-XII)</w:t>
            </w:r>
          </w:p>
          <w:p w14:paraId="06AFE648" w14:textId="5542F635" w:rsidR="78C45393" w:rsidRPr="006321F8" w:rsidRDefault="78C45393" w:rsidP="004A5952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Wystawa książek francuskich przedstawionych w 2022 r. do literackiej nagrody Goncourtów (XI-XII)</w:t>
            </w:r>
          </w:p>
          <w:p w14:paraId="7831FA7E" w14:textId="34510EE4" w:rsidR="78C45393" w:rsidRPr="006321F8" w:rsidRDefault="78C45393" w:rsidP="004A5952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Wystawa „Annie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Ernaux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- laureatka Literackiej Nagrody Nobla” (XI-XII)</w:t>
            </w:r>
          </w:p>
          <w:p w14:paraId="3CDE4860" w14:textId="2A0CE808" w:rsidR="78C45393" w:rsidRPr="006321F8" w:rsidRDefault="78C45393" w:rsidP="004A5952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Wystawa „Książki o tematyce bożonarodzeniowej ze zbiorów BFN” (XII)</w:t>
            </w:r>
          </w:p>
        </w:tc>
      </w:tr>
      <w:tr w:rsidR="78C45393" w:rsidRPr="006321F8" w14:paraId="53C4C82F" w14:textId="77777777" w:rsidTr="7C6023B2">
        <w:trPr>
          <w:trHeight w:val="259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102B42F" w14:textId="48C69999" w:rsidR="78C45393" w:rsidRPr="006321F8" w:rsidRDefault="16C74B71" w:rsidP="53360B72">
            <w:pPr>
              <w:spacing w:after="2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ADD2B91" w14:textId="065B80E8" w:rsidR="78CD9E16" w:rsidRPr="006321F8" w:rsidRDefault="659FFF98" w:rsidP="1C8013A9">
            <w:pPr>
              <w:spacing w:after="200" w:line="240" w:lineRule="auto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Instytutu Kultury w Gnieźnie</w:t>
            </w:r>
          </w:p>
          <w:p w14:paraId="401F007B" w14:textId="7C4AC5B4" w:rsidR="78CD9E16" w:rsidRPr="006321F8" w:rsidRDefault="78CD9E16" w:rsidP="1C8013A9">
            <w:p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B7D47E5" w14:textId="02A3863D" w:rsidR="78C45393" w:rsidRPr="006321F8" w:rsidRDefault="78C45393" w:rsidP="004A5952">
            <w:pPr>
              <w:pStyle w:val="Akapitzlist"/>
              <w:numPr>
                <w:ilvl w:val="0"/>
                <w:numId w:val="69"/>
              </w:numPr>
              <w:spacing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„Ukraińskie tematy – naród, kultura państwo: przykłady ze zbiorów Biblioteki Instytutu Kultury Europejskiej w Gnieźnie”</w:t>
            </w:r>
          </w:p>
          <w:p w14:paraId="36F82BE4" w14:textId="5ED564C5" w:rsidR="78C45393" w:rsidRPr="006321F8" w:rsidRDefault="78C45393" w:rsidP="004A5952">
            <w:pPr>
              <w:pStyle w:val="Akapitzlist"/>
              <w:numPr>
                <w:ilvl w:val="0"/>
                <w:numId w:val="69"/>
              </w:numPr>
              <w:spacing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„Wybrane XIX- i XX-wieczne artefakty bibliofilskie. Ze zbiorów dra Sławomira Krzyśki”</w:t>
            </w:r>
          </w:p>
          <w:p w14:paraId="0B80B6E2" w14:textId="04C5AA5A" w:rsidR="78C45393" w:rsidRPr="006321F8" w:rsidRDefault="78C45393" w:rsidP="004A5952">
            <w:pPr>
              <w:pStyle w:val="Akapitzlist"/>
              <w:numPr>
                <w:ilvl w:val="0"/>
                <w:numId w:val="69"/>
              </w:numPr>
              <w:spacing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Wystawa stała: „Publikacje pracowników naukowych i dydaktycznych Instytutu Kultury Europejskiej w Gnieźnie” – Prezentacja okładek publikacji w witrynach</w:t>
            </w:r>
          </w:p>
          <w:p w14:paraId="3561C9EE" w14:textId="6BCD09A2" w:rsidR="78C45393" w:rsidRPr="006321F8" w:rsidRDefault="78C45393" w:rsidP="004A5952">
            <w:pPr>
              <w:pStyle w:val="Akapitzlist"/>
              <w:numPr>
                <w:ilvl w:val="0"/>
                <w:numId w:val="69"/>
              </w:numPr>
              <w:spacing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Prezentacja nowości książkowych w witrynach bibliotecznych</w:t>
            </w:r>
          </w:p>
        </w:tc>
      </w:tr>
      <w:tr w:rsidR="78C45393" w:rsidRPr="006321F8" w14:paraId="264CD406" w14:textId="77777777" w:rsidTr="7C6023B2">
        <w:trPr>
          <w:trHeight w:val="30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444BC14" w14:textId="398EF59A" w:rsidR="78C45393" w:rsidRPr="006321F8" w:rsidRDefault="77B132C6" w:rsidP="53360B7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B764169" w14:textId="06BEA3EE" w:rsidR="78CD9E16" w:rsidRPr="006321F8" w:rsidRDefault="08D7AA58" w:rsidP="001B7126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Kampusu Ogrody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87C6DBD" w14:textId="56E9727E" w:rsidR="78C45393" w:rsidRPr="006321F8" w:rsidRDefault="78C45393" w:rsidP="004A5952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„Karl Dedecius. Między słowami – między narodami</w:t>
            </w:r>
            <w:r w:rsidR="4416919F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”</w:t>
            </w:r>
            <w:r w:rsidR="2CBB725F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78C45393" w:rsidRPr="006321F8" w14:paraId="641A8625" w14:textId="77777777" w:rsidTr="7C6023B2">
        <w:trPr>
          <w:trHeight w:val="5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204F49B" w14:textId="483473C5" w:rsidR="78C45393" w:rsidRPr="006321F8" w:rsidRDefault="34B6E073" w:rsidP="53360B7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C2F2AD9" w14:textId="78912E74" w:rsidR="78CD9E16" w:rsidRPr="006321F8" w:rsidRDefault="573E09C7" w:rsidP="001B7126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Nadnoteckiego Instytutu UAM w Pile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8CE54DC" w14:textId="4B1F870D" w:rsidR="78C45393" w:rsidRPr="006321F8" w:rsidRDefault="78C45393" w:rsidP="004A595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Bieżąca wystawa nowości wydawniczych – regał ekspozycyjny</w:t>
            </w:r>
          </w:p>
        </w:tc>
      </w:tr>
      <w:tr w:rsidR="78C45393" w:rsidRPr="006321F8" w14:paraId="78C915A2" w14:textId="77777777" w:rsidTr="7C6023B2"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DADD0ED" w14:textId="07CB6DBB" w:rsidR="78C45393" w:rsidRPr="006321F8" w:rsidRDefault="014482FF" w:rsidP="53360B7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84A13B1" w14:textId="1244C850" w:rsidR="78CD9E16" w:rsidRPr="006321F8" w:rsidRDefault="2A153582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Studium Językowego</w:t>
            </w:r>
          </w:p>
          <w:p w14:paraId="43FE8FC9" w14:textId="54516150" w:rsidR="78CD9E16" w:rsidRPr="006321F8" w:rsidRDefault="78CD9E16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4966C15" w14:textId="6F26C4DD" w:rsidR="78C45393" w:rsidRPr="006321F8" w:rsidRDefault="78C45393" w:rsidP="004A595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Przygotowanie, pomysł, organizacja i realizacja wystawy fotograficznej w Studium Językowym UAM autorstwa M. Kowalskiej „Kolory Tunezji”</w:t>
            </w:r>
            <w:r w:rsidRPr="006321F8">
              <w:rPr>
                <w:rFonts w:ascii="Calibri" w:eastAsiaTheme="minorEastAsia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20.10.2022</w:t>
            </w:r>
          </w:p>
        </w:tc>
      </w:tr>
      <w:tr w:rsidR="78C45393" w:rsidRPr="006321F8" w14:paraId="63B2A7FE" w14:textId="77777777" w:rsidTr="7C6023B2"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F661612" w14:textId="405CDC53" w:rsidR="78C45393" w:rsidRPr="006321F8" w:rsidRDefault="6F054818" w:rsidP="53360B7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9423F1F" w14:textId="128D9FBE" w:rsidR="78CD9E16" w:rsidRPr="006321F8" w:rsidRDefault="43C7849E" w:rsidP="1C8013A9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Biologii</w:t>
            </w:r>
          </w:p>
          <w:p w14:paraId="1E5245AA" w14:textId="7ABBEC51" w:rsidR="78CD9E16" w:rsidRPr="006321F8" w:rsidRDefault="78CD9E16" w:rsidP="1C8013A9">
            <w:p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FDB8449" w14:textId="20E79A82" w:rsidR="78C45393" w:rsidRPr="006321F8" w:rsidRDefault="78C45393" w:rsidP="004A595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Stała wystawa nowości książkowych kupowanych przez bibliotekę</w:t>
            </w:r>
          </w:p>
          <w:p w14:paraId="098DA3B2" w14:textId="1E7EEE64" w:rsidR="78C45393" w:rsidRPr="006321F8" w:rsidRDefault="78C45393" w:rsidP="004A595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Stała wystawa bieżących wpływów czasopism w wersji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print</w:t>
            </w:r>
            <w:proofErr w:type="spellEnd"/>
          </w:p>
          <w:p w14:paraId="002F2A28" w14:textId="423254CC" w:rsidR="78C45393" w:rsidRPr="006321F8" w:rsidRDefault="78C45393" w:rsidP="004A595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Bieżąca informacja o nowościach i aktualnych wydarzeniach na stronie www biblioteki i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fb</w:t>
            </w:r>
            <w:proofErr w:type="spellEnd"/>
          </w:p>
          <w:p w14:paraId="46EC6170" w14:textId="01FF5A99" w:rsidR="78C45393" w:rsidRPr="006321F8" w:rsidRDefault="78C45393" w:rsidP="004A595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Wystawa poświęcona prof. Szweykowskiemu</w:t>
            </w:r>
          </w:p>
          <w:p w14:paraId="57B156DF" w14:textId="0B06AF28" w:rsidR="78C45393" w:rsidRPr="006321F8" w:rsidRDefault="78C45393" w:rsidP="004A595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Wystawa „Wśród zapomnienia” – autorstwa studenta Wydziału Biologii Filipa Biegańskiego</w:t>
            </w:r>
          </w:p>
        </w:tc>
      </w:tr>
      <w:tr w:rsidR="78C45393" w:rsidRPr="006321F8" w14:paraId="7F0B7CC8" w14:textId="77777777" w:rsidTr="7C6023B2">
        <w:trPr>
          <w:trHeight w:val="8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CC2DD10" w14:textId="538AED2C" w:rsidR="78C45393" w:rsidRPr="006321F8" w:rsidRDefault="7EB7AC91" w:rsidP="53360B7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C4B837E" w14:textId="022CFFE2" w:rsidR="78CD9E16" w:rsidRPr="006321F8" w:rsidRDefault="3A4F8F95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Chemii</w:t>
            </w:r>
          </w:p>
          <w:p w14:paraId="483E060B" w14:textId="6364155B" w:rsidR="78CD9E16" w:rsidRPr="006321F8" w:rsidRDefault="78CD9E16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715E3A4" w14:textId="7B6F4D34" w:rsidR="78C45393" w:rsidRPr="006321F8" w:rsidRDefault="78C45393" w:rsidP="004A595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„Pasja i Geniusz” 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(wernisaż wystawy- współorganizacja Iwona Taborska) (08.03-15.04.22)</w:t>
            </w:r>
          </w:p>
          <w:p w14:paraId="0B6410F6" w14:textId="1DD39325" w:rsidR="78C45393" w:rsidRPr="006321F8" w:rsidRDefault="78C45393" w:rsidP="004A595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„Maria Skłodowska-Curie. Zakochana w nauce”. Wystawa wzbogacona o prywatne zbiory rodziny Skłodowskich. Obecność gości honorowych: prof.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Hélène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Langevin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-Joliot (Francja), Hanna i Mateusza Karczewskich (USA), dr. inż. Piotra Chrząstowskiego (Polska-Kraków) (współorganizacja Iwona Taborska) (09-20.12.22)</w:t>
            </w:r>
          </w:p>
        </w:tc>
      </w:tr>
      <w:tr w:rsidR="78C45393" w:rsidRPr="006321F8" w14:paraId="54095E91" w14:textId="77777777" w:rsidTr="7C6023B2">
        <w:trPr>
          <w:trHeight w:val="4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43E3D1F" w14:textId="6D2D81FD" w:rsidR="78C45393" w:rsidRPr="006321F8" w:rsidRDefault="49A51FD8" w:rsidP="53360B7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C45803B" w14:textId="24C63E2C" w:rsidR="78CD9E16" w:rsidRPr="006321F8" w:rsidRDefault="256C9AE6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Filologii Polskiej i Klasycznej</w:t>
            </w:r>
          </w:p>
          <w:p w14:paraId="4E6D2E95" w14:textId="088F9460" w:rsidR="78CD9E16" w:rsidRPr="006321F8" w:rsidRDefault="78CD9E16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166D0C7" w14:textId="5DC4FCA1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Prezentacja nowości książkowych (cykliczna, miesięczna, FB,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infokiosk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)</w:t>
            </w:r>
          </w:p>
          <w:p w14:paraId="43D1C881" w14:textId="275E4008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Prezentacja dorobku naukowego pracowników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WFPiK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(cykliczna, miesięczna, FB)</w:t>
            </w:r>
          </w:p>
          <w:p w14:paraId="5DF1FB45" w14:textId="54BCFC51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Wystawa: „Twórczość Wojciecha Bąka (1907-1961) w zbiorach Biblioteki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WFPiK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”, (09-25.06.22), Collegium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lastRenderedPageBreak/>
              <w:t>Maius</w:t>
            </w:r>
            <w:proofErr w:type="spellEnd"/>
          </w:p>
          <w:p w14:paraId="627A02C1" w14:textId="75B09E22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Wystawa: „Roman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Pollak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(1886-1972). W sieci pamięci”, październik, Collegium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Maius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, wystawa dostępna online: </w:t>
            </w:r>
            <w:hyperlink r:id="rId9">
              <w:r w:rsidRPr="006321F8">
                <w:rPr>
                  <w:rStyle w:val="Hipercze"/>
                  <w:rFonts w:ascii="Calibri" w:eastAsiaTheme="minorEastAsia" w:hAnsi="Calibri" w:cs="Calibri"/>
                  <w:sz w:val="20"/>
                  <w:szCs w:val="20"/>
                </w:rPr>
                <w:t>https://wfpik.amu.edu.pl/_data/assets/pdf_file/0024/410784/pollak-web.pdf</w:t>
              </w:r>
            </w:hyperlink>
          </w:p>
        </w:tc>
      </w:tr>
      <w:tr w:rsidR="78C45393" w:rsidRPr="006321F8" w14:paraId="7CBA07AF" w14:textId="77777777" w:rsidTr="7C6023B2">
        <w:trPr>
          <w:trHeight w:val="4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70A9458" w14:textId="66F92F5C" w:rsidR="78C45393" w:rsidRPr="006321F8" w:rsidRDefault="3D1499E8" w:rsidP="53360B7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0D76E02" w14:textId="35D59329" w:rsidR="78CD9E16" w:rsidRPr="006321F8" w:rsidRDefault="1F83ED1C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Fizyki</w:t>
            </w:r>
          </w:p>
          <w:p w14:paraId="4A130A18" w14:textId="2E5C72E6" w:rsidR="78CD9E16" w:rsidRPr="006321F8" w:rsidRDefault="78CD9E16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D9F1227" w14:textId="62F66D5C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Wystawa nowości – eksponowane na regale wystawowym</w:t>
            </w:r>
          </w:p>
          <w:p w14:paraId="7B0FF8A5" w14:textId="79878AAE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Galeria Jednego Obrazu: obraz „Z popiołów” (akryl, tusz, olej na płótnie, 2018 rok) autorstwa dr Ewy Boguszewskiej, absolwentki Uniwersytetu Artystycznego - luty 2022</w:t>
            </w:r>
          </w:p>
        </w:tc>
      </w:tr>
      <w:tr w:rsidR="78C45393" w:rsidRPr="006321F8" w14:paraId="3E60482E" w14:textId="77777777" w:rsidTr="7C6023B2">
        <w:trPr>
          <w:trHeight w:val="4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4F412A6" w14:textId="1AB2ABF8" w:rsidR="78C45393" w:rsidRPr="006321F8" w:rsidRDefault="45C097FC" w:rsidP="53360B7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754999B" w14:textId="24286EDF" w:rsidR="78CD9E16" w:rsidRPr="006321F8" w:rsidRDefault="506D72CB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Matematyki i Informatyki</w:t>
            </w:r>
          </w:p>
          <w:p w14:paraId="12BE6C4F" w14:textId="7A93FC57" w:rsidR="78CD9E16" w:rsidRPr="006321F8" w:rsidRDefault="78CD9E16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608DA3E" w14:textId="75238924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„130. rocznica urodzin Stefana Banacha” 30.03.2022 – 30.06.2022  </w:t>
            </w:r>
          </w:p>
          <w:p w14:paraId="0145293B" w14:textId="2F35746C" w:rsidR="78C45393" w:rsidRPr="006321F8" w:rsidRDefault="6C16A44C" w:rsidP="7C6023B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450" w:hanging="450"/>
              <w:rPr>
                <w:rFonts w:ascii="Calibri" w:eastAsiaTheme="minorEastAsia" w:hAnsi="Calibri" w:cs="Calibri"/>
                <w:color w:val="424242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„Problemy w matematyce”</w:t>
            </w:r>
            <w:r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(0</w:t>
            </w:r>
            <w:r w:rsidRPr="006321F8">
              <w:rPr>
                <w:rFonts w:ascii="Calibri" w:eastAsiaTheme="minorEastAsia" w:hAnsi="Calibri" w:cs="Calibri"/>
                <w:color w:val="424242"/>
                <w:sz w:val="20"/>
                <w:szCs w:val="20"/>
              </w:rPr>
              <w:t>8.11.2022 - 31.01.2023)</w:t>
            </w:r>
          </w:p>
        </w:tc>
      </w:tr>
      <w:tr w:rsidR="78C45393" w:rsidRPr="006321F8" w14:paraId="24F68ACD" w14:textId="77777777" w:rsidTr="7C6023B2">
        <w:trPr>
          <w:trHeight w:val="103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9364B35" w14:textId="27C2066F" w:rsidR="78C45393" w:rsidRPr="006321F8" w:rsidRDefault="161ED51D" w:rsidP="53360B72">
            <w:pPr>
              <w:spacing w:after="2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1229F58" w14:textId="46461EB7" w:rsidR="78CD9E16" w:rsidRPr="006321F8" w:rsidRDefault="313FC1CA" w:rsidP="1C8013A9">
            <w:pPr>
              <w:spacing w:after="20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Nauk Politycznych i Dziennikarstwa</w:t>
            </w:r>
          </w:p>
          <w:p w14:paraId="275C5BCF" w14:textId="3FCD2996" w:rsidR="78CD9E16" w:rsidRPr="006321F8" w:rsidRDefault="78CD9E16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AFC0A77" w14:textId="4C34EB59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Wystawa książek Wydawnictwa Jagiellońskiego (10.01.2022)</w:t>
            </w:r>
          </w:p>
          <w:p w14:paraId="13C49184" w14:textId="095E231C" w:rsidR="78C45393" w:rsidRPr="006321F8" w:rsidRDefault="6C16A44C" w:rsidP="7C6023B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Wystawa książek: </w:t>
            </w:r>
            <w:r w:rsidR="349681F5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Reportaże” (04.02.2022)</w:t>
            </w:r>
          </w:p>
          <w:p w14:paraId="3C3A4D25" w14:textId="08337ACB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Wystawa książek zakupionych w ramach grantu (08.02.2022)</w:t>
            </w:r>
          </w:p>
          <w:p w14:paraId="40C3B0FC" w14:textId="6B1E47A6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Wystawa książek Wydawnictwa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Difin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(28.02.2022)</w:t>
            </w:r>
          </w:p>
          <w:p w14:paraId="75427208" w14:textId="3CAA87E6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Wystawa książek Wydawnictwo Znak (07.03.2022)</w:t>
            </w:r>
          </w:p>
          <w:p w14:paraId="74EF458D" w14:textId="72B56730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Wystawa książek Wydawnictwo Naukowe Scholar (14.03.2022)</w:t>
            </w:r>
          </w:p>
          <w:p w14:paraId="00B2DE89" w14:textId="68E5F166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Wystawa książek Wydawnictwo Akademickie i Profesjonalne (28.03.2022)</w:t>
            </w:r>
          </w:p>
          <w:p w14:paraId="67D94FFA" w14:textId="7895E8EF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Wystawa książek Wydawnictwo Czarne (19.04.2022)</w:t>
            </w:r>
          </w:p>
          <w:p w14:paraId="4538B8D8" w14:textId="023E1906" w:rsidR="78C45393" w:rsidRPr="006321F8" w:rsidRDefault="6C16A44C" w:rsidP="7C6023B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Wystawa książek </w:t>
            </w:r>
            <w:r w:rsidR="16118F12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Wydawnictwo Akademickie DIALOG” (18.05.2022)</w:t>
            </w:r>
          </w:p>
          <w:p w14:paraId="4035FF49" w14:textId="44BA6ECA" w:rsidR="78C45393" w:rsidRPr="006321F8" w:rsidRDefault="6C16A44C" w:rsidP="7C6023B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Wystawa książek o Gruzji z okazji Międzynarodowej Konferencji Naukowej </w:t>
            </w:r>
            <w:r w:rsidR="0C74E223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Perspektywy gruzińskiej demokracji – 30 lat po rozpadzie ZSRR” (9-10.06.2022)</w:t>
            </w:r>
          </w:p>
          <w:p w14:paraId="716CB7DF" w14:textId="4EA5D902" w:rsidR="78C45393" w:rsidRPr="006321F8" w:rsidRDefault="6C16A44C" w:rsidP="7C6023B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Wystawa książek </w:t>
            </w:r>
            <w:r w:rsidR="32F03BA1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Politologia teoretyczna w Polsce. Bilans 50-lecia" (28.06.2022)</w:t>
            </w:r>
          </w:p>
          <w:p w14:paraId="46D2173C" w14:textId="2A691B9A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Wystawa książek Wydawnictwo Naukowe i Edukacyjne (19.07.2022)</w:t>
            </w:r>
          </w:p>
          <w:p w14:paraId="17C703DD" w14:textId="41461742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Dobry reportaż na wakacje (29.07.2022)</w:t>
            </w:r>
          </w:p>
          <w:p w14:paraId="0A3752BB" w14:textId="3C491170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 albumów (01.08.2022)</w:t>
            </w:r>
          </w:p>
          <w:p w14:paraId="5B376DD7" w14:textId="65128709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Wystawa książek Wydawnictwo Adam Marszałek (06.09.2022)</w:t>
            </w:r>
          </w:p>
          <w:p w14:paraId="72D0A614" w14:textId="7FC49867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Wystawa starych ilustracji (20.09.2022)</w:t>
            </w:r>
          </w:p>
          <w:p w14:paraId="3B10C143" w14:textId="78D4E12A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Wystawa książek Wydawnictwa PWN (04.10.2022)</w:t>
            </w:r>
          </w:p>
          <w:p w14:paraId="6317475D" w14:textId="166F13BF" w:rsidR="78C45393" w:rsidRPr="006321F8" w:rsidRDefault="6C16A44C" w:rsidP="7C6023B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Wystawa książek </w:t>
            </w:r>
            <w:r w:rsidR="0F1FCEAD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dziennikarstwo śledcze” z okazji odsłonięcia tablicy upamiętniającej Jarosława Ziętarę (07.10.2022)</w:t>
            </w:r>
          </w:p>
          <w:p w14:paraId="3FFCF50D" w14:textId="63A83244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Wystawa książek zakupionych w ramach grantu (25.10.2022)</w:t>
            </w:r>
          </w:p>
          <w:p w14:paraId="5EA3F592" w14:textId="7F8C9DD3" w:rsidR="78C45393" w:rsidRPr="006321F8" w:rsidRDefault="6C16A44C" w:rsidP="7C6023B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Wystawa: </w:t>
            </w:r>
            <w:r w:rsidR="54158EF6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Samorząd terytorialny” podczas konferencji </w:t>
            </w:r>
            <w:r w:rsidR="75372446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Zawody zaufania publicznego jako istotny element struktury państwa” (16.11.2022)</w:t>
            </w:r>
          </w:p>
          <w:p w14:paraId="18F69BFF" w14:textId="02675904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Wystawa książek autorstwa Ryszarda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Ćwirleja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(22.11.2022)</w:t>
            </w:r>
          </w:p>
          <w:p w14:paraId="5F28AD57" w14:textId="74A2777E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Wystawa publikacji Prof. dr hab. Andrzeja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Saksona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(08.12.2022)</w:t>
            </w:r>
          </w:p>
          <w:p w14:paraId="7F7CDDD0" w14:textId="34AE279B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Wystawa książek o tematyce Bezpieczeństwo Narodowe (20.12.2022)</w:t>
            </w:r>
          </w:p>
        </w:tc>
      </w:tr>
      <w:tr w:rsidR="78C45393" w:rsidRPr="006321F8" w14:paraId="2FB8776A" w14:textId="77777777" w:rsidTr="7C6023B2">
        <w:trPr>
          <w:trHeight w:val="43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E11CE5F" w14:textId="60F373B2" w:rsidR="78C45393" w:rsidRPr="006321F8" w:rsidRDefault="1A2A0D95" w:rsidP="53360B72">
            <w:pPr>
              <w:spacing w:after="2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75390CF" w14:textId="7533008C" w:rsidR="78CD9E16" w:rsidRPr="006321F8" w:rsidRDefault="6E8360DA" w:rsidP="1C8013A9">
            <w:pPr>
              <w:spacing w:after="20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Teologicznego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9CF1F91" w14:textId="05B7C3B8" w:rsidR="78C45393" w:rsidRPr="006321F8" w:rsidRDefault="78C45393" w:rsidP="004A5952">
            <w:pPr>
              <w:pStyle w:val="Akapitzlist"/>
              <w:numPr>
                <w:ilvl w:val="0"/>
                <w:numId w:val="65"/>
              </w:numPr>
              <w:spacing w:line="240" w:lineRule="auto"/>
              <w:ind w:left="450" w:hanging="450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Raz w miesiącu wystawa nowości nabytych przez bibliotekę</w:t>
            </w:r>
          </w:p>
        </w:tc>
      </w:tr>
    </w:tbl>
    <w:p w14:paraId="63393D7C" w14:textId="77777777" w:rsidR="00804CC6" w:rsidRPr="006321F8" w:rsidRDefault="00804CC6" w:rsidP="00804CC6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sz w:val="20"/>
          <w:szCs w:val="20"/>
        </w:rPr>
      </w:pPr>
    </w:p>
    <w:p w14:paraId="4AFFAA89" w14:textId="3DAAF9AD" w:rsidR="6AEEEE42" w:rsidRPr="006321F8" w:rsidRDefault="6AEEEE42" w:rsidP="00804CC6">
      <w:pPr>
        <w:spacing w:after="0" w:line="276" w:lineRule="auto"/>
        <w:jc w:val="both"/>
        <w:rPr>
          <w:rFonts w:ascii="Calibri" w:eastAsiaTheme="minorEastAsia" w:hAnsi="Calibri" w:cs="Calibri"/>
          <w:b/>
          <w:bCs/>
        </w:rPr>
      </w:pPr>
      <w:r w:rsidRPr="006321F8">
        <w:rPr>
          <w:rFonts w:ascii="Calibri" w:eastAsiaTheme="minorEastAsia" w:hAnsi="Calibri" w:cs="Calibri"/>
          <w:b/>
          <w:bCs/>
        </w:rPr>
        <w:t>Inne działania popularyzatorskie i formy aktywności</w:t>
      </w:r>
    </w:p>
    <w:p w14:paraId="43458C4D" w14:textId="25F89D82" w:rsidR="6AEEEE42" w:rsidRPr="006321F8" w:rsidRDefault="6AEEEE42" w:rsidP="00804CC6">
      <w:pPr>
        <w:spacing w:after="0" w:afterAutospacing="1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Wspólne działania Bibliotek Jednostek Organizacyjnych UAM:</w:t>
      </w:r>
    </w:p>
    <w:p w14:paraId="74306389" w14:textId="50A7CAFD" w:rsidR="6AEEEE42" w:rsidRPr="006321F8" w:rsidRDefault="2078070D" w:rsidP="52F39B60">
      <w:pPr>
        <w:pStyle w:val="Akapitzlist"/>
        <w:numPr>
          <w:ilvl w:val="0"/>
          <w:numId w:val="64"/>
        </w:numPr>
        <w:spacing w:after="0" w:afterAutospacing="1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charytatywny kiermasz książek „Cegiełka dla Ukrainy” – zorganizowany wspólni</w:t>
      </w:r>
      <w:r w:rsidR="00F33C01" w:rsidRPr="006321F8">
        <w:rPr>
          <w:rFonts w:ascii="Calibri" w:eastAsiaTheme="minorEastAsia" w:hAnsi="Calibri" w:cs="Calibri"/>
          <w:color w:val="000000" w:themeColor="text1"/>
        </w:rPr>
        <w:t xml:space="preserve">e przez BJO na Kampusie </w:t>
      </w:r>
      <w:proofErr w:type="spellStart"/>
      <w:r w:rsidR="00F33C01" w:rsidRPr="006321F8">
        <w:rPr>
          <w:rFonts w:ascii="Calibri" w:eastAsiaTheme="minorEastAsia" w:hAnsi="Calibri" w:cs="Calibri"/>
          <w:color w:val="000000" w:themeColor="text1"/>
        </w:rPr>
        <w:t>Morasko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– 9.05.2022</w:t>
      </w:r>
      <w:r w:rsidR="11A71137" w:rsidRPr="006321F8">
        <w:rPr>
          <w:rFonts w:ascii="Calibri" w:eastAsiaTheme="minorEastAsia" w:hAnsi="Calibri" w:cs="Calibri"/>
          <w:color w:val="000000" w:themeColor="text1"/>
        </w:rPr>
        <w:t xml:space="preserve"> 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r. Sprzedano ponad 300 książek i zebrano 1515 zł. Cały dochód został przekazany na konto UAM dedykowane pomocy rodzinom z Ukrainy, </w:t>
      </w:r>
    </w:p>
    <w:p w14:paraId="3886EEE9" w14:textId="4C75F8F6" w:rsidR="6AEEEE42" w:rsidRPr="006321F8" w:rsidRDefault="2078070D" w:rsidP="00804CC6">
      <w:pPr>
        <w:pStyle w:val="Akapitzlist"/>
        <w:numPr>
          <w:ilvl w:val="0"/>
          <w:numId w:val="64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drugi charytatywny kiermasz książek „Cegiełka dla Ukrainy” – zorganizowany wspólni</w:t>
      </w:r>
      <w:r w:rsidR="00997514" w:rsidRPr="006321F8">
        <w:rPr>
          <w:rFonts w:ascii="Calibri" w:eastAsiaTheme="minorEastAsia" w:hAnsi="Calibri" w:cs="Calibri"/>
          <w:color w:val="000000" w:themeColor="text1"/>
        </w:rPr>
        <w:t xml:space="preserve">e przez BJO na Kampusie </w:t>
      </w:r>
      <w:proofErr w:type="spellStart"/>
      <w:r w:rsidR="00997514" w:rsidRPr="006321F8">
        <w:rPr>
          <w:rFonts w:ascii="Calibri" w:eastAsiaTheme="minorEastAsia" w:hAnsi="Calibri" w:cs="Calibri"/>
          <w:color w:val="000000" w:themeColor="text1"/>
        </w:rPr>
        <w:t>Morasko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– 13.06.2022 r. Sprzedano 170 książek i zebrano 850 zł. Cały dochód został przekazany na konto UAM dedykowane pomocy rodzinom z Ukrainy, </w:t>
      </w:r>
    </w:p>
    <w:p w14:paraId="1D11B44C" w14:textId="0633F3DC" w:rsidR="6AEEEE42" w:rsidRPr="006321F8" w:rsidRDefault="6AEEEE42" w:rsidP="004A5952">
      <w:pPr>
        <w:pStyle w:val="Akapitzlist"/>
        <w:numPr>
          <w:ilvl w:val="0"/>
          <w:numId w:val="64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zbiórka darów dla</w:t>
      </w:r>
      <w:r w:rsidR="00997514" w:rsidRPr="006321F8">
        <w:rPr>
          <w:rFonts w:ascii="Calibri" w:eastAsiaTheme="minorEastAsia" w:hAnsi="Calibri" w:cs="Calibri"/>
          <w:color w:val="000000" w:themeColor="text1"/>
        </w:rPr>
        <w:t xml:space="preserve"> 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Stowarzyszenia na Rzecz Dzieci ze Złożoną Niepełnosprawnością </w:t>
      </w:r>
      <w:r w:rsidR="28DC49B9" w:rsidRPr="006321F8">
        <w:rPr>
          <w:rFonts w:ascii="Calibri" w:eastAsiaTheme="minorEastAsia" w:hAnsi="Calibri" w:cs="Calibri"/>
          <w:color w:val="000000" w:themeColor="text1"/>
        </w:rPr>
        <w:t>„</w:t>
      </w:r>
      <w:r w:rsidRPr="006321F8">
        <w:rPr>
          <w:rFonts w:ascii="Calibri" w:eastAsiaTheme="minorEastAsia" w:hAnsi="Calibri" w:cs="Calibri"/>
          <w:color w:val="000000" w:themeColor="text1"/>
        </w:rPr>
        <w:t>Potrafię Więcej</w:t>
      </w:r>
      <w:r w:rsidR="77C42349" w:rsidRPr="006321F8">
        <w:rPr>
          <w:rFonts w:ascii="Calibri" w:eastAsiaTheme="minorEastAsia" w:hAnsi="Calibri" w:cs="Calibri"/>
          <w:color w:val="000000" w:themeColor="text1"/>
        </w:rPr>
        <w:t>”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koordynowana przez Bibliotekę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WNPiD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</w:t>
      </w:r>
      <w:r w:rsidR="4DA0C0C6" w:rsidRPr="006321F8">
        <w:rPr>
          <w:rFonts w:ascii="Calibri" w:eastAsiaTheme="minorEastAsia" w:hAnsi="Calibri" w:cs="Calibri"/>
          <w:color w:val="000000" w:themeColor="text1"/>
        </w:rPr>
        <w:t>–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od 06 do 16.12.2022 r.</w:t>
      </w:r>
    </w:p>
    <w:p w14:paraId="38DE0679" w14:textId="30EBD5AF" w:rsidR="365EB315" w:rsidRPr="006321F8" w:rsidRDefault="365EB315" w:rsidP="365EB315">
      <w:p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6DC96799" w14:textId="24B3BD6E" w:rsidR="6AEEEE42" w:rsidRPr="006321F8" w:rsidRDefault="6AEEEE42" w:rsidP="7C6023B2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Biblioteka Collegium </w:t>
      </w:r>
      <w:proofErr w:type="spellStart"/>
      <w:r w:rsidRPr="006321F8">
        <w:rPr>
          <w:rFonts w:ascii="Calibri" w:eastAsiaTheme="minorEastAsia" w:hAnsi="Calibri" w:cs="Calibri"/>
          <w:b/>
          <w:bCs/>
          <w:color w:val="000000" w:themeColor="text1"/>
        </w:rPr>
        <w:t>Historicum</w:t>
      </w:r>
      <w:proofErr w:type="spellEnd"/>
      <w:r w:rsidRPr="006321F8">
        <w:rPr>
          <w:rFonts w:ascii="Calibri" w:eastAsiaTheme="minorEastAsia" w:hAnsi="Calibri" w:cs="Calibri"/>
          <w:b/>
          <w:bCs/>
          <w:color w:val="000000" w:themeColor="text1"/>
        </w:rPr>
        <w:t>:</w:t>
      </w:r>
    </w:p>
    <w:p w14:paraId="17994007" w14:textId="0C795687" w:rsidR="6AEEEE42" w:rsidRPr="006321F8" w:rsidRDefault="00997514" w:rsidP="7C6023B2">
      <w:pPr>
        <w:pStyle w:val="Akapitzlist"/>
        <w:numPr>
          <w:ilvl w:val="0"/>
          <w:numId w:val="63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17-19.06.</w:t>
      </w:r>
      <w:r w:rsidR="6AEEEE42" w:rsidRPr="006321F8">
        <w:rPr>
          <w:rFonts w:ascii="Calibri" w:eastAsiaTheme="minorEastAsia" w:hAnsi="Calibri" w:cs="Calibri"/>
          <w:color w:val="000000" w:themeColor="text1"/>
        </w:rPr>
        <w:t xml:space="preserve">2022 r. </w:t>
      </w:r>
      <w:r w:rsidR="3D666249" w:rsidRPr="006321F8">
        <w:rPr>
          <w:rFonts w:ascii="Calibri" w:eastAsiaTheme="minorEastAsia" w:hAnsi="Calibri" w:cs="Calibri"/>
          <w:color w:val="000000" w:themeColor="text1"/>
        </w:rPr>
        <w:t>–</w:t>
      </w:r>
      <w:r w:rsidR="6AEEEE42" w:rsidRPr="006321F8">
        <w:rPr>
          <w:rFonts w:ascii="Calibri" w:eastAsiaTheme="minorEastAsia" w:hAnsi="Calibri" w:cs="Calibri"/>
          <w:color w:val="000000" w:themeColor="text1"/>
        </w:rPr>
        <w:t xml:space="preserve"> </w:t>
      </w:r>
      <w:r w:rsidRPr="006321F8">
        <w:rPr>
          <w:rFonts w:ascii="Calibri" w:eastAsiaTheme="minorEastAsia" w:hAnsi="Calibri" w:cs="Calibri"/>
          <w:color w:val="000000" w:themeColor="text1"/>
        </w:rPr>
        <w:t>o</w:t>
      </w:r>
      <w:r w:rsidR="6AEEEE42" w:rsidRPr="006321F8">
        <w:rPr>
          <w:rFonts w:ascii="Calibri" w:eastAsiaTheme="minorEastAsia" w:hAnsi="Calibri" w:cs="Calibri"/>
          <w:color w:val="000000" w:themeColor="text1"/>
        </w:rPr>
        <w:t xml:space="preserve">rganizacja stoiska, promocja Wydziału Archeologii i BCH w ramach </w:t>
      </w:r>
      <w:proofErr w:type="spellStart"/>
      <w:r w:rsidR="6AEEEE42" w:rsidRPr="006321F8">
        <w:rPr>
          <w:rFonts w:ascii="Calibri" w:eastAsiaTheme="minorEastAsia" w:hAnsi="Calibri" w:cs="Calibri"/>
          <w:color w:val="000000" w:themeColor="text1"/>
        </w:rPr>
        <w:t>Pyrkonu</w:t>
      </w:r>
      <w:proofErr w:type="spellEnd"/>
      <w:r w:rsidR="6AEEEE42" w:rsidRPr="006321F8">
        <w:rPr>
          <w:rFonts w:ascii="Calibri" w:eastAsiaTheme="minorEastAsia" w:hAnsi="Calibri" w:cs="Calibri"/>
          <w:color w:val="000000" w:themeColor="text1"/>
        </w:rPr>
        <w:t xml:space="preserve"> </w:t>
      </w:r>
      <w:r w:rsidR="429EB883" w:rsidRPr="006321F8">
        <w:rPr>
          <w:rFonts w:ascii="Calibri" w:eastAsiaTheme="minorEastAsia" w:hAnsi="Calibri" w:cs="Calibri"/>
          <w:color w:val="000000" w:themeColor="text1"/>
        </w:rPr>
        <w:t>–</w:t>
      </w:r>
      <w:r w:rsidR="6AEEEE42" w:rsidRPr="006321F8">
        <w:rPr>
          <w:rFonts w:ascii="Calibri" w:eastAsiaTheme="minorEastAsia" w:hAnsi="Calibri" w:cs="Calibri"/>
          <w:color w:val="000000" w:themeColor="text1"/>
        </w:rPr>
        <w:t xml:space="preserve"> Festiwalu fantastyki,  </w:t>
      </w:r>
    </w:p>
    <w:p w14:paraId="3F55C49A" w14:textId="65BC1495" w:rsidR="6AEEEE42" w:rsidRPr="006321F8" w:rsidRDefault="4EE9D34F" w:rsidP="7C6023B2">
      <w:pPr>
        <w:pStyle w:val="Akapitzlist"/>
        <w:numPr>
          <w:ilvl w:val="0"/>
          <w:numId w:val="63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współpraca z organizacją charytatywną „Kocia Polana” – zbiórka darów dla kotów oraz książek i innych przedmiotów z przeznaczeniem na gromadzenie środków na utrzymanie domów tymczasowych oraz leczenie </w:t>
      </w:r>
      <w:r w:rsidRPr="006321F8">
        <w:rPr>
          <w:rFonts w:ascii="Calibri" w:eastAsiaTheme="minorEastAsia" w:hAnsi="Calibri" w:cs="Calibri"/>
        </w:rPr>
        <w:t>podopiecznych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(listopad-grudzień), </w:t>
      </w:r>
      <w:r w:rsidR="6AEEEE42" w:rsidRPr="006321F8">
        <w:rPr>
          <w:rFonts w:ascii="Calibri" w:eastAsiaTheme="minorEastAsia" w:hAnsi="Calibri" w:cs="Calibri"/>
          <w:color w:val="000000" w:themeColor="text1"/>
        </w:rPr>
        <w:t xml:space="preserve">przeprowadzenie akcji charytatywnej „Cegiełka dla Ukrainy” w Collegium </w:t>
      </w:r>
      <w:proofErr w:type="spellStart"/>
      <w:r w:rsidR="6AEEEE42" w:rsidRPr="006321F8">
        <w:rPr>
          <w:rFonts w:ascii="Calibri" w:eastAsiaTheme="minorEastAsia" w:hAnsi="Calibri" w:cs="Calibri"/>
          <w:color w:val="000000" w:themeColor="text1"/>
        </w:rPr>
        <w:t>Historicum</w:t>
      </w:r>
      <w:proofErr w:type="spellEnd"/>
      <w:r w:rsidR="6AEEEE42" w:rsidRPr="006321F8">
        <w:rPr>
          <w:rFonts w:ascii="Calibri" w:eastAsiaTheme="minorEastAsia" w:hAnsi="Calibri" w:cs="Calibri"/>
          <w:color w:val="000000" w:themeColor="text1"/>
        </w:rPr>
        <w:t>,</w:t>
      </w:r>
    </w:p>
    <w:p w14:paraId="3637234E" w14:textId="2E8D1178" w:rsidR="6AEEEE42" w:rsidRPr="006321F8" w:rsidRDefault="6AEEEE42" w:rsidP="7C6023B2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przyjmowanie grup młodzieży (oprowadzanie po Bibliotece, prezentacja zbiorów):</w:t>
      </w:r>
    </w:p>
    <w:p w14:paraId="702F046C" w14:textId="236DCD81" w:rsidR="6AEEEE42" w:rsidRPr="006321F8" w:rsidRDefault="4EE9D34F" w:rsidP="7C6023B2">
      <w:pPr>
        <w:pStyle w:val="Akapitzlist"/>
        <w:numPr>
          <w:ilvl w:val="0"/>
          <w:numId w:val="63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Zespół Szkolno-Przedszkolny nr 1 w Poznaniu </w:t>
      </w:r>
    </w:p>
    <w:p w14:paraId="0CF2A2F1" w14:textId="007D31AE" w:rsidR="6AEEEE42" w:rsidRPr="006321F8" w:rsidRDefault="4EE9D34F" w:rsidP="7C60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Przedszkole Ciekawski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Tralalisek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w Poznaniu </w:t>
      </w:r>
    </w:p>
    <w:p w14:paraId="2CA75520" w14:textId="377A2BBD" w:rsidR="6AEEEE42" w:rsidRPr="006321F8" w:rsidRDefault="4EE9D34F" w:rsidP="7C60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Szkoła Podstawowa nr 42 im. Bolesława Chrobrego w Poznaniu</w:t>
      </w:r>
    </w:p>
    <w:p w14:paraId="5A869896" w14:textId="5FB098D4" w:rsidR="4EE9D34F" w:rsidRPr="006321F8" w:rsidRDefault="4EE9D34F" w:rsidP="7C6023B2">
      <w:pPr>
        <w:spacing w:after="0" w:line="276" w:lineRule="auto"/>
        <w:ind w:left="708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Uniwersytet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Zachodnioczeski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w Pilźnie (studenci i naukowcy)</w:t>
      </w:r>
    </w:p>
    <w:p w14:paraId="4282512C" w14:textId="4E72E96D" w:rsidR="41D9A7C5" w:rsidRPr="006321F8" w:rsidRDefault="41D9A7C5" w:rsidP="7C6023B2">
      <w:pPr>
        <w:pStyle w:val="Akapitzlist"/>
        <w:numPr>
          <w:ilvl w:val="0"/>
          <w:numId w:val="1"/>
        </w:numPr>
        <w:spacing w:after="0"/>
        <w:rPr>
          <w:rFonts w:ascii="Calibri" w:eastAsiaTheme="minorEastAsia" w:hAnsi="Calibri" w:cs="Calibri"/>
        </w:rPr>
      </w:pPr>
      <w:r w:rsidRPr="006321F8">
        <w:rPr>
          <w:rFonts w:ascii="Calibri" w:eastAsiaTheme="minorEastAsia" w:hAnsi="Calibri" w:cs="Calibri"/>
        </w:rPr>
        <w:t xml:space="preserve">przyjmowanie grup naukowców (oprowadzanie po Bibliotece, prezentacja zbiorów): </w:t>
      </w:r>
    </w:p>
    <w:p w14:paraId="785CDAD7" w14:textId="78262D5B" w:rsidR="41D9A7C5" w:rsidRPr="006321F8" w:rsidRDefault="41D9A7C5" w:rsidP="7C6023B2">
      <w:pPr>
        <w:spacing w:after="0" w:line="276" w:lineRule="auto"/>
        <w:ind w:left="708"/>
        <w:rPr>
          <w:rFonts w:ascii="Calibri" w:hAnsi="Calibri" w:cs="Calibri"/>
        </w:rPr>
      </w:pPr>
      <w:r w:rsidRPr="006321F8">
        <w:rPr>
          <w:rFonts w:ascii="Calibri" w:eastAsiaTheme="minorEastAsia" w:hAnsi="Calibri" w:cs="Calibri"/>
        </w:rPr>
        <w:t xml:space="preserve">Euroazjatycki Uniwersytet Narodowy im. L.N. Gumilowa w Astanie  </w:t>
      </w:r>
    </w:p>
    <w:p w14:paraId="69166F9C" w14:textId="49DDD705" w:rsidR="41D9A7C5" w:rsidRPr="006321F8" w:rsidRDefault="41D9A7C5" w:rsidP="7C6023B2">
      <w:pPr>
        <w:spacing w:after="0" w:line="276" w:lineRule="auto"/>
        <w:ind w:left="708"/>
        <w:rPr>
          <w:rFonts w:ascii="Calibri" w:hAnsi="Calibri" w:cs="Calibri"/>
        </w:rPr>
      </w:pPr>
      <w:r w:rsidRPr="006321F8">
        <w:rPr>
          <w:rFonts w:ascii="Calibri" w:eastAsiaTheme="minorEastAsia" w:hAnsi="Calibri" w:cs="Calibri"/>
        </w:rPr>
        <w:t xml:space="preserve">Instytut Archeologii Uniwersytetu Wrocławskiego  </w:t>
      </w:r>
    </w:p>
    <w:p w14:paraId="1922B7D1" w14:textId="49257F15" w:rsidR="41D9A7C5" w:rsidRPr="006321F8" w:rsidRDefault="41D9A7C5" w:rsidP="7C6023B2">
      <w:pPr>
        <w:spacing w:after="0" w:line="276" w:lineRule="auto"/>
        <w:ind w:left="708"/>
        <w:rPr>
          <w:rFonts w:ascii="Calibri" w:hAnsi="Calibri" w:cs="Calibri"/>
        </w:rPr>
      </w:pPr>
      <w:r w:rsidRPr="006321F8">
        <w:rPr>
          <w:rFonts w:ascii="Calibri" w:eastAsiaTheme="minorEastAsia" w:hAnsi="Calibri" w:cs="Calibri"/>
        </w:rPr>
        <w:t xml:space="preserve">Przedstawiciele Izraelskiego Towarzystwa Historycznego   </w:t>
      </w:r>
    </w:p>
    <w:p w14:paraId="0887DF1E" w14:textId="0DB77B85" w:rsidR="6AEEEE42" w:rsidRPr="006321F8" w:rsidRDefault="6AEEEE42" w:rsidP="00997514">
      <w:pPr>
        <w:pStyle w:val="Akapitzlist"/>
        <w:numPr>
          <w:ilvl w:val="0"/>
          <w:numId w:val="61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warsztaty z hieroglifów i kaligrafii dla dzieci i młodzieży oraz oprowadzanie po</w:t>
      </w:r>
      <w:r w:rsidR="1233F2D7" w:rsidRPr="006321F8">
        <w:rPr>
          <w:rFonts w:ascii="Calibri" w:eastAsiaTheme="minorEastAsia" w:hAnsi="Calibri" w:cs="Calibri"/>
          <w:color w:val="000000" w:themeColor="text1"/>
        </w:rPr>
        <w:t xml:space="preserve"> </w:t>
      </w:r>
      <w:r w:rsidRPr="006321F8">
        <w:rPr>
          <w:rFonts w:ascii="Calibri" w:eastAsiaTheme="minorEastAsia" w:hAnsi="Calibri" w:cs="Calibri"/>
          <w:color w:val="000000" w:themeColor="text1"/>
        </w:rPr>
        <w:t>Bibliotece i prezentacja zbiorów:</w:t>
      </w:r>
    </w:p>
    <w:p w14:paraId="5C156E2D" w14:textId="50DF33AD" w:rsidR="6AEEEE42" w:rsidRPr="006321F8" w:rsidRDefault="4EE9D34F" w:rsidP="7C6023B2">
      <w:pPr>
        <w:spacing w:after="0" w:line="276" w:lineRule="auto"/>
        <w:ind w:left="708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</w:rPr>
        <w:t>Chrześcijańskie Liceum Ogólnokształcące im. Króla Dawida w Poznani</w:t>
      </w:r>
      <w:r w:rsidR="4D1F6820" w:rsidRPr="006321F8">
        <w:rPr>
          <w:rFonts w:ascii="Calibri" w:eastAsiaTheme="minorEastAsia" w:hAnsi="Calibri" w:cs="Calibri"/>
        </w:rPr>
        <w:t>u</w:t>
      </w:r>
    </w:p>
    <w:p w14:paraId="04C9B39F" w14:textId="75ACB75E" w:rsidR="6AEEEE42" w:rsidRPr="006321F8" w:rsidRDefault="4EE9D34F" w:rsidP="7C6023B2">
      <w:pPr>
        <w:spacing w:after="0" w:line="276" w:lineRule="auto"/>
        <w:ind w:left="708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</w:rPr>
        <w:t>Szkoła Podstawowa im. M. Kopernika w Biadkach</w:t>
      </w:r>
    </w:p>
    <w:p w14:paraId="5E91476E" w14:textId="2559CC54" w:rsidR="6AEEEE42" w:rsidRPr="006321F8" w:rsidRDefault="4EE9D34F" w:rsidP="7C6023B2">
      <w:pPr>
        <w:spacing w:after="0" w:line="276" w:lineRule="auto"/>
        <w:ind w:left="708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</w:rPr>
        <w:t>Szkoła Podstawowa nr 5 im. Jana Pawła II w Luboniu</w:t>
      </w:r>
    </w:p>
    <w:p w14:paraId="6E2E1BA0" w14:textId="4A556D5A" w:rsidR="6AEEEE42" w:rsidRPr="006321F8" w:rsidRDefault="4EE9D34F" w:rsidP="7C6023B2">
      <w:pPr>
        <w:spacing w:after="0" w:line="276" w:lineRule="auto"/>
        <w:ind w:left="708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</w:rPr>
        <w:t>Szkoła Podstawowa nr</w:t>
      </w:r>
      <w:r w:rsidR="55DCFE70" w:rsidRPr="006321F8">
        <w:rPr>
          <w:rFonts w:ascii="Calibri" w:eastAsiaTheme="minorEastAsia" w:hAnsi="Calibri" w:cs="Calibri"/>
        </w:rPr>
        <w:t xml:space="preserve"> </w:t>
      </w:r>
      <w:r w:rsidRPr="006321F8">
        <w:rPr>
          <w:rFonts w:ascii="Calibri" w:eastAsiaTheme="minorEastAsia" w:hAnsi="Calibri" w:cs="Calibri"/>
        </w:rPr>
        <w:t>35 im. Władysława Łokietka w Poznaniu</w:t>
      </w:r>
    </w:p>
    <w:p w14:paraId="052A1437" w14:textId="166DF061" w:rsidR="3977A7C6" w:rsidRPr="006321F8" w:rsidRDefault="4EE9D34F" w:rsidP="7C6023B2">
      <w:pPr>
        <w:spacing w:after="0" w:line="276" w:lineRule="auto"/>
        <w:ind w:left="708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</w:rPr>
        <w:t>Szkoła Podstawowa nr 79 im. im. Arkadego Fiedlera w Poznaniu</w:t>
      </w:r>
    </w:p>
    <w:p w14:paraId="11553234" w14:textId="77777777" w:rsidR="00FC5FEC" w:rsidRPr="006321F8" w:rsidRDefault="00FC5FEC" w:rsidP="00FC5FEC">
      <w:pPr>
        <w:spacing w:after="0"/>
        <w:rPr>
          <w:rFonts w:ascii="Calibri" w:eastAsiaTheme="minorEastAsia" w:hAnsi="Calibri" w:cs="Calibri"/>
          <w:b/>
          <w:bCs/>
          <w:color w:val="000000" w:themeColor="text1"/>
        </w:rPr>
      </w:pPr>
    </w:p>
    <w:p w14:paraId="4FA38BE0" w14:textId="15ABE412" w:rsidR="6AEEEE42" w:rsidRPr="006321F8" w:rsidRDefault="6AEEEE42" w:rsidP="52F39B60">
      <w:pPr>
        <w:spacing w:after="0"/>
        <w:ind w:firstLine="708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Collegium Polonicum:</w:t>
      </w:r>
    </w:p>
    <w:p w14:paraId="47379018" w14:textId="59237455" w:rsidR="6AEEEE42" w:rsidRPr="006321F8" w:rsidRDefault="6AEEEE42" w:rsidP="004A5952">
      <w:pPr>
        <w:pStyle w:val="Akapitzlist"/>
        <w:numPr>
          <w:ilvl w:val="0"/>
          <w:numId w:val="6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uroczyste sympozjum poświęcone Karin Wolff wraz z prezentacją zbiorów (21.03.2022 r.),</w:t>
      </w:r>
    </w:p>
    <w:p w14:paraId="2A844644" w14:textId="30C890D5" w:rsidR="6AEEEE42" w:rsidRPr="006321F8" w:rsidRDefault="6AEEEE42" w:rsidP="004A5952">
      <w:pPr>
        <w:pStyle w:val="Akapitzlist"/>
        <w:numPr>
          <w:ilvl w:val="0"/>
          <w:numId w:val="6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kiermasz książek wyczytanych (09-14.05.2022 r.),</w:t>
      </w:r>
    </w:p>
    <w:p w14:paraId="1DA60AA2" w14:textId="1B163E88" w:rsidR="6AEEEE42" w:rsidRPr="006321F8" w:rsidRDefault="6AEEEE42" w:rsidP="004A5952">
      <w:pPr>
        <w:pStyle w:val="Akapitzlist"/>
        <w:numPr>
          <w:ilvl w:val="0"/>
          <w:numId w:val="6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światowe Czytanie Literatury Ukraińskiej (07.09.2022 r.),</w:t>
      </w:r>
    </w:p>
    <w:p w14:paraId="3C0CEC53" w14:textId="03EC84A3" w:rsidR="6AEEEE42" w:rsidRPr="006321F8" w:rsidRDefault="6AEEEE42" w:rsidP="004A5952">
      <w:pPr>
        <w:pStyle w:val="Akapitzlist"/>
        <w:numPr>
          <w:ilvl w:val="0"/>
          <w:numId w:val="6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lastRenderedPageBreak/>
        <w:t xml:space="preserve">niesamowita historia księdza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Kaingby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– spotkanie autorskie z </w:t>
      </w:r>
      <w:r w:rsidR="03BF474A" w:rsidRPr="006321F8">
        <w:rPr>
          <w:rFonts w:ascii="Calibri" w:eastAsiaTheme="minorEastAsia" w:hAnsi="Calibri" w:cs="Calibri"/>
          <w:color w:val="000000" w:themeColor="text1"/>
        </w:rPr>
        <w:t>p</w:t>
      </w:r>
      <w:r w:rsidRPr="006321F8">
        <w:rPr>
          <w:rFonts w:ascii="Calibri" w:eastAsiaTheme="minorEastAsia" w:hAnsi="Calibri" w:cs="Calibri"/>
          <w:color w:val="000000" w:themeColor="text1"/>
        </w:rPr>
        <w:t>rof. Ewą Kraskowską (24.11.2022 r.),</w:t>
      </w:r>
    </w:p>
    <w:p w14:paraId="244BAEDB" w14:textId="201556FF" w:rsidR="6AEEEE42" w:rsidRPr="006321F8" w:rsidRDefault="6AEEEE42" w:rsidP="004A5952">
      <w:pPr>
        <w:pStyle w:val="Akapitzlist"/>
        <w:numPr>
          <w:ilvl w:val="0"/>
          <w:numId w:val="6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świąteczne czytanie w Bibliotece Collegium Polonicum (12.12.2022 r.),</w:t>
      </w:r>
    </w:p>
    <w:p w14:paraId="4720CB75" w14:textId="1B44BBF8" w:rsidR="00117DB9" w:rsidRPr="006321F8" w:rsidRDefault="6AEEEE42" w:rsidP="52F39B60">
      <w:pPr>
        <w:pStyle w:val="Akapitzlist"/>
        <w:numPr>
          <w:ilvl w:val="0"/>
          <w:numId w:val="6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zwiedzanie biblioteki: 13 grup, ok. 150 osób.</w:t>
      </w:r>
    </w:p>
    <w:p w14:paraId="2625D66E" w14:textId="77777777" w:rsidR="00BC54FB" w:rsidRPr="006321F8" w:rsidRDefault="00BC54FB" w:rsidP="00BC54FB">
      <w:pPr>
        <w:pStyle w:val="Akapitzlist"/>
        <w:spacing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61CD086E" w14:textId="3E400204" w:rsidR="6AEEEE4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Filologiczna NOVUM:</w:t>
      </w:r>
    </w:p>
    <w:p w14:paraId="783ACBF2" w14:textId="016C7DCA" w:rsidR="6AEEEE42" w:rsidRPr="006321F8" w:rsidRDefault="6AEEEE42" w:rsidP="00804CC6">
      <w:pPr>
        <w:pStyle w:val="Akapitzlist"/>
        <w:numPr>
          <w:ilvl w:val="0"/>
          <w:numId w:val="59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XIX Ogólnopolski Tydzień Bibliotek: „Świat języków w jednym miejscu” zabawa promująca książki w różnych językach – uczniowie Szkoły Podstawowej nr 17 w Poznaniu – 20 osób (8-15.05.2022 r.),</w:t>
      </w:r>
    </w:p>
    <w:p w14:paraId="232DC7BF" w14:textId="6772B1E9" w:rsidR="6AEEEE42" w:rsidRPr="006321F8" w:rsidRDefault="4EE9D34F" w:rsidP="24A2EB7A">
      <w:pPr>
        <w:pStyle w:val="Akapitzlist"/>
        <w:numPr>
          <w:ilvl w:val="0"/>
          <w:numId w:val="59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wizyta dzieci z Przedszkola nr 121 w Poznaniu, Temat spotkania: „4 języki, 4 kultury, 4 kraje” </w:t>
      </w:r>
      <w:r w:rsidR="415A9F9C" w:rsidRPr="006321F8">
        <w:rPr>
          <w:rFonts w:ascii="Calibri" w:eastAsiaTheme="minorEastAsia" w:hAnsi="Calibri" w:cs="Calibri"/>
          <w:color w:val="000000" w:themeColor="text1"/>
        </w:rPr>
        <w:t>–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25 osób (07.06.2022 r.), </w:t>
      </w:r>
    </w:p>
    <w:p w14:paraId="0D601262" w14:textId="5C7D3C4F" w:rsidR="3977A7C6" w:rsidRPr="006321F8" w:rsidRDefault="6AEEEE42" w:rsidP="004A5952">
      <w:pPr>
        <w:pStyle w:val="Akapitzlist"/>
        <w:numPr>
          <w:ilvl w:val="0"/>
          <w:numId w:val="59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XIX Ogólnopolski Tydzień Bibliotek. Biblioteka </w:t>
      </w:r>
      <w:r w:rsidR="437BF3C0" w:rsidRPr="006321F8">
        <w:rPr>
          <w:rFonts w:ascii="Calibri" w:eastAsiaTheme="minorEastAsia" w:hAnsi="Calibri" w:cs="Calibri"/>
          <w:color w:val="000000" w:themeColor="text1"/>
        </w:rPr>
        <w:t>–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świat w jednym miejscu. Tydzień bibliotek z Biblioteką Filologiczną Novum na Facebooku (8-15.05.2022 r.): </w:t>
      </w:r>
    </w:p>
    <w:p w14:paraId="354F2570" w14:textId="0296B1B5" w:rsidR="6AEEEE42" w:rsidRPr="006321F8" w:rsidRDefault="6AEEEE42" w:rsidP="7C6023B2">
      <w:pPr>
        <w:spacing w:after="0"/>
        <w:ind w:left="72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Konkurs fotograficzny </w:t>
      </w:r>
      <w:r w:rsidR="5022AFC0" w:rsidRPr="006321F8">
        <w:rPr>
          <w:rFonts w:ascii="Calibri" w:eastAsiaTheme="minorEastAsia" w:hAnsi="Calibri" w:cs="Calibri"/>
          <w:color w:val="000000" w:themeColor="text1"/>
        </w:rPr>
        <w:t>„</w:t>
      </w:r>
      <w:r w:rsidRPr="006321F8">
        <w:rPr>
          <w:rFonts w:ascii="Calibri" w:eastAsiaTheme="minorEastAsia" w:hAnsi="Calibri" w:cs="Calibri"/>
          <w:color w:val="000000" w:themeColor="text1"/>
        </w:rPr>
        <w:t>Biblioteki świata”,</w:t>
      </w:r>
    </w:p>
    <w:p w14:paraId="4458F04D" w14:textId="77E23DE3" w:rsidR="6AEEEE42" w:rsidRPr="006321F8" w:rsidRDefault="4EE9D34F" w:rsidP="4D0F5D6E">
      <w:pPr>
        <w:spacing w:after="0"/>
        <w:ind w:left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Prezentacja kilku bibliotek z różnych krajów (m.in. Francja, Hiszpania. Włochy, Grecja, Szwecja),</w:t>
      </w:r>
    </w:p>
    <w:p w14:paraId="0B40FC8B" w14:textId="4D6F7C69" w:rsidR="6AEEEE42" w:rsidRPr="006321F8" w:rsidRDefault="4EE9D34F" w:rsidP="4D0F5D6E">
      <w:pPr>
        <w:spacing w:after="0"/>
        <w:ind w:left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Konkurs „Rozpoznaj język” – publikacja kliku tekstów pochodzących ze zbiorów BFN,</w:t>
      </w:r>
    </w:p>
    <w:p w14:paraId="7B242134" w14:textId="0ED2CFA8" w:rsidR="6AEEEE42" w:rsidRPr="006321F8" w:rsidRDefault="4EE9D34F" w:rsidP="4D0F5D6E">
      <w:pPr>
        <w:spacing w:after="0"/>
        <w:ind w:left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Biblioteczne Scrabble,</w:t>
      </w:r>
    </w:p>
    <w:p w14:paraId="2A9602E7" w14:textId="40555EA5" w:rsidR="3977A7C6" w:rsidRPr="006321F8" w:rsidRDefault="2DDF832B" w:rsidP="7C6023B2">
      <w:pPr>
        <w:spacing w:after="0"/>
        <w:ind w:left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„</w:t>
      </w:r>
      <w:r w:rsidR="4EE9D34F" w:rsidRPr="006321F8">
        <w:rPr>
          <w:rFonts w:ascii="Calibri" w:eastAsiaTheme="minorEastAsia" w:hAnsi="Calibri" w:cs="Calibri"/>
          <w:color w:val="000000" w:themeColor="text1"/>
        </w:rPr>
        <w:t>Czy wiesz, że…?” – ciekawostki i fakty z naszej biblioteki.</w:t>
      </w:r>
    </w:p>
    <w:p w14:paraId="1055C401" w14:textId="649CBBB5" w:rsidR="6AEEEE42" w:rsidRPr="006321F8" w:rsidRDefault="6AEEEE42" w:rsidP="004A5952">
      <w:pPr>
        <w:pStyle w:val="Akapitzlist"/>
        <w:numPr>
          <w:ilvl w:val="0"/>
          <w:numId w:val="58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X edycja Konkursu Pięknego Czytania „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Lesen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gehen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>…” dla uczniów szkół podstawowych i gimnazjalnych z województwa wielkopolskiego oraz powiatu wałeckiego (16.05.2022 r.),</w:t>
      </w:r>
    </w:p>
    <w:p w14:paraId="3D7BD142" w14:textId="7D4E2544" w:rsidR="6AEEEE42" w:rsidRPr="006321F8" w:rsidRDefault="6AEEEE42" w:rsidP="004A5952">
      <w:pPr>
        <w:pStyle w:val="Akapitzlist"/>
        <w:numPr>
          <w:ilvl w:val="0"/>
          <w:numId w:val="58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VIII edycja Konkursu Pięknego Czytania „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Lesen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gehen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>…” dla uczniów szkół ponadpodstawowych z województwa wielkopolskiego oraz powiatu wałeckiego (30.11.2022 r.).</w:t>
      </w:r>
    </w:p>
    <w:p w14:paraId="12B4268F" w14:textId="3040095B" w:rsidR="3977A7C6" w:rsidRPr="006321F8" w:rsidRDefault="3977A7C6" w:rsidP="1C8013A9">
      <w:p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4A18AEB1" w14:textId="46CD0EAF" w:rsidR="6AEEEE4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Instytutu Kultury Europejskiej:</w:t>
      </w:r>
    </w:p>
    <w:p w14:paraId="3D8D562C" w14:textId="0A054676" w:rsidR="6AEEEE42" w:rsidRPr="006321F8" w:rsidRDefault="6AEEEE42" w:rsidP="004A5952">
      <w:pPr>
        <w:pStyle w:val="Akapitzlist"/>
        <w:numPr>
          <w:ilvl w:val="0"/>
          <w:numId w:val="57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spotkanie autorskie z Andrzejem Błażewiczem „O poezji i dostępności kultury”. Spotkanie tłumaczone na Polski Język Migowy,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streamingowane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w mediach społecznościowych BIKE,</w:t>
      </w:r>
    </w:p>
    <w:p w14:paraId="107DE58B" w14:textId="6D22C6C7" w:rsidR="6AEEEE42" w:rsidRPr="006321F8" w:rsidRDefault="6AEEEE42" w:rsidP="00804CC6">
      <w:pPr>
        <w:pStyle w:val="Akapitzlist"/>
        <w:numPr>
          <w:ilvl w:val="0"/>
          <w:numId w:val="57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warsztat biblioteczny dla uczniów klas trzecich z I Liceum Ogólnokształcącego w Gnieźnie,</w:t>
      </w:r>
    </w:p>
    <w:p w14:paraId="3C381A2B" w14:textId="1A0029FB" w:rsidR="6AEEEE42" w:rsidRPr="006321F8" w:rsidRDefault="6AEEEE42" w:rsidP="004A5952">
      <w:pPr>
        <w:pStyle w:val="Akapitzlist"/>
        <w:numPr>
          <w:ilvl w:val="0"/>
          <w:numId w:val="57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współorganizowanie cyklicznego rajdu rowerowego „Odjazdowy bibliotekarz”,</w:t>
      </w:r>
    </w:p>
    <w:p w14:paraId="739D793D" w14:textId="2F60BE0B" w:rsidR="44394B3D" w:rsidRPr="006321F8" w:rsidRDefault="4EE9D34F" w:rsidP="00DC18BB">
      <w:pPr>
        <w:pStyle w:val="Akapitzlist"/>
        <w:numPr>
          <w:ilvl w:val="0"/>
          <w:numId w:val="57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współorganizowanie H</w:t>
      </w:r>
      <w:r w:rsidR="51F9CB5D" w:rsidRPr="006321F8">
        <w:rPr>
          <w:rFonts w:ascii="Calibri" w:eastAsiaTheme="minorEastAsia" w:hAnsi="Calibri" w:cs="Calibri"/>
          <w:color w:val="000000" w:themeColor="text1"/>
        </w:rPr>
        <w:t>a</w:t>
      </w:r>
      <w:r w:rsidRPr="006321F8">
        <w:rPr>
          <w:rFonts w:ascii="Calibri" w:eastAsiaTheme="minorEastAsia" w:hAnsi="Calibri" w:cs="Calibri"/>
          <w:color w:val="000000" w:themeColor="text1"/>
        </w:rPr>
        <w:t>ppeningu gnieźnieńskich Bibliotek na Rynku w Gnieźnie zorganizowanego z okazji XIX Tygodnia Bibliotek</w:t>
      </w:r>
      <w:r w:rsidR="43591E5D" w:rsidRPr="006321F8">
        <w:rPr>
          <w:rFonts w:ascii="Calibri" w:eastAsiaTheme="minorEastAsia" w:hAnsi="Calibri" w:cs="Calibri"/>
          <w:color w:val="000000" w:themeColor="text1"/>
        </w:rPr>
        <w:t>.</w:t>
      </w:r>
    </w:p>
    <w:p w14:paraId="25892435" w14:textId="4C4F1699" w:rsidR="52F39B60" w:rsidRPr="006321F8" w:rsidRDefault="52F39B60" w:rsidP="52F39B60">
      <w:pPr>
        <w:spacing w:after="0"/>
        <w:jc w:val="both"/>
        <w:rPr>
          <w:rFonts w:ascii="Calibri" w:eastAsiaTheme="minorEastAsia" w:hAnsi="Calibri" w:cs="Calibri"/>
          <w:b/>
          <w:bCs/>
          <w:color w:val="000000" w:themeColor="text1"/>
        </w:rPr>
      </w:pPr>
    </w:p>
    <w:p w14:paraId="20EA7FA7" w14:textId="75C79294" w:rsidR="6AEEEE4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Kampusu Ogrody:</w:t>
      </w:r>
    </w:p>
    <w:p w14:paraId="650DD866" w14:textId="693F2231" w:rsidR="6AEEEE42" w:rsidRPr="006321F8" w:rsidRDefault="6AEEEE42" w:rsidP="004A5952">
      <w:pPr>
        <w:pStyle w:val="Akapitzlist"/>
        <w:numPr>
          <w:ilvl w:val="0"/>
          <w:numId w:val="56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  <w:lang w:val="de-DE"/>
        </w:rPr>
        <w:t>„</w:t>
      </w:r>
      <w:proofErr w:type="spellStart"/>
      <w:r w:rsidRPr="006321F8">
        <w:rPr>
          <w:rFonts w:ascii="Calibri" w:eastAsiaTheme="minorEastAsia" w:hAnsi="Calibri" w:cs="Calibri"/>
          <w:color w:val="000000" w:themeColor="text1"/>
          <w:lang w:val="de-DE"/>
        </w:rPr>
        <w:t>Dzień</w:t>
      </w:r>
      <w:proofErr w:type="spellEnd"/>
      <w:r w:rsidRPr="006321F8">
        <w:rPr>
          <w:rFonts w:ascii="Calibri" w:eastAsiaTheme="minorEastAsia" w:hAnsi="Calibri" w:cs="Calibri"/>
          <w:color w:val="000000" w:themeColor="text1"/>
          <w:lang w:val="de-DE"/>
        </w:rPr>
        <w:t xml:space="preserve">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  <w:lang w:val="de-DE"/>
        </w:rPr>
        <w:t>Bibliotekarza</w:t>
      </w:r>
      <w:proofErr w:type="spellEnd"/>
      <w:r w:rsidRPr="006321F8">
        <w:rPr>
          <w:rFonts w:ascii="Calibri" w:eastAsiaTheme="minorEastAsia" w:hAnsi="Calibri" w:cs="Calibri"/>
          <w:color w:val="000000" w:themeColor="text1"/>
          <w:lang w:val="de-DE"/>
        </w:rPr>
        <w:t xml:space="preserve">.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  <w:lang w:val="de-DE"/>
        </w:rPr>
        <w:t>Dziecko</w:t>
      </w:r>
      <w:proofErr w:type="spellEnd"/>
      <w:r w:rsidRPr="006321F8">
        <w:rPr>
          <w:rFonts w:ascii="Calibri" w:eastAsiaTheme="minorEastAsia" w:hAnsi="Calibri" w:cs="Calibri"/>
          <w:color w:val="000000" w:themeColor="text1"/>
          <w:lang w:val="de-DE"/>
        </w:rPr>
        <w:t xml:space="preserve"> w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  <w:lang w:val="de-DE"/>
        </w:rPr>
        <w:t>bibliotece</w:t>
      </w:r>
      <w:proofErr w:type="spellEnd"/>
      <w:r w:rsidRPr="006321F8">
        <w:rPr>
          <w:rFonts w:ascii="Calibri" w:eastAsiaTheme="minorEastAsia" w:hAnsi="Calibri" w:cs="Calibri"/>
          <w:color w:val="000000" w:themeColor="text1"/>
          <w:lang w:val="de-DE"/>
        </w:rPr>
        <w:t xml:space="preserve">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  <w:lang w:val="de-DE"/>
        </w:rPr>
        <w:t>naukowej</w:t>
      </w:r>
      <w:proofErr w:type="spellEnd"/>
      <w:r w:rsidRPr="006321F8">
        <w:rPr>
          <w:rFonts w:ascii="Calibri" w:eastAsiaTheme="minorEastAsia" w:hAnsi="Calibri" w:cs="Calibri"/>
          <w:color w:val="000000" w:themeColor="text1"/>
          <w:lang w:val="de-DE"/>
        </w:rPr>
        <w:t>”,</w:t>
      </w:r>
    </w:p>
    <w:p w14:paraId="7486DD56" w14:textId="6A74B35E" w:rsidR="6AEEEE42" w:rsidRPr="006321F8" w:rsidRDefault="6AEEEE42" w:rsidP="004A5952">
      <w:pPr>
        <w:pStyle w:val="Akapitzlist"/>
        <w:numPr>
          <w:ilvl w:val="0"/>
          <w:numId w:val="56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proofErr w:type="spellStart"/>
      <w:r w:rsidRPr="006321F8">
        <w:rPr>
          <w:rFonts w:ascii="Calibri" w:eastAsiaTheme="minorEastAsia" w:hAnsi="Calibri" w:cs="Calibri"/>
          <w:color w:val="000000" w:themeColor="text1"/>
          <w:lang w:val="de-DE"/>
        </w:rPr>
        <w:t>współorganizacja</w:t>
      </w:r>
      <w:proofErr w:type="spellEnd"/>
      <w:r w:rsidRPr="006321F8">
        <w:rPr>
          <w:rFonts w:ascii="Calibri" w:eastAsiaTheme="minorEastAsia" w:hAnsi="Calibri" w:cs="Calibri"/>
          <w:color w:val="000000" w:themeColor="text1"/>
          <w:lang w:val="de-DE"/>
        </w:rPr>
        <w:t xml:space="preserve">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  <w:lang w:val="de-DE"/>
        </w:rPr>
        <w:t>konferencji</w:t>
      </w:r>
      <w:proofErr w:type="spellEnd"/>
      <w:r w:rsidRPr="006321F8">
        <w:rPr>
          <w:rFonts w:ascii="Calibri" w:eastAsiaTheme="minorEastAsia" w:hAnsi="Calibri" w:cs="Calibri"/>
          <w:color w:val="000000" w:themeColor="text1"/>
          <w:lang w:val="de-DE"/>
        </w:rPr>
        <w:t xml:space="preserve"> „</w:t>
      </w:r>
      <w:proofErr w:type="spellStart"/>
      <w:r w:rsidRPr="006321F8">
        <w:rPr>
          <w:rFonts w:ascii="Calibri" w:eastAsiaTheme="minorEastAsia" w:hAnsi="Calibri" w:cs="Calibri"/>
          <w:color w:val="000000" w:themeColor="text1"/>
          <w:lang w:val="de-DE"/>
        </w:rPr>
        <w:t>Inspiracje</w:t>
      </w:r>
      <w:proofErr w:type="spellEnd"/>
      <w:r w:rsidRPr="006321F8">
        <w:rPr>
          <w:rFonts w:ascii="Calibri" w:eastAsiaTheme="minorEastAsia" w:hAnsi="Calibri" w:cs="Calibri"/>
          <w:color w:val="000000" w:themeColor="text1"/>
          <w:lang w:val="de-DE"/>
        </w:rPr>
        <w:t xml:space="preserve">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  <w:lang w:val="de-DE"/>
        </w:rPr>
        <w:t>dla</w:t>
      </w:r>
      <w:proofErr w:type="spellEnd"/>
      <w:r w:rsidRPr="006321F8">
        <w:rPr>
          <w:rFonts w:ascii="Calibri" w:eastAsiaTheme="minorEastAsia" w:hAnsi="Calibri" w:cs="Calibri"/>
          <w:color w:val="000000" w:themeColor="text1"/>
          <w:lang w:val="de-DE"/>
        </w:rPr>
        <w:t xml:space="preserve">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  <w:lang w:val="de-DE"/>
        </w:rPr>
        <w:t>pokoju</w:t>
      </w:r>
      <w:proofErr w:type="spellEnd"/>
      <w:r w:rsidRPr="006321F8">
        <w:rPr>
          <w:rFonts w:ascii="Calibri" w:eastAsiaTheme="minorEastAsia" w:hAnsi="Calibri" w:cs="Calibri"/>
          <w:color w:val="000000" w:themeColor="text1"/>
          <w:lang w:val="de-DE"/>
        </w:rPr>
        <w:t>”.</w:t>
      </w:r>
    </w:p>
    <w:p w14:paraId="71A26859" w14:textId="77777777" w:rsidR="00B46584" w:rsidRPr="006321F8" w:rsidRDefault="00B46584" w:rsidP="318B41F2">
      <w:p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2C09B0AF" w14:textId="43D46176" w:rsidR="6AEEEE4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Wydziału Biologii:</w:t>
      </w:r>
    </w:p>
    <w:p w14:paraId="66F5B6E5" w14:textId="1BC5AEF6" w:rsidR="6AEEEE42" w:rsidRPr="006321F8" w:rsidRDefault="6AEEEE42" w:rsidP="004A5952">
      <w:pPr>
        <w:pStyle w:val="Akapitzlist"/>
        <w:numPr>
          <w:ilvl w:val="0"/>
          <w:numId w:val="55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Noc Biologów, Noc Naukowców,</w:t>
      </w:r>
    </w:p>
    <w:p w14:paraId="3BAEABF0" w14:textId="5F304ACD" w:rsidR="6AEEEE42" w:rsidRPr="006321F8" w:rsidRDefault="6AEEEE42" w:rsidP="004A5952">
      <w:pPr>
        <w:pStyle w:val="Akapitzlist"/>
        <w:numPr>
          <w:ilvl w:val="0"/>
          <w:numId w:val="55"/>
        </w:numPr>
        <w:jc w:val="both"/>
        <w:rPr>
          <w:rFonts w:ascii="Calibri" w:eastAsiaTheme="minorEastAsia" w:hAnsi="Calibri" w:cs="Calibri"/>
          <w:color w:val="000000" w:themeColor="text1"/>
        </w:rPr>
      </w:pP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Komunikatorium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– cykliczne spotkania dla studentów uczelni Poznania,</w:t>
      </w:r>
    </w:p>
    <w:p w14:paraId="445B4239" w14:textId="2D6C5DA1" w:rsidR="6AEEEE42" w:rsidRPr="006321F8" w:rsidRDefault="6AEEEE42" w:rsidP="004A5952">
      <w:pPr>
        <w:pStyle w:val="Akapitzlist"/>
        <w:numPr>
          <w:ilvl w:val="0"/>
          <w:numId w:val="55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XXV Poznański Festiwal Nauki i Sztuki na Wydziale Biologii,</w:t>
      </w:r>
    </w:p>
    <w:p w14:paraId="36D29F99" w14:textId="11D59F4C" w:rsidR="6AEEEE42" w:rsidRPr="006321F8" w:rsidRDefault="6AEEEE42" w:rsidP="004A5952">
      <w:pPr>
        <w:pStyle w:val="Akapitzlist"/>
        <w:numPr>
          <w:ilvl w:val="0"/>
          <w:numId w:val="55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lastRenderedPageBreak/>
        <w:t>Dzień Roślin na Wydziale Biologii – wystawa prac studentów i pracowników Uniwersytetu Artystycznego w Poznaniu.</w:t>
      </w:r>
    </w:p>
    <w:p w14:paraId="42847875" w14:textId="48CA47FF" w:rsidR="0FE6054D" w:rsidRPr="006321F8" w:rsidRDefault="0FE6054D" w:rsidP="33381B54">
      <w:p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5D2A8D1E" w14:textId="14DB007B" w:rsidR="6AEEEE4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Wydziału Chemii:</w:t>
      </w:r>
    </w:p>
    <w:p w14:paraId="6399C29C" w14:textId="15FABAD1" w:rsidR="6AEEEE42" w:rsidRPr="006321F8" w:rsidRDefault="4EE9D34F" w:rsidP="7C6023B2">
      <w:pPr>
        <w:pStyle w:val="Akapitzlist"/>
        <w:numPr>
          <w:ilvl w:val="0"/>
          <w:numId w:val="54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 xml:space="preserve">uroczyste obchody 100. rocznicy przyznania Marii Skłodowskiej-Curie doktoratu honorowego Uniwersytetu Poznańskiego. Przekazanie dyplomu honorowego Marii Skłodowskiej-Curie jej wnuczce prof. </w:t>
      </w:r>
      <w:proofErr w:type="spellStart"/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>Hélène</w:t>
      </w:r>
      <w:proofErr w:type="spellEnd"/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 xml:space="preserve"> </w:t>
      </w:r>
      <w:proofErr w:type="spellStart"/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>Langevin</w:t>
      </w:r>
      <w:proofErr w:type="spellEnd"/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>-Joliot.</w:t>
      </w:r>
      <w:r w:rsidR="24F7B5A8"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 xml:space="preserve"> Collegium Minus,</w:t>
      </w:r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 xml:space="preserve"> Sala </w:t>
      </w:r>
      <w:proofErr w:type="spellStart"/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>Lubrańskiego</w:t>
      </w:r>
      <w:proofErr w:type="spellEnd"/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 xml:space="preserve"> (08.12.2022 r.),</w:t>
      </w:r>
    </w:p>
    <w:p w14:paraId="0A2559A6" w14:textId="62DEB42F" w:rsidR="6AEEEE42" w:rsidRPr="006321F8" w:rsidRDefault="4EE9D34F" w:rsidP="004A5952">
      <w:pPr>
        <w:pStyle w:val="Akapitzlist"/>
        <w:numPr>
          <w:ilvl w:val="0"/>
          <w:numId w:val="54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sympozjum naukowe na Wydziale Chemii z udziałem gości honorowych i prelegentów: prof.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Hélène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Langevin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-Joliot, Hanny Karczewskiej, dr. inż. Piotra Chrząstowskiego, dr Natalie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Pigeard-Micault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,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Renaud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Huynh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>, oraz prof. Marka Sikorskiego i prof. Tomasza Pospiesznego (09.12.2022 r.).</w:t>
      </w:r>
    </w:p>
    <w:p w14:paraId="4197A427" w14:textId="022C1726" w:rsidR="4E0B31CC" w:rsidRPr="006321F8" w:rsidRDefault="4E0B31CC" w:rsidP="00BD7D58">
      <w:p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6EA1236A" w14:textId="448BAADB" w:rsidR="6AEEEE4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Biblioteka </w:t>
      </w:r>
      <w:r w:rsidR="00117DB9" w:rsidRPr="006321F8">
        <w:rPr>
          <w:rFonts w:ascii="Calibri" w:eastAsiaTheme="minorEastAsia" w:hAnsi="Calibri" w:cs="Calibri"/>
          <w:b/>
          <w:bCs/>
          <w:color w:val="000000" w:themeColor="text1"/>
        </w:rPr>
        <w:t>Obserwatorium</w:t>
      </w:r>
      <w:r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 Astronomicznego:</w:t>
      </w:r>
    </w:p>
    <w:p w14:paraId="26B8689B" w14:textId="476C24C3" w:rsidR="00822281" w:rsidRPr="006321F8" w:rsidRDefault="6AEEEE42" w:rsidP="004A5952">
      <w:pPr>
        <w:pStyle w:val="Akapitzlist"/>
        <w:numPr>
          <w:ilvl w:val="0"/>
          <w:numId w:val="53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urodziny planetoidy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Posnania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18</w:t>
      </w:r>
      <w:r w:rsidR="00A46C00" w:rsidRPr="006321F8">
        <w:rPr>
          <w:rFonts w:ascii="Calibri" w:eastAsiaTheme="minorEastAsia" w:hAnsi="Calibri" w:cs="Calibri"/>
          <w:color w:val="000000" w:themeColor="text1"/>
        </w:rPr>
        <w:t>.11.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2022 r. – koordynacja i prowadzenie warsztatów budowa rakiety </w:t>
      </w:r>
      <w:r w:rsidR="3712E80E" w:rsidRPr="006321F8">
        <w:rPr>
          <w:rFonts w:ascii="Calibri" w:eastAsiaTheme="minorEastAsia" w:hAnsi="Calibri" w:cs="Calibri"/>
          <w:color w:val="000000" w:themeColor="text1"/>
        </w:rPr>
        <w:t>–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Joachim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Krüger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>.</w:t>
      </w:r>
    </w:p>
    <w:p w14:paraId="5818A519" w14:textId="301694E4" w:rsidR="4FB644C6" w:rsidRPr="006321F8" w:rsidRDefault="4FB644C6" w:rsidP="4FB644C6">
      <w:p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417B0941" w14:textId="61B53513" w:rsidR="6AEEEE4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Biblioteka Wydziału Matematyki i Informatyki </w:t>
      </w:r>
    </w:p>
    <w:p w14:paraId="3C97B1BF" w14:textId="211AB198" w:rsidR="6AEEEE42" w:rsidRPr="006321F8" w:rsidRDefault="4EE9D34F" w:rsidP="004A5952">
      <w:pPr>
        <w:pStyle w:val="Akapitzlist"/>
        <w:numPr>
          <w:ilvl w:val="0"/>
          <w:numId w:val="52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Noc naukowców – Ekologiczne ścieżki po bibliotece</w:t>
      </w:r>
      <w:r w:rsidR="00337F90" w:rsidRPr="006321F8">
        <w:rPr>
          <w:rFonts w:ascii="Calibri" w:eastAsiaTheme="minorEastAsia" w:hAnsi="Calibri" w:cs="Calibri"/>
          <w:color w:val="000000" w:themeColor="text1"/>
        </w:rPr>
        <w:t xml:space="preserve"> </w:t>
      </w:r>
      <w:r w:rsidRPr="006321F8">
        <w:rPr>
          <w:rFonts w:ascii="Calibri" w:eastAsiaTheme="minorEastAsia" w:hAnsi="Calibri" w:cs="Calibri"/>
          <w:color w:val="000000" w:themeColor="text1"/>
        </w:rPr>
        <w:t>(30.09.2022 r.),</w:t>
      </w:r>
    </w:p>
    <w:p w14:paraId="2B7B0609" w14:textId="49FA88D1" w:rsidR="6AEEEE42" w:rsidRPr="006321F8" w:rsidRDefault="4EE9D34F" w:rsidP="004A5952">
      <w:pPr>
        <w:pStyle w:val="Akapitzlist"/>
        <w:numPr>
          <w:ilvl w:val="0"/>
          <w:numId w:val="52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Festiwal Nauki i Sztuki 15.06.2022 r. – zwiedzanie biblioteki przez uczestników festiwalu (15.06.2022 r.),</w:t>
      </w:r>
    </w:p>
    <w:p w14:paraId="493E1418" w14:textId="19674E59" w:rsidR="6AEEEE42" w:rsidRPr="006321F8" w:rsidRDefault="4EE9D34F" w:rsidP="004A5952">
      <w:pPr>
        <w:pStyle w:val="Akapitzlist"/>
        <w:numPr>
          <w:ilvl w:val="0"/>
          <w:numId w:val="52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Dzień Delty </w:t>
      </w:r>
      <w:r w:rsidR="0ABC4C4D" w:rsidRPr="006321F8">
        <w:rPr>
          <w:rFonts w:ascii="Calibri" w:eastAsiaTheme="minorEastAsia" w:hAnsi="Calibri" w:cs="Calibri"/>
          <w:color w:val="000000" w:themeColor="text1"/>
        </w:rPr>
        <w:t>–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zwiedzanie biblioteki przez uczestników festiwalu oraz prezentacja najciekawszych numerów czasopisma „Delta” (20.05.2022 r.),</w:t>
      </w:r>
    </w:p>
    <w:p w14:paraId="02F7F8BB" w14:textId="3D5CD3C5" w:rsidR="6AEEEE42" w:rsidRPr="006321F8" w:rsidRDefault="4EE9D34F" w:rsidP="004A5952">
      <w:pPr>
        <w:pStyle w:val="Akapitzlist"/>
        <w:numPr>
          <w:ilvl w:val="0"/>
          <w:numId w:val="52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Podziel się książką – wewnętrzna akcja z cyklu bookcrossing (17-23.10. 2022 r.).</w:t>
      </w:r>
    </w:p>
    <w:p w14:paraId="43750BDA" w14:textId="77777777" w:rsidR="00822281" w:rsidRPr="006321F8" w:rsidRDefault="00822281" w:rsidP="00BD7D58">
      <w:pPr>
        <w:pStyle w:val="Akapitzlist"/>
        <w:spacing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5A56A970" w14:textId="4E2A4D6A" w:rsidR="6AEEEE4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Wydziału Nauk Politycznych i Dziennikarstwa</w:t>
      </w:r>
    </w:p>
    <w:p w14:paraId="39AD51F0" w14:textId="044FC872" w:rsidR="6AEEEE42" w:rsidRPr="006321F8" w:rsidRDefault="6AEEEE42" w:rsidP="004A5952">
      <w:pPr>
        <w:pStyle w:val="Akapitzlist"/>
        <w:numPr>
          <w:ilvl w:val="1"/>
          <w:numId w:val="51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charytatywny kiermasz książek na wydziale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WNPiD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</w:t>
      </w:r>
      <w:r w:rsidR="68033F11" w:rsidRPr="006321F8">
        <w:rPr>
          <w:rFonts w:ascii="Calibri" w:eastAsiaTheme="minorEastAsia" w:hAnsi="Calibri" w:cs="Calibri"/>
          <w:color w:val="000000" w:themeColor="text1"/>
        </w:rPr>
        <w:t>„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Cegiełka dla Ukrainy” (16.03-21.04.2022 r.), </w:t>
      </w:r>
    </w:p>
    <w:p w14:paraId="5D3A592B" w14:textId="23A1254D" w:rsidR="6AEEEE42" w:rsidRPr="006321F8" w:rsidRDefault="6AEEEE42" w:rsidP="004A5952">
      <w:pPr>
        <w:pStyle w:val="Akapitzlist"/>
        <w:numPr>
          <w:ilvl w:val="1"/>
          <w:numId w:val="51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wystawa prac prof. UAM dra hab. Mariusza Dembińskiego pt. </w:t>
      </w:r>
      <w:r w:rsidR="26C58E37" w:rsidRPr="006321F8">
        <w:rPr>
          <w:rFonts w:ascii="Calibri" w:eastAsiaTheme="minorEastAsia" w:hAnsi="Calibri" w:cs="Calibri"/>
          <w:color w:val="000000" w:themeColor="text1"/>
        </w:rPr>
        <w:t>„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Fasady </w:t>
      </w:r>
      <w:r w:rsidR="51CB54B5" w:rsidRPr="006321F8">
        <w:rPr>
          <w:rFonts w:ascii="Calibri" w:eastAsiaTheme="minorEastAsia" w:hAnsi="Calibri" w:cs="Calibri"/>
          <w:color w:val="000000" w:themeColor="text1"/>
        </w:rPr>
        <w:t>–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od inspiracji do realizacji” (09-15.05.2022 r.),</w:t>
      </w:r>
    </w:p>
    <w:p w14:paraId="3125B278" w14:textId="102BAA19" w:rsidR="6AEEEE42" w:rsidRPr="006321F8" w:rsidRDefault="7C617EBA" w:rsidP="00804CC6">
      <w:pPr>
        <w:pStyle w:val="Akapitzlist"/>
        <w:numPr>
          <w:ilvl w:val="1"/>
          <w:numId w:val="51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„</w:t>
      </w:r>
      <w:r w:rsidR="6AEEEE42" w:rsidRPr="006321F8">
        <w:rPr>
          <w:rFonts w:ascii="Calibri" w:eastAsiaTheme="minorEastAsia" w:hAnsi="Calibri" w:cs="Calibri"/>
          <w:color w:val="000000" w:themeColor="text1"/>
        </w:rPr>
        <w:t xml:space="preserve">Świat biblioteki oczami przedszkolaków” </w:t>
      </w:r>
      <w:r w:rsidR="0080FE43" w:rsidRPr="006321F8">
        <w:rPr>
          <w:rFonts w:ascii="Calibri" w:eastAsiaTheme="minorEastAsia" w:hAnsi="Calibri" w:cs="Calibri"/>
          <w:color w:val="000000" w:themeColor="text1"/>
        </w:rPr>
        <w:t>–</w:t>
      </w:r>
      <w:r w:rsidR="6AEEEE42" w:rsidRPr="006321F8">
        <w:rPr>
          <w:rFonts w:ascii="Calibri" w:eastAsiaTheme="minorEastAsia" w:hAnsi="Calibri" w:cs="Calibri"/>
          <w:color w:val="000000" w:themeColor="text1"/>
        </w:rPr>
        <w:t xml:space="preserve"> wizyta bibliotekarki w Przedszkolu nr 21 w Poznaniu </w:t>
      </w:r>
      <w:r w:rsidR="66834A1A" w:rsidRPr="006321F8">
        <w:rPr>
          <w:rFonts w:ascii="Calibri" w:eastAsiaTheme="minorEastAsia" w:hAnsi="Calibri" w:cs="Calibri"/>
          <w:color w:val="000000" w:themeColor="text1"/>
        </w:rPr>
        <w:t>„</w:t>
      </w:r>
      <w:r w:rsidR="6AEEEE42" w:rsidRPr="006321F8">
        <w:rPr>
          <w:rFonts w:ascii="Calibri" w:eastAsiaTheme="minorEastAsia" w:hAnsi="Calibri" w:cs="Calibri"/>
          <w:color w:val="000000" w:themeColor="text1"/>
        </w:rPr>
        <w:t>Akademia Pana Kleksa” (11.05.2022 r.),</w:t>
      </w:r>
    </w:p>
    <w:p w14:paraId="19CFA620" w14:textId="01375383" w:rsidR="6AEEEE42" w:rsidRPr="006321F8" w:rsidRDefault="6AEEEE42" w:rsidP="004A5952">
      <w:pPr>
        <w:pStyle w:val="Akapitzlist"/>
        <w:numPr>
          <w:ilvl w:val="1"/>
          <w:numId w:val="51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warsztaty edukacyjne </w:t>
      </w:r>
      <w:r w:rsidR="5290B865" w:rsidRPr="006321F8">
        <w:rPr>
          <w:rFonts w:ascii="Calibri" w:eastAsiaTheme="minorEastAsia" w:hAnsi="Calibri" w:cs="Calibri"/>
          <w:color w:val="000000" w:themeColor="text1"/>
        </w:rPr>
        <w:t>„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Świat naukowy bliżej ciebie </w:t>
      </w:r>
      <w:r w:rsidR="30815D6D" w:rsidRPr="006321F8">
        <w:rPr>
          <w:rFonts w:ascii="Calibri" w:eastAsiaTheme="minorEastAsia" w:hAnsi="Calibri" w:cs="Calibri"/>
          <w:color w:val="000000" w:themeColor="text1"/>
        </w:rPr>
        <w:t xml:space="preserve">– </w:t>
      </w:r>
      <w:r w:rsidRPr="006321F8">
        <w:rPr>
          <w:rFonts w:ascii="Calibri" w:eastAsiaTheme="minorEastAsia" w:hAnsi="Calibri" w:cs="Calibri"/>
          <w:color w:val="000000" w:themeColor="text1"/>
        </w:rPr>
        <w:t>podróż po zasobach elektronicznych biblioteki” (12-13.05.2022 r.),</w:t>
      </w:r>
    </w:p>
    <w:p w14:paraId="7AC2AD43" w14:textId="24FD6D31" w:rsidR="6AEEEE42" w:rsidRPr="006321F8" w:rsidRDefault="4EE9D34F" w:rsidP="004A5952">
      <w:pPr>
        <w:pStyle w:val="Akapitzlist"/>
        <w:numPr>
          <w:ilvl w:val="1"/>
          <w:numId w:val="51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wizyta dzieci </w:t>
      </w:r>
      <w:r w:rsidR="282F71F5" w:rsidRPr="006321F8">
        <w:rPr>
          <w:rFonts w:ascii="Calibri" w:eastAsiaTheme="minorEastAsia" w:hAnsi="Calibri" w:cs="Calibri"/>
          <w:color w:val="000000" w:themeColor="text1"/>
        </w:rPr>
        <w:t>–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uczestników półkolonii let</w:t>
      </w:r>
      <w:r w:rsidR="00A46C00" w:rsidRPr="006321F8">
        <w:rPr>
          <w:rFonts w:ascii="Calibri" w:eastAsiaTheme="minorEastAsia" w:hAnsi="Calibri" w:cs="Calibri"/>
          <w:color w:val="000000" w:themeColor="text1"/>
        </w:rPr>
        <w:t>nich z Domu Kultury Polan Sto (</w:t>
      </w:r>
      <w:r w:rsidRPr="006321F8">
        <w:rPr>
          <w:rFonts w:ascii="Calibri" w:eastAsiaTheme="minorEastAsia" w:hAnsi="Calibri" w:cs="Calibri"/>
          <w:color w:val="000000" w:themeColor="text1"/>
        </w:rPr>
        <w:t>7.07.2022 r.),</w:t>
      </w:r>
    </w:p>
    <w:p w14:paraId="170C12B3" w14:textId="67D8CB63" w:rsidR="6AEEEE42" w:rsidRPr="006321F8" w:rsidRDefault="4EE9D34F" w:rsidP="004A5952">
      <w:pPr>
        <w:pStyle w:val="Akapitzlist"/>
        <w:numPr>
          <w:ilvl w:val="1"/>
          <w:numId w:val="51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bajkoterapia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i w</w:t>
      </w:r>
      <w:r w:rsidR="00A46C00" w:rsidRPr="006321F8">
        <w:rPr>
          <w:rFonts w:ascii="Calibri" w:eastAsiaTheme="minorEastAsia" w:hAnsi="Calibri" w:cs="Calibri"/>
          <w:color w:val="000000" w:themeColor="text1"/>
        </w:rPr>
        <w:t>arsztaty z dziećmi w SP nr 20 (</w:t>
      </w:r>
      <w:r w:rsidRPr="006321F8">
        <w:rPr>
          <w:rFonts w:ascii="Calibri" w:eastAsiaTheme="minorEastAsia" w:hAnsi="Calibri" w:cs="Calibri"/>
          <w:color w:val="000000" w:themeColor="text1"/>
        </w:rPr>
        <w:t>4.11.2022 r.),</w:t>
      </w:r>
    </w:p>
    <w:p w14:paraId="39A6645C" w14:textId="387B6B9C" w:rsidR="6AEEEE42" w:rsidRPr="006321F8" w:rsidRDefault="6AEEEE42" w:rsidP="004A5952">
      <w:pPr>
        <w:pStyle w:val="Akapitzlist"/>
        <w:numPr>
          <w:ilvl w:val="1"/>
          <w:numId w:val="51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biblioteka afiliowana przy Family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Search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(całoroczne),</w:t>
      </w:r>
    </w:p>
    <w:p w14:paraId="5CC5323F" w14:textId="32CBDECE" w:rsidR="6AEEEE42" w:rsidRPr="006321F8" w:rsidRDefault="6AEEEE42" w:rsidP="7C6023B2">
      <w:pPr>
        <w:pStyle w:val="Akapitzlist"/>
        <w:numPr>
          <w:ilvl w:val="1"/>
          <w:numId w:val="51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udział w turnieju on-line </w:t>
      </w:r>
      <w:r w:rsidR="687740D4" w:rsidRPr="006321F8">
        <w:rPr>
          <w:rFonts w:ascii="Calibri" w:eastAsiaTheme="minorEastAsia" w:hAnsi="Calibri" w:cs="Calibri"/>
          <w:color w:val="000000" w:themeColor="text1"/>
        </w:rPr>
        <w:t>„</w:t>
      </w:r>
      <w:r w:rsidRPr="006321F8">
        <w:rPr>
          <w:rFonts w:ascii="Calibri" w:eastAsiaTheme="minorEastAsia" w:hAnsi="Calibri" w:cs="Calibri"/>
          <w:color w:val="000000" w:themeColor="text1"/>
        </w:rPr>
        <w:t>Bazuj” na EBSCO.</w:t>
      </w:r>
    </w:p>
    <w:p w14:paraId="39E2C435" w14:textId="27953E80" w:rsidR="44E74260" w:rsidRPr="006321F8" w:rsidRDefault="44E74260" w:rsidP="44E74260">
      <w:p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3304AE0C" w14:textId="726B2F33" w:rsidR="6AEEEE4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Wydziału Pedagogiczno-Artystycznego w Kaliszu</w:t>
      </w:r>
    </w:p>
    <w:p w14:paraId="5B71F386" w14:textId="1EBD4A51" w:rsidR="6AEEEE42" w:rsidRPr="006321F8" w:rsidRDefault="29272637" w:rsidP="004A5952">
      <w:pPr>
        <w:pStyle w:val="Akapitzlist"/>
        <w:numPr>
          <w:ilvl w:val="0"/>
          <w:numId w:val="5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spotkanie autorskie z dr. Juliuszem Grzybowskim, autorem książki pt. </w:t>
      </w:r>
      <w:r w:rsidR="1032465E" w:rsidRPr="006321F8">
        <w:rPr>
          <w:rFonts w:ascii="Calibri" w:eastAsiaTheme="minorEastAsia" w:hAnsi="Calibri" w:cs="Calibri"/>
          <w:color w:val="000000" w:themeColor="text1"/>
        </w:rPr>
        <w:t>„</w:t>
      </w:r>
      <w:r w:rsidRPr="006321F8">
        <w:rPr>
          <w:rFonts w:ascii="Calibri" w:eastAsiaTheme="minorEastAsia" w:hAnsi="Calibri" w:cs="Calibri"/>
          <w:color w:val="000000" w:themeColor="text1"/>
        </w:rPr>
        <w:t>Państwo tańczące. Mitologiczne źródła Platona nauki o tańcu</w:t>
      </w:r>
      <w:r w:rsidR="56078D9F" w:rsidRPr="006321F8">
        <w:rPr>
          <w:rFonts w:ascii="Calibri" w:eastAsiaTheme="minorEastAsia" w:hAnsi="Calibri" w:cs="Calibri"/>
          <w:color w:val="000000" w:themeColor="text1"/>
        </w:rPr>
        <w:t>”</w:t>
      </w:r>
      <w:r w:rsidR="00A46C00" w:rsidRPr="006321F8">
        <w:rPr>
          <w:rFonts w:ascii="Calibri" w:eastAsiaTheme="minorEastAsia" w:hAnsi="Calibri" w:cs="Calibri"/>
          <w:color w:val="000000" w:themeColor="text1"/>
        </w:rPr>
        <w:t xml:space="preserve"> – (</w:t>
      </w:r>
      <w:r w:rsidRPr="006321F8">
        <w:rPr>
          <w:rFonts w:ascii="Calibri" w:eastAsiaTheme="minorEastAsia" w:hAnsi="Calibri" w:cs="Calibri"/>
          <w:color w:val="000000" w:themeColor="text1"/>
        </w:rPr>
        <w:t>7.06.2022 r.),</w:t>
      </w:r>
    </w:p>
    <w:p w14:paraId="3CC35FF1" w14:textId="3D1E7797" w:rsidR="6AEEEE42" w:rsidRPr="006321F8" w:rsidRDefault="6AEEEE42" w:rsidP="004A5952">
      <w:pPr>
        <w:pStyle w:val="Akapitzlist"/>
        <w:numPr>
          <w:ilvl w:val="0"/>
          <w:numId w:val="5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spotkanie autorskie z dr. Sławomirem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Krzyśką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>, autorem licznych tomików poezji – (18.11.2022 r.),</w:t>
      </w:r>
    </w:p>
    <w:p w14:paraId="67C65D26" w14:textId="0D663879" w:rsidR="6AEEEE42" w:rsidRPr="006321F8" w:rsidRDefault="6AEEEE42" w:rsidP="004A5952">
      <w:pPr>
        <w:pStyle w:val="Akapitzlist"/>
        <w:numPr>
          <w:ilvl w:val="0"/>
          <w:numId w:val="5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lastRenderedPageBreak/>
        <w:t>prezentacja zasobów biblioteki dla szkół podstawowych i średnich oraz grup przedszkolnych,</w:t>
      </w:r>
    </w:p>
    <w:p w14:paraId="75188211" w14:textId="573F110F" w:rsidR="6AEEEE42" w:rsidRPr="006321F8" w:rsidRDefault="6AEEEE42" w:rsidP="004A5952">
      <w:pPr>
        <w:pStyle w:val="Akapitzlist"/>
        <w:numPr>
          <w:ilvl w:val="0"/>
          <w:numId w:val="5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współorganizacja zajęć z metodyki pracy z czytelnikiem dla szkół podstawowych (we współpracy ze studentami kierunku Informacja Naukowa i Bibliotekoznawstwo, pod nadzorem dr Eweliny Poniedziałek).</w:t>
      </w:r>
    </w:p>
    <w:p w14:paraId="5553DFA0" w14:textId="667A097C" w:rsidR="2F1D8DCF" w:rsidRPr="006321F8" w:rsidRDefault="2F1D8DCF" w:rsidP="2DE763A3">
      <w:p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3BC21734" w14:textId="460AB6D2" w:rsidR="6AEEEE4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Ośrodek Kultury Austriackiej – Biblioteka Austriacka</w:t>
      </w:r>
    </w:p>
    <w:p w14:paraId="34EA9CF3" w14:textId="1AD7E70B" w:rsidR="6AEEEE42" w:rsidRPr="006321F8" w:rsidRDefault="29272637" w:rsidP="004A5952">
      <w:pPr>
        <w:pStyle w:val="Akapitzlist"/>
        <w:numPr>
          <w:ilvl w:val="0"/>
          <w:numId w:val="49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Prof. Tomasz Pospieszny: Kobiety w Wiedeńskim Instytucie Radowym </w:t>
      </w:r>
      <w:r w:rsidR="64D490F6" w:rsidRPr="006321F8">
        <w:rPr>
          <w:rFonts w:ascii="Calibri" w:eastAsiaTheme="minorEastAsia" w:hAnsi="Calibri" w:cs="Calibri"/>
          <w:color w:val="000000" w:themeColor="text1"/>
        </w:rPr>
        <w:t>–</w:t>
      </w:r>
      <w:r w:rsidRPr="006321F8">
        <w:rPr>
          <w:rStyle w:val="Pogrubienie"/>
          <w:rFonts w:ascii="Calibri" w:eastAsiaTheme="minorEastAsia" w:hAnsi="Calibri" w:cs="Calibri"/>
          <w:color w:val="000000" w:themeColor="text1"/>
        </w:rPr>
        <w:t xml:space="preserve"> </w:t>
      </w:r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>wykład (28.04.2022 r.),</w:t>
      </w:r>
    </w:p>
    <w:p w14:paraId="1DF6D668" w14:textId="77D9527C" w:rsidR="6AEEEE42" w:rsidRPr="006321F8" w:rsidRDefault="29272637" w:rsidP="004A5952">
      <w:pPr>
        <w:pStyle w:val="Akapitzlist"/>
        <w:numPr>
          <w:ilvl w:val="0"/>
          <w:numId w:val="49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Lydia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Mischkulnig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/Austria/ </w:t>
      </w:r>
      <w:r w:rsidR="0D659F62" w:rsidRPr="006321F8">
        <w:rPr>
          <w:rFonts w:ascii="Calibri" w:eastAsiaTheme="minorEastAsia" w:hAnsi="Calibri" w:cs="Calibri"/>
          <w:color w:val="000000" w:themeColor="text1"/>
        </w:rPr>
        <w:t xml:space="preserve">– </w:t>
      </w:r>
      <w:r w:rsidRPr="006321F8">
        <w:rPr>
          <w:rFonts w:ascii="Calibri" w:eastAsiaTheme="minorEastAsia" w:hAnsi="Calibri" w:cs="Calibri"/>
          <w:color w:val="000000" w:themeColor="text1"/>
        </w:rPr>
        <w:t>spotkanie autorskie (24.05.2022 r.),</w:t>
      </w:r>
    </w:p>
    <w:p w14:paraId="531D3450" w14:textId="38A446D6" w:rsidR="6AEEEE42" w:rsidRPr="006321F8" w:rsidRDefault="29272637" w:rsidP="004A5952">
      <w:pPr>
        <w:pStyle w:val="Akapitzlist"/>
        <w:numPr>
          <w:ilvl w:val="0"/>
          <w:numId w:val="49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Sama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Maani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/Austria/ </w:t>
      </w:r>
      <w:r w:rsidR="31855588" w:rsidRPr="006321F8">
        <w:rPr>
          <w:rFonts w:ascii="Calibri" w:eastAsiaTheme="minorEastAsia" w:hAnsi="Calibri" w:cs="Calibri"/>
          <w:color w:val="000000" w:themeColor="text1"/>
        </w:rPr>
        <w:t>–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spotkanie autorskie (16.11.2022 r.),</w:t>
      </w:r>
    </w:p>
    <w:p w14:paraId="03CB464A" w14:textId="2F515DD3" w:rsidR="6AEEEE42" w:rsidRPr="006321F8" w:rsidRDefault="6AEEEE42" w:rsidP="004A5952">
      <w:pPr>
        <w:pStyle w:val="Akapitzlist"/>
        <w:numPr>
          <w:ilvl w:val="0"/>
          <w:numId w:val="49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Ewa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Durlak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>: Z Austrii do Polski: Urszula Ledóchowska – Święt</w:t>
      </w:r>
      <w:r w:rsidR="00A46C00" w:rsidRPr="006321F8">
        <w:rPr>
          <w:rFonts w:ascii="Calibri" w:eastAsiaTheme="minorEastAsia" w:hAnsi="Calibri" w:cs="Calibri"/>
          <w:color w:val="000000" w:themeColor="text1"/>
        </w:rPr>
        <w:t>a, Polka i Europejka – wykład (</w:t>
      </w:r>
      <w:r w:rsidRPr="006321F8">
        <w:rPr>
          <w:rFonts w:ascii="Calibri" w:eastAsiaTheme="minorEastAsia" w:hAnsi="Calibri" w:cs="Calibri"/>
          <w:color w:val="000000" w:themeColor="text1"/>
        </w:rPr>
        <w:t>8.12.2022 r.)</w:t>
      </w:r>
    </w:p>
    <w:p w14:paraId="6A041EF8" w14:textId="635FFA6B" w:rsidR="6AEEEE42" w:rsidRPr="006321F8" w:rsidRDefault="3BC05D8B" w:rsidP="004A5952">
      <w:pPr>
        <w:pStyle w:val="Akapitzlist"/>
        <w:numPr>
          <w:ilvl w:val="0"/>
          <w:numId w:val="49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prowadzenie Facebooka – m.in. udostępnienie 25 spotkań literackich organizowanych przez Austriackie Forum Kultury z Warszawy oraz instytucje kulturalne z Austrii, informacje dotyczące działalności Ośrodka i in.</w:t>
      </w:r>
    </w:p>
    <w:p w14:paraId="1E775B18" w14:textId="01185A07" w:rsidR="53252D75" w:rsidRPr="006321F8" w:rsidRDefault="53252D75" w:rsidP="2DE763A3">
      <w:p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18DB0781" w14:textId="683F77A7" w:rsidR="6AEEEE4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b/>
          <w:bCs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Inne formy działalności dla wydziału, uczelni w 2022 </w:t>
      </w:r>
      <w:r w:rsidR="00C5654C" w:rsidRPr="006321F8">
        <w:rPr>
          <w:rFonts w:ascii="Calibri" w:eastAsiaTheme="minorEastAsia" w:hAnsi="Calibri" w:cs="Calibri"/>
          <w:b/>
          <w:bCs/>
          <w:color w:val="000000" w:themeColor="text1"/>
        </w:rPr>
        <w:t>r.</w:t>
      </w:r>
    </w:p>
    <w:p w14:paraId="766B309D" w14:textId="2BF6B245" w:rsidR="02CA08A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  <w:lang w:val="en-GB"/>
        </w:rPr>
      </w:pPr>
      <w:proofErr w:type="spellStart"/>
      <w:r w:rsidRPr="006321F8">
        <w:rPr>
          <w:rFonts w:ascii="Calibri" w:eastAsiaTheme="minorEastAsia" w:hAnsi="Calibri" w:cs="Calibri"/>
          <w:b/>
          <w:bCs/>
          <w:color w:val="000000" w:themeColor="text1"/>
          <w:lang w:val="en-GB"/>
        </w:rPr>
        <w:t>Biblioteka</w:t>
      </w:r>
      <w:proofErr w:type="spellEnd"/>
      <w:r w:rsidRPr="006321F8">
        <w:rPr>
          <w:rFonts w:ascii="Calibri" w:eastAsiaTheme="minorEastAsia" w:hAnsi="Calibri" w:cs="Calibri"/>
          <w:b/>
          <w:bCs/>
          <w:color w:val="000000" w:themeColor="text1"/>
          <w:lang w:val="en-GB"/>
        </w:rPr>
        <w:t xml:space="preserve"> Collegium </w:t>
      </w:r>
      <w:proofErr w:type="spellStart"/>
      <w:r w:rsidRPr="006321F8">
        <w:rPr>
          <w:rFonts w:ascii="Calibri" w:eastAsiaTheme="minorEastAsia" w:hAnsi="Calibri" w:cs="Calibri"/>
          <w:b/>
          <w:bCs/>
          <w:color w:val="000000" w:themeColor="text1"/>
          <w:lang w:val="en-GB"/>
        </w:rPr>
        <w:t>Historicum</w:t>
      </w:r>
      <w:proofErr w:type="spellEnd"/>
      <w:r w:rsidRPr="006321F8">
        <w:rPr>
          <w:rFonts w:ascii="Calibri" w:eastAsiaTheme="minorEastAsia" w:hAnsi="Calibri" w:cs="Calibri"/>
          <w:b/>
          <w:bCs/>
          <w:color w:val="000000" w:themeColor="text1"/>
          <w:lang w:val="en-GB"/>
        </w:rPr>
        <w:t>:</w:t>
      </w:r>
    </w:p>
    <w:p w14:paraId="66A63B6A" w14:textId="2F79D5C3" w:rsidR="6AEEEE42" w:rsidRPr="006321F8" w:rsidRDefault="29272637" w:rsidP="004A5952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ewaluacja Wydział Nauk o Sztuce – podsumowanie, </w:t>
      </w:r>
    </w:p>
    <w:p w14:paraId="0BDB0F32" w14:textId="2D0D2E31" w:rsidR="6AEEEE42" w:rsidRPr="006321F8" w:rsidRDefault="29272637" w:rsidP="004A5952">
      <w:pPr>
        <w:pStyle w:val="Akapitzlist"/>
        <w:numPr>
          <w:ilvl w:val="0"/>
          <w:numId w:val="48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Poznański </w:t>
      </w:r>
      <w:r w:rsidR="00A46C00" w:rsidRPr="006321F8">
        <w:rPr>
          <w:rFonts w:ascii="Calibri" w:eastAsiaTheme="minorEastAsia" w:hAnsi="Calibri" w:cs="Calibri"/>
          <w:color w:val="000000" w:themeColor="text1"/>
        </w:rPr>
        <w:t>F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estiwal Nauki i Sztuki,  </w:t>
      </w:r>
    </w:p>
    <w:p w14:paraId="7773D3E9" w14:textId="5B17CC4D" w:rsidR="6AEEEE42" w:rsidRPr="006321F8" w:rsidRDefault="29272637" w:rsidP="7C6023B2">
      <w:pPr>
        <w:pStyle w:val="Akapitzlist"/>
        <w:numPr>
          <w:ilvl w:val="0"/>
          <w:numId w:val="48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przygotowanie materiałów konferencyjnych w związku z XIII Zjazdem Studentów Muzykologii UAM: projekt plakatu, folderu i ulotki,  </w:t>
      </w:r>
    </w:p>
    <w:p w14:paraId="2D327C10" w14:textId="3AFF1301" w:rsidR="6AEEEE42" w:rsidRPr="006321F8" w:rsidRDefault="29272637" w:rsidP="004A5952">
      <w:pPr>
        <w:pStyle w:val="Akapitzlist"/>
        <w:numPr>
          <w:ilvl w:val="0"/>
          <w:numId w:val="48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materiał reklamowe dla Szkoły Doktorskiej Nauk Przyrodniczych – projekt logo, projekt teczki ofertowej, projekt kartki świątecznej,  </w:t>
      </w:r>
    </w:p>
    <w:p w14:paraId="71EF1F0C" w14:textId="36ECA9DF" w:rsidR="6AEEEE42" w:rsidRPr="006321F8" w:rsidRDefault="29272637" w:rsidP="004A5952">
      <w:pPr>
        <w:pStyle w:val="Akapitzlist"/>
        <w:numPr>
          <w:ilvl w:val="0"/>
          <w:numId w:val="48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skład broszury – „100 lat muzykologii uniwersyteckiej w Poznaniu”, </w:t>
      </w:r>
    </w:p>
    <w:p w14:paraId="7B95644D" w14:textId="1EC89A6A" w:rsidR="6AEEEE42" w:rsidRPr="006321F8" w:rsidRDefault="29272637" w:rsidP="004A5952">
      <w:pPr>
        <w:pStyle w:val="Akapitzlist"/>
        <w:numPr>
          <w:ilvl w:val="0"/>
          <w:numId w:val="48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gry planszowe – wykonanie plansz do gier planszowych i folderów,  </w:t>
      </w:r>
    </w:p>
    <w:p w14:paraId="5D639FD6" w14:textId="3FB840F8" w:rsidR="6AEEEE42" w:rsidRPr="006321F8" w:rsidRDefault="29272637" w:rsidP="004A5952">
      <w:pPr>
        <w:pStyle w:val="Akapitzlist"/>
        <w:numPr>
          <w:ilvl w:val="0"/>
          <w:numId w:val="48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4 akwarele do książki </w:t>
      </w:r>
      <w:r w:rsidR="5202524D" w:rsidRPr="006321F8">
        <w:rPr>
          <w:rFonts w:ascii="Calibri" w:eastAsiaTheme="minorEastAsia" w:hAnsi="Calibri" w:cs="Calibri"/>
          <w:color w:val="000000" w:themeColor="text1"/>
        </w:rPr>
        <w:t>–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Przeszłość lasem porosła, czyli tajemnice leśnych kurhanów, red. Andrzej Michałowski, Damian Szcześniak, Piła 2022 (Wydział Archeologii),  </w:t>
      </w:r>
    </w:p>
    <w:p w14:paraId="332DFC2B" w14:textId="168F2164" w:rsidR="6AEEEE42" w:rsidRPr="006321F8" w:rsidRDefault="29272637" w:rsidP="004A5952">
      <w:pPr>
        <w:pStyle w:val="Akapitzlist"/>
        <w:numPr>
          <w:ilvl w:val="0"/>
          <w:numId w:val="48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projekt okładki do publikacji </w:t>
      </w:r>
      <w:r w:rsidR="1208419F" w:rsidRPr="006321F8">
        <w:rPr>
          <w:rFonts w:ascii="Calibri" w:eastAsiaTheme="minorEastAsia" w:hAnsi="Calibri" w:cs="Calibri"/>
          <w:color w:val="000000" w:themeColor="text1"/>
        </w:rPr>
        <w:t>–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Łukasz Smoluch, Polskie tradycje muzyczne na Syberii, Wydawca: Instytut im. Oskara Kolberga, 2021,  </w:t>
      </w:r>
    </w:p>
    <w:p w14:paraId="60828422" w14:textId="2E0D999E" w:rsidR="6AEEEE42" w:rsidRPr="006321F8" w:rsidRDefault="29272637" w:rsidP="004A5952">
      <w:pPr>
        <w:pStyle w:val="Akapitzlist"/>
        <w:numPr>
          <w:ilvl w:val="0"/>
          <w:numId w:val="48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przygotowanie ulotki promującej Instytut Muzykologii UAM,  </w:t>
      </w:r>
    </w:p>
    <w:p w14:paraId="462ADAB8" w14:textId="11C4E75F" w:rsidR="6AEEEE42" w:rsidRPr="006321F8" w:rsidRDefault="29272637" w:rsidP="7C6023B2">
      <w:pPr>
        <w:pStyle w:val="Akapitzlist"/>
        <w:numPr>
          <w:ilvl w:val="0"/>
          <w:numId w:val="48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grafika informacyjna dla Biura Obsługi Studentów w budynku Collegium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Historicum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>,</w:t>
      </w:r>
      <w:r w:rsidR="381D2C61" w:rsidRPr="006321F8">
        <w:rPr>
          <w:rFonts w:ascii="Calibri" w:eastAsiaTheme="minorEastAsia" w:hAnsi="Calibri" w:cs="Calibri"/>
          <w:color w:val="000000" w:themeColor="text1"/>
        </w:rPr>
        <w:t xml:space="preserve"> </w:t>
      </w:r>
    </w:p>
    <w:p w14:paraId="6CF5BEAF" w14:textId="62119EAC" w:rsidR="6AEEEE42" w:rsidRPr="006321F8" w:rsidRDefault="29272637" w:rsidP="24A2EB7A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projekt plakatu i program </w:t>
      </w:r>
      <w:r w:rsidR="48C10FEA" w:rsidRPr="006321F8">
        <w:rPr>
          <w:rFonts w:ascii="Calibri" w:eastAsiaTheme="minorEastAsia" w:hAnsi="Calibri" w:cs="Calibri"/>
          <w:color w:val="000000" w:themeColor="text1"/>
        </w:rPr>
        <w:t xml:space="preserve">– 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Międzynarodowa konferencja Kultura wielbarska </w:t>
      </w:r>
      <w:r w:rsidR="3FD4D48B" w:rsidRPr="006321F8">
        <w:rPr>
          <w:rFonts w:ascii="Calibri" w:eastAsiaTheme="minorEastAsia" w:hAnsi="Calibri" w:cs="Calibri"/>
          <w:color w:val="000000" w:themeColor="text1"/>
        </w:rPr>
        <w:t xml:space="preserve">– </w:t>
      </w:r>
      <w:r w:rsidRPr="006321F8">
        <w:rPr>
          <w:rFonts w:ascii="Calibri" w:eastAsiaTheme="minorEastAsia" w:hAnsi="Calibri" w:cs="Calibri"/>
          <w:color w:val="000000" w:themeColor="text1"/>
        </w:rPr>
        <w:t>procesy przemian i kontakty zewnętrzne, 22-24 czerwca 2022 r. Wydział Archeologii UAM w Poznaniu</w:t>
      </w:r>
      <w:r w:rsidR="00CA634E" w:rsidRPr="006321F8">
        <w:rPr>
          <w:rFonts w:ascii="Calibri" w:eastAsiaTheme="minorEastAsia" w:hAnsi="Calibri" w:cs="Calibri"/>
          <w:color w:val="000000" w:themeColor="text1"/>
        </w:rPr>
        <w:t>,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</w:t>
      </w:r>
    </w:p>
    <w:p w14:paraId="39867463" w14:textId="411B9BA3" w:rsidR="6AEEEE42" w:rsidRPr="006321F8" w:rsidRDefault="29272637" w:rsidP="24A2EB7A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współpraca z Muzeum Narodowym w Poznaniu oraz Biblioteką </w:t>
      </w:r>
      <w:r w:rsidR="00D65BD5" w:rsidRPr="006321F8">
        <w:rPr>
          <w:rFonts w:ascii="Calibri" w:eastAsiaTheme="minorEastAsia" w:hAnsi="Calibri" w:cs="Calibri"/>
          <w:color w:val="000000" w:themeColor="text1"/>
        </w:rPr>
        <w:t xml:space="preserve">Uniwersytecką 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UAM w sprawie digitalizacji księgozbioru Czartoryskich z Gołuchowa (przygotowanie ksiąg, spisów, pakowanie, nadzór nad transportem),  </w:t>
      </w:r>
    </w:p>
    <w:p w14:paraId="5797429D" w14:textId="6CFB25B5" w:rsidR="6AEEEE42" w:rsidRPr="006321F8" w:rsidRDefault="29272637" w:rsidP="004A5952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współpraca z Muzeum Uniwersyteckim UAM</w:t>
      </w:r>
      <w:r w:rsidR="00CA634E" w:rsidRPr="006321F8">
        <w:rPr>
          <w:rFonts w:ascii="Calibri" w:eastAsiaTheme="minorEastAsia" w:hAnsi="Calibri" w:cs="Calibri"/>
          <w:color w:val="000000" w:themeColor="text1"/>
        </w:rPr>
        <w:t>,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</w:t>
      </w:r>
    </w:p>
    <w:p w14:paraId="4A6DEA8B" w14:textId="4C126EF1" w:rsidR="6AEEEE42" w:rsidRPr="006321F8" w:rsidRDefault="6AEEEE42" w:rsidP="004A5952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koordynacja przygotowań oraz moderowanie wykładu dr. Andrzeja Ćwieka pt. „Magia hieroglifów”, związanego z promocją II wydania książki „Hieroglify egipskie. Mowa bogów”, współorganizowanego przez Wydział Archeologii, Bibliotekę Collegium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Historicum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oraz Wydawnictwo Poznańskie (kwiecień),  </w:t>
      </w:r>
    </w:p>
    <w:p w14:paraId="1B253A19" w14:textId="4C4CA69D" w:rsidR="6AEEEE42" w:rsidRPr="006321F8" w:rsidRDefault="6AEEEE42" w:rsidP="7C6023B2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lastRenderedPageBreak/>
        <w:t xml:space="preserve">zorganizowanie w ramach XIX edycji Tygodnia Bibliotek “Biblioteka – świat w jednym miejscu” prezentacji publikacji „Kaliska I. Skarb przedmiotów metalowych z późnej epoki brązu na Pomorzu” oraz spotkania z autorami: Maciejem Kaczmarkiem i Grzegorzem Szczurkiem. Wydarzenie współorganizowane z Wydziałem Archeologii (maj), </w:t>
      </w:r>
    </w:p>
    <w:p w14:paraId="13483D17" w14:textId="15F8ED13" w:rsidR="6AEEEE42" w:rsidRPr="006321F8" w:rsidRDefault="6AEEEE42" w:rsidP="7C6023B2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w ramach kontynuowanej współpracy z Wydawnictwem Poznańskim zorganizowanie oraz prowadzenie wykładu dr. Andrzeja Ćwieka z Wydziału Archeologii UAM i dr. Filipa Taterki z Instytutu Archeologii i Etnologii PAN, dotyczącego książki „Jak przeżyć</w:t>
      </w:r>
      <w:r w:rsidR="176F9EFA" w:rsidRPr="006321F8">
        <w:rPr>
          <w:rFonts w:ascii="Calibri" w:eastAsiaTheme="minorEastAsia" w:hAnsi="Calibri" w:cs="Calibri"/>
          <w:color w:val="000000" w:themeColor="text1"/>
        </w:rPr>
        <w:t xml:space="preserve"> </w:t>
      </w:r>
      <w:r w:rsidRPr="006321F8">
        <w:rPr>
          <w:rFonts w:ascii="Calibri" w:eastAsiaTheme="minorEastAsia" w:hAnsi="Calibri" w:cs="Calibri"/>
          <w:color w:val="000000" w:themeColor="text1"/>
        </w:rPr>
        <w:t>w starożytnym Egipcie”. Dzięki współpracy ze studentką archeologii wydarzenie nadawane było na żywo poprzez profil Wydziału Archeologii na Facebooku (czerwiec),</w:t>
      </w:r>
    </w:p>
    <w:p w14:paraId="37C3D3AA" w14:textId="65013094" w:rsidR="6AEEEE42" w:rsidRPr="006321F8" w:rsidRDefault="6AEEEE42" w:rsidP="7C6023B2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we współpracy z Wydawnictwem Poznańskim i Wydawnictwem Literackim oraz Komisją Archeologiczną przy Poznańskim Oddziale Polskiej Akademii Nauk, współorganizowanie przyjazdu do Poznania Agnieszki Krzemińskiej, archeolożki, dziennikarki, popularyzatorki i autorki książek o tematyce archeologicznej i historyczno-społecznej. Z ramienia BCH i Wydziału Archeologii zorganizowanie i moderowanie spotkania autorskiego, zapewnienie, dzięki współpracy ze wspomnianą już studentką, możliwość transmisji na żywo na profilu Sekcji na Facebooku (czerwiec), </w:t>
      </w:r>
    </w:p>
    <w:p w14:paraId="0D1FA0AC" w14:textId="0F2C4881" w:rsidR="6AEEEE42" w:rsidRPr="006321F8" w:rsidRDefault="6AEEEE42" w:rsidP="004A5952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organizacja seansu filmowego „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Asterix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i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Obelix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: Misja Kleopatra” w 20. rocznicę premiery z komentarzem dr Karoliny Anny Kulpy i dr. Filipa Taterki. Wydarzenie współorganizowane z Kołem Naukowym Studentów Archeologii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WArch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(listopad), </w:t>
      </w:r>
    </w:p>
    <w:p w14:paraId="68D466C0" w14:textId="60C8AF22" w:rsidR="6AEEEE42" w:rsidRPr="006321F8" w:rsidRDefault="29272637" w:rsidP="004A5952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organizacja oraz prowadzenie spotkania autorskiego z Ewą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Kassalą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wokół powieści „Czas bogini”. Wydarzenie współorganizowane z Wydziałem Archeologii (listopad), </w:t>
      </w:r>
    </w:p>
    <w:p w14:paraId="5CE78EB4" w14:textId="020CE3F4" w:rsidR="6AEEEE42" w:rsidRPr="006321F8" w:rsidRDefault="6AEEEE42" w:rsidP="004A5952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organizacja oraz moderowanie spotkania z dr. Filipem Taterką z okazji dwusetlecia odczytania hieroglifów oraz promocja książki „List do Pana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Daciera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…”. Wydarzenie współorganizowane z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WArch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i KNSA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WArch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(listopad),</w:t>
      </w:r>
    </w:p>
    <w:p w14:paraId="40E769B9" w14:textId="3B2CA5C1" w:rsidR="6AEEEE42" w:rsidRPr="006321F8" w:rsidRDefault="29272637" w:rsidP="004A5952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współorganizowanie z Kołem Naukowym Studentów Archeologii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WArch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i Wydziałem Archeologii oraz moderowanie wykładu prof. UAM dr hab. Iwony Sobkowiak-Tabaki pt. „Z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Neandertalu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po Nagrodę Nobla, czyli o karierze neandertalczyka słów kilka”, nadawanego również online (grudzień). </w:t>
      </w:r>
    </w:p>
    <w:p w14:paraId="7763662D" w14:textId="15548AF6" w:rsidR="6AEEEE42" w:rsidRPr="006321F8" w:rsidRDefault="29272637" w:rsidP="004A5952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udział w projekcie badawczym </w:t>
      </w:r>
      <w:r w:rsidR="34CEF1D3" w:rsidRPr="006321F8">
        <w:rPr>
          <w:rFonts w:ascii="Calibri" w:eastAsiaTheme="minorEastAsia" w:hAnsi="Calibri" w:cs="Calibri"/>
          <w:color w:val="000000" w:themeColor="text1"/>
        </w:rPr>
        <w:t>„</w:t>
      </w:r>
      <w:r w:rsidRPr="006321F8">
        <w:rPr>
          <w:rFonts w:ascii="Calibri" w:eastAsiaTheme="minorEastAsia" w:hAnsi="Calibri" w:cs="Calibri"/>
          <w:color w:val="000000" w:themeColor="text1"/>
        </w:rPr>
        <w:t>Początki języka polskiego i kultury religijnej w świetle średniowiecznych apokryfów Nowego Testamentu. Uniwersalne narzędzie do badań polskich tekstów apokryficznych</w:t>
      </w:r>
      <w:r w:rsidR="5A0F0520" w:rsidRPr="006321F8">
        <w:rPr>
          <w:rFonts w:ascii="Calibri" w:eastAsiaTheme="minorEastAsia" w:hAnsi="Calibri" w:cs="Calibri"/>
          <w:color w:val="000000" w:themeColor="text1"/>
        </w:rPr>
        <w:t>”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finansowanym przez Narodowe Centrum Nauk, </w:t>
      </w:r>
    </w:p>
    <w:p w14:paraId="58EAA3F3" w14:textId="0A54B69B" w:rsidR="6AEEEE42" w:rsidRPr="006321F8" w:rsidRDefault="29272637" w:rsidP="004A5952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udział w projekcie Leksykon folkloru polskiego – przygotowywanie haseł słownikowych.  </w:t>
      </w:r>
    </w:p>
    <w:p w14:paraId="4FCE3155" w14:textId="60E71425" w:rsidR="6AEEEE42" w:rsidRPr="006321F8" w:rsidRDefault="29272637" w:rsidP="004A5952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100 lat muzykologii uniwersyteckiej w Poznaniu </w:t>
      </w:r>
      <w:r w:rsidR="5D86957A" w:rsidRPr="006321F8">
        <w:rPr>
          <w:rFonts w:ascii="Calibri" w:eastAsiaTheme="minorEastAsia" w:hAnsi="Calibri" w:cs="Calibri"/>
          <w:color w:val="000000" w:themeColor="text1"/>
        </w:rPr>
        <w:t>–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współorganizacja z prof. Ryszardem Wieczorkiem i prof. UAM Magdaleną Walter-Mazur, mgr Alicją Zabrocką (BU) i mgr</w:t>
      </w:r>
      <w:r w:rsidR="7DE8C12C" w:rsidRPr="006321F8">
        <w:rPr>
          <w:rFonts w:ascii="Calibri" w:eastAsiaTheme="minorEastAsia" w:hAnsi="Calibri" w:cs="Calibri"/>
          <w:color w:val="000000" w:themeColor="text1"/>
        </w:rPr>
        <w:t>.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Andrzejem Jazdonem (BU) – wystawa w Bibliotece Uniwersyteckiej w Poznaniu, przygotowana w związku z obchodami 100-lecia muzykologii na UAM w Poznaniu: listopad 2022-styczeń 2023 [wybór i opracowanie artefaktów], replika w holu Collegium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Historicum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.  </w:t>
      </w:r>
    </w:p>
    <w:p w14:paraId="508E9E04" w14:textId="77777777" w:rsidR="00E0378F" w:rsidRPr="006321F8" w:rsidRDefault="00E0378F" w:rsidP="16127AF1">
      <w:p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26F6CA14" w14:textId="6EEF66A0" w:rsidR="6AEEEE4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Filologiczna NOVUM:</w:t>
      </w:r>
    </w:p>
    <w:p w14:paraId="352FF3A9" w14:textId="5DEFCAC3" w:rsidR="6AEEEE42" w:rsidRPr="006321F8" w:rsidRDefault="1F8B4650" w:rsidP="52F39B60">
      <w:pPr>
        <w:pStyle w:val="Akapitzlist"/>
        <w:numPr>
          <w:ilvl w:val="0"/>
          <w:numId w:val="47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udział w pracach Zespołu ds. promocji Wydziału Neofilologii,</w:t>
      </w:r>
    </w:p>
    <w:p w14:paraId="43C7B0B3" w14:textId="5B3EC45E" w:rsidR="6AEEEE42" w:rsidRPr="006321F8" w:rsidRDefault="1F8B4650" w:rsidP="004A5952">
      <w:pPr>
        <w:pStyle w:val="Akapitzlist"/>
        <w:numPr>
          <w:ilvl w:val="0"/>
          <w:numId w:val="47"/>
        </w:numPr>
        <w:spacing w:after="0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udział w posiedzeniach Rady Szkoły Nauk Humanistycznych,</w:t>
      </w:r>
    </w:p>
    <w:p w14:paraId="61C1A951" w14:textId="158C5113" w:rsidR="6AEEEE42" w:rsidRPr="006321F8" w:rsidRDefault="1F8B4650" w:rsidP="004A5952">
      <w:pPr>
        <w:pStyle w:val="Akapitzlist"/>
        <w:numPr>
          <w:ilvl w:val="0"/>
          <w:numId w:val="47"/>
        </w:numPr>
        <w:spacing w:after="0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udział w posiedzeniach Rady Dziekańskiej Wydziału Anglistyki,</w:t>
      </w:r>
    </w:p>
    <w:p w14:paraId="3FC6EBCD" w14:textId="1C679144" w:rsidR="6AEEEE42" w:rsidRPr="006321F8" w:rsidRDefault="1F8B4650" w:rsidP="00A46C00">
      <w:pPr>
        <w:pStyle w:val="Akapitzlist"/>
        <w:numPr>
          <w:ilvl w:val="0"/>
          <w:numId w:val="47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lastRenderedPageBreak/>
        <w:t>udział w pracach Zespołu ds. rocznego wynagrodzenia motywacyjnego Wydziału Neofilologii</w:t>
      </w:r>
      <w:r w:rsidR="4376744A" w:rsidRPr="006321F8">
        <w:rPr>
          <w:rFonts w:ascii="Calibri" w:eastAsiaTheme="minorEastAsia" w:hAnsi="Calibri" w:cs="Calibri"/>
          <w:color w:val="000000" w:themeColor="text1"/>
        </w:rPr>
        <w:t>,</w:t>
      </w:r>
    </w:p>
    <w:p w14:paraId="2E2F0BFA" w14:textId="36C21253" w:rsidR="6AEEEE42" w:rsidRPr="006321F8" w:rsidRDefault="1F8B4650" w:rsidP="004A5952">
      <w:pPr>
        <w:pStyle w:val="Akapitzlist"/>
        <w:numPr>
          <w:ilvl w:val="0"/>
          <w:numId w:val="47"/>
        </w:numPr>
        <w:spacing w:after="0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udział w pracach Zespołu ds. Personalnych BJO,</w:t>
      </w:r>
    </w:p>
    <w:p w14:paraId="7C180130" w14:textId="12CC0E68" w:rsidR="6AEEEE42" w:rsidRPr="006321F8" w:rsidRDefault="4EE9D34F" w:rsidP="004A5952">
      <w:pPr>
        <w:pStyle w:val="Akapitzlist"/>
        <w:numPr>
          <w:ilvl w:val="0"/>
          <w:numId w:val="47"/>
        </w:numPr>
        <w:spacing w:after="0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udział w pracach Zespołu ds. Ujednolicenia Zasad Udostępniania BJO.</w:t>
      </w:r>
    </w:p>
    <w:p w14:paraId="520FB5CB" w14:textId="6244CD20" w:rsidR="16127AF1" w:rsidRPr="006321F8" w:rsidRDefault="16127AF1" w:rsidP="70662144">
      <w:pPr>
        <w:spacing w:after="0"/>
        <w:rPr>
          <w:rFonts w:ascii="Calibri" w:eastAsiaTheme="minorEastAsia" w:hAnsi="Calibri" w:cs="Calibri"/>
          <w:color w:val="000000" w:themeColor="text1"/>
        </w:rPr>
      </w:pPr>
    </w:p>
    <w:p w14:paraId="198164B1" w14:textId="4A8EADE5" w:rsidR="6AEEEE4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Instytutu Kultury Europejskiej</w:t>
      </w:r>
      <w:r w:rsidR="0B6E53F6" w:rsidRPr="006321F8">
        <w:rPr>
          <w:rFonts w:ascii="Calibri" w:eastAsiaTheme="minorEastAsia" w:hAnsi="Calibri" w:cs="Calibri"/>
          <w:b/>
          <w:bCs/>
          <w:color w:val="000000" w:themeColor="text1"/>
        </w:rPr>
        <w:t>:</w:t>
      </w:r>
    </w:p>
    <w:p w14:paraId="4B64E51A" w14:textId="2942EFAB" w:rsidR="6AEEEE42" w:rsidRPr="006321F8" w:rsidRDefault="6AEEEE42" w:rsidP="005976E9">
      <w:pPr>
        <w:pStyle w:val="Akapitzlist"/>
        <w:numPr>
          <w:ilvl w:val="0"/>
          <w:numId w:val="46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partnerska współpraca z Biblioteką Publiczną Miasta Gniezna przy działaniach w programie „Blisko”. Projekt „Rozczytana Koalicja” realizowany w 2022 i 2023 r.</w:t>
      </w:r>
    </w:p>
    <w:p w14:paraId="5B8674B3" w14:textId="77777777" w:rsidR="00CE70CC" w:rsidRPr="006321F8" w:rsidRDefault="00CE70CC" w:rsidP="00CE70CC">
      <w:pPr>
        <w:pStyle w:val="Akapitzlist"/>
        <w:spacing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30685A50" w14:textId="6E682FC4" w:rsidR="6AEEEE4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Nadnoteckiego Instytutu UAM w Pile</w:t>
      </w:r>
      <w:r w:rsidR="3B3AB65B" w:rsidRPr="006321F8">
        <w:rPr>
          <w:rFonts w:ascii="Calibri" w:eastAsiaTheme="minorEastAsia" w:hAnsi="Calibri" w:cs="Calibri"/>
          <w:b/>
          <w:bCs/>
          <w:color w:val="000000" w:themeColor="text1"/>
        </w:rPr>
        <w:t>:</w:t>
      </w:r>
    </w:p>
    <w:p w14:paraId="14FE304A" w14:textId="0AC0C2DF" w:rsidR="6AEEEE42" w:rsidRPr="006321F8" w:rsidRDefault="6AEEEE42" w:rsidP="24A2EB7A">
      <w:pPr>
        <w:pStyle w:val="Akapitzlist"/>
        <w:numPr>
          <w:ilvl w:val="0"/>
          <w:numId w:val="45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udział i promowanie Biblioteki NI UAM w akcji „Odjazdowy Bibliotekarz” </w:t>
      </w:r>
      <w:r w:rsidR="0C2D33FC" w:rsidRPr="006321F8">
        <w:rPr>
          <w:rFonts w:ascii="Calibri" w:eastAsiaTheme="minorEastAsia" w:hAnsi="Calibri" w:cs="Calibri"/>
          <w:color w:val="000000" w:themeColor="text1"/>
          <w:lang w:eastAsia="pl-PL"/>
        </w:rPr>
        <w:t>–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rajd rowerowy bibliotekarzy, czytelników oraz wszystkich miłośników książek, bibliotek i rowerów,</w:t>
      </w:r>
    </w:p>
    <w:p w14:paraId="2A05AC04" w14:textId="3D494627" w:rsidR="6AEEEE42" w:rsidRPr="006321F8" w:rsidRDefault="6AEEEE42" w:rsidP="004A5952">
      <w:pPr>
        <w:pStyle w:val="Akapitzlist"/>
        <w:numPr>
          <w:ilvl w:val="0"/>
          <w:numId w:val="45"/>
        </w:numPr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uczestnictwo w PILKONIE 2022 (Pilski Festiwal/Konwent Fantastyki), </w:t>
      </w:r>
    </w:p>
    <w:p w14:paraId="355D8C96" w14:textId="1CB88FCB" w:rsidR="6AEEEE42" w:rsidRPr="006321F8" w:rsidRDefault="29272637" w:rsidP="004A5952">
      <w:pPr>
        <w:pStyle w:val="Akapitzlist"/>
        <w:numPr>
          <w:ilvl w:val="0"/>
          <w:numId w:val="45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udział w spotkaniu szkoleniowo-integracyjnym w Gułtowach organizowanym przez Centrum Wsparcia Kształcenia UAM, </w:t>
      </w:r>
    </w:p>
    <w:p w14:paraId="77C51CF0" w14:textId="37FD0FC5" w:rsidR="6AEEEE42" w:rsidRPr="006321F8" w:rsidRDefault="6AEEEE42" w:rsidP="004A5952">
      <w:pPr>
        <w:pStyle w:val="Akapitzlist"/>
        <w:numPr>
          <w:ilvl w:val="0"/>
          <w:numId w:val="45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organizacja spotkania ze studentami I rok Technologii Informatycznych w ramach Inauguracji roku akademickiego 2022/2023, </w:t>
      </w:r>
    </w:p>
    <w:p w14:paraId="58454537" w14:textId="6416F95B" w:rsidR="6AEEEE42" w:rsidRPr="006321F8" w:rsidRDefault="6AEEEE42" w:rsidP="004A5952">
      <w:pPr>
        <w:pStyle w:val="Akapitzlist"/>
        <w:numPr>
          <w:ilvl w:val="0"/>
          <w:numId w:val="45"/>
        </w:numPr>
        <w:spacing w:after="0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udział w szkoleniu online z wdrażania e-sylabusów w UAM, </w:t>
      </w:r>
    </w:p>
    <w:p w14:paraId="1D10ECD8" w14:textId="07F14A6B" w:rsidR="6AEEEE42" w:rsidRPr="006321F8" w:rsidRDefault="29272637" w:rsidP="004A5952">
      <w:pPr>
        <w:pStyle w:val="Akapitzlist"/>
        <w:numPr>
          <w:ilvl w:val="0"/>
          <w:numId w:val="45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udział w Warsztatach „Owady zapylające </w:t>
      </w:r>
      <w:r w:rsidR="02484180" w:rsidRPr="006321F8">
        <w:rPr>
          <w:rFonts w:ascii="Calibri" w:eastAsiaTheme="minorEastAsia" w:hAnsi="Calibri" w:cs="Calibri"/>
          <w:color w:val="000000" w:themeColor="text1"/>
        </w:rPr>
        <w:t>–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co możemy dla nich zrobić”</w:t>
      </w:r>
      <w:r w:rsidR="00A46C00" w:rsidRPr="006321F8">
        <w:rPr>
          <w:rFonts w:ascii="Calibri" w:eastAsiaTheme="minorEastAsia" w:hAnsi="Calibri" w:cs="Calibri"/>
          <w:color w:val="000000" w:themeColor="text1"/>
        </w:rPr>
        <w:t>,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orgaznizowanych w NI UAM w Pile.</w:t>
      </w:r>
    </w:p>
    <w:p w14:paraId="3EC9E82F" w14:textId="2928CF10" w:rsidR="502AC8ED" w:rsidRPr="006321F8" w:rsidRDefault="502AC8ED" w:rsidP="502AC8ED">
      <w:p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39D31022" w14:textId="28C7F0D1" w:rsidR="6AEEEE4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Studium Językowego</w:t>
      </w:r>
      <w:r w:rsidR="47BA681B" w:rsidRPr="006321F8">
        <w:rPr>
          <w:rFonts w:ascii="Calibri" w:eastAsiaTheme="minorEastAsia" w:hAnsi="Calibri" w:cs="Calibri"/>
          <w:b/>
          <w:bCs/>
          <w:color w:val="000000" w:themeColor="text1"/>
        </w:rPr>
        <w:t>:</w:t>
      </w:r>
    </w:p>
    <w:p w14:paraId="21CD71A3" w14:textId="1131ED59" w:rsidR="6AEEEE42" w:rsidRPr="006321F8" w:rsidRDefault="29272637" w:rsidP="004A5952">
      <w:pPr>
        <w:pStyle w:val="Akapitzlist"/>
        <w:numPr>
          <w:ilvl w:val="0"/>
          <w:numId w:val="44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w grudniu przeprowadzenie wśród pracowników SJUAM akcji „G</w:t>
      </w:r>
      <w:r w:rsidR="371F1C4A" w:rsidRPr="006321F8">
        <w:rPr>
          <w:rFonts w:ascii="Calibri" w:eastAsiaTheme="minorEastAsia" w:hAnsi="Calibri" w:cs="Calibri"/>
          <w:color w:val="000000" w:themeColor="text1"/>
        </w:rPr>
        <w:t>wiazdor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– paczka dla dzieci na Ukrainie” (pilotaż, zbiórka, segregacja, pakowanie, transport)”</w:t>
      </w:r>
      <w:r w:rsidR="742A26EE" w:rsidRPr="006321F8">
        <w:rPr>
          <w:rFonts w:ascii="Calibri" w:eastAsiaTheme="minorEastAsia" w:hAnsi="Calibri" w:cs="Calibri"/>
          <w:color w:val="000000" w:themeColor="text1"/>
        </w:rPr>
        <w:t>.</w:t>
      </w:r>
    </w:p>
    <w:p w14:paraId="301AE500" w14:textId="647B14A8" w:rsidR="502AC8ED" w:rsidRPr="006321F8" w:rsidRDefault="502AC8ED" w:rsidP="502AC8ED">
      <w:p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2754CD24" w14:textId="50E63C17" w:rsidR="6AEEEE4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Wydziału Biologii</w:t>
      </w:r>
      <w:r w:rsidR="79349B80" w:rsidRPr="006321F8">
        <w:rPr>
          <w:rFonts w:ascii="Calibri" w:eastAsiaTheme="minorEastAsia" w:hAnsi="Calibri" w:cs="Calibri"/>
          <w:b/>
          <w:bCs/>
          <w:color w:val="000000" w:themeColor="text1"/>
        </w:rPr>
        <w:t>:</w:t>
      </w:r>
    </w:p>
    <w:p w14:paraId="7323BE2D" w14:textId="64F8F81D" w:rsidR="6AEEEE42" w:rsidRPr="006321F8" w:rsidRDefault="6AEEEE42" w:rsidP="004A5952">
      <w:pPr>
        <w:pStyle w:val="Akapitzlist"/>
        <w:numPr>
          <w:ilvl w:val="0"/>
          <w:numId w:val="43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członek Rady Dziekańskiej, </w:t>
      </w:r>
    </w:p>
    <w:p w14:paraId="19848323" w14:textId="12A00A6C" w:rsidR="6AEEEE42" w:rsidRPr="006321F8" w:rsidRDefault="4EE9D34F" w:rsidP="004A5952">
      <w:pPr>
        <w:pStyle w:val="Akapitzlist"/>
        <w:numPr>
          <w:ilvl w:val="0"/>
          <w:numId w:val="43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członek zespołu wydziałowego realizującego grant i projekt Uniwersytetu Jutra (zakres realizacji zadania – zasoby biblioteczne), </w:t>
      </w:r>
    </w:p>
    <w:p w14:paraId="0E87B9F1" w14:textId="177C2F24" w:rsidR="6AEEEE42" w:rsidRPr="006321F8" w:rsidRDefault="4EE9D34F" w:rsidP="004A5952">
      <w:pPr>
        <w:pStyle w:val="Akapitzlist"/>
        <w:numPr>
          <w:ilvl w:val="0"/>
          <w:numId w:val="43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koordynator wydziałowy bazy ORCID, </w:t>
      </w:r>
    </w:p>
    <w:p w14:paraId="3C3DA516" w14:textId="707B2FA1" w:rsidR="6AEEEE42" w:rsidRPr="006321F8" w:rsidRDefault="4EE9D34F" w:rsidP="004A5952">
      <w:pPr>
        <w:pStyle w:val="Akapitzlist"/>
        <w:numPr>
          <w:ilvl w:val="0"/>
          <w:numId w:val="43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nadzór nad działaniami zespołu redakcyjnego BWB, </w:t>
      </w:r>
    </w:p>
    <w:p w14:paraId="13B3E85D" w14:textId="5A8E36AB" w:rsidR="6AEEEE42" w:rsidRPr="006321F8" w:rsidRDefault="4EE9D34F" w:rsidP="004A5952">
      <w:pPr>
        <w:pStyle w:val="Akapitzlist"/>
        <w:numPr>
          <w:ilvl w:val="0"/>
          <w:numId w:val="43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członkowie zespołu redakcyjnego BWB, </w:t>
      </w:r>
    </w:p>
    <w:p w14:paraId="1F3B974D" w14:textId="7BD59C5D" w:rsidR="6AEEEE42" w:rsidRPr="006321F8" w:rsidRDefault="4EE9D34F" w:rsidP="004A5952">
      <w:pPr>
        <w:pStyle w:val="Akapitzlist"/>
        <w:numPr>
          <w:ilvl w:val="0"/>
          <w:numId w:val="43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wykonywanie skanów materiałów bibliotecznych dla pracowników naukowych wydziału, </w:t>
      </w:r>
    </w:p>
    <w:p w14:paraId="7FA514CB" w14:textId="693F694D" w:rsidR="6AEEEE42" w:rsidRPr="006321F8" w:rsidRDefault="4EE9D34F" w:rsidP="004A5952">
      <w:pPr>
        <w:pStyle w:val="Akapitzlist"/>
        <w:numPr>
          <w:ilvl w:val="0"/>
          <w:numId w:val="43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prowadzenie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fb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biblioteki i obsługa strony internetowej biblioteki, </w:t>
      </w:r>
    </w:p>
    <w:p w14:paraId="73AA878B" w14:textId="5A903038" w:rsidR="6AEEEE42" w:rsidRPr="006321F8" w:rsidRDefault="4EE9D34F" w:rsidP="004A5952">
      <w:pPr>
        <w:pStyle w:val="Akapitzlist"/>
        <w:numPr>
          <w:ilvl w:val="0"/>
          <w:numId w:val="43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realizacja zadań w zakresie usługi „Zaproponuj kupno książki”, </w:t>
      </w:r>
    </w:p>
    <w:p w14:paraId="71A47A43" w14:textId="7471B100" w:rsidR="6AEEEE42" w:rsidRPr="006321F8" w:rsidRDefault="4EE9D34F" w:rsidP="004A5952">
      <w:pPr>
        <w:pStyle w:val="Akapitzlist"/>
        <w:numPr>
          <w:ilvl w:val="0"/>
          <w:numId w:val="43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realizacja grantów i projektów wydziałowych w obszarze zakupów materiałów bibliotecznych, </w:t>
      </w:r>
    </w:p>
    <w:p w14:paraId="40405B0F" w14:textId="310A125D" w:rsidR="6AEEEE42" w:rsidRPr="006321F8" w:rsidRDefault="4EE9D34F" w:rsidP="004A5952">
      <w:pPr>
        <w:pStyle w:val="Akapitzlist"/>
        <w:numPr>
          <w:ilvl w:val="0"/>
          <w:numId w:val="43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zakupu publikacji dla doktorantów Szkoły Doktorskiej Nauk Przyrodniczych, </w:t>
      </w:r>
    </w:p>
    <w:p w14:paraId="3BC857D4" w14:textId="52A14EF5" w:rsidR="6AEEEE42" w:rsidRPr="006321F8" w:rsidRDefault="4EE9D34F" w:rsidP="004A5952">
      <w:pPr>
        <w:pStyle w:val="Akapitzlist"/>
        <w:numPr>
          <w:ilvl w:val="0"/>
          <w:numId w:val="43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prowadzenie szkoleń indywidualnych dla pracowników i studentów wydziału z zakresu edukacji informacyjnej i </w:t>
      </w:r>
      <w:r w:rsidR="1A3549B6" w:rsidRPr="006321F8">
        <w:rPr>
          <w:rFonts w:ascii="Calibri" w:eastAsiaTheme="minorEastAsia" w:hAnsi="Calibri" w:cs="Calibri"/>
          <w:color w:val="000000" w:themeColor="text1"/>
        </w:rPr>
        <w:t>źródłowej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, </w:t>
      </w:r>
    </w:p>
    <w:p w14:paraId="2ACCEC4F" w14:textId="470D293A" w:rsidR="6AEEEE42" w:rsidRPr="006321F8" w:rsidRDefault="4EE9D34F" w:rsidP="004A5952">
      <w:pPr>
        <w:pStyle w:val="Akapitzlist"/>
        <w:numPr>
          <w:ilvl w:val="0"/>
          <w:numId w:val="43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realizacja zamówień w ramach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wypożyczeń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międzybibliotecznych, </w:t>
      </w:r>
    </w:p>
    <w:p w14:paraId="456E0BCD" w14:textId="730151BE" w:rsidR="6AEEEE42" w:rsidRPr="006321F8" w:rsidRDefault="4EE9D34F" w:rsidP="004A5952">
      <w:pPr>
        <w:pStyle w:val="Akapitzlist"/>
        <w:numPr>
          <w:ilvl w:val="0"/>
          <w:numId w:val="43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przygotowanie zestawienia publikacji studentów Wydziału Biologii na potrzeby ewaluacji, </w:t>
      </w:r>
    </w:p>
    <w:p w14:paraId="7A434709" w14:textId="4B5E50BD" w:rsidR="6AEEEE42" w:rsidRPr="006321F8" w:rsidRDefault="4EE9D34F" w:rsidP="004A5952">
      <w:pPr>
        <w:pStyle w:val="Akapitzlist"/>
        <w:numPr>
          <w:ilvl w:val="0"/>
          <w:numId w:val="43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lastRenderedPageBreak/>
        <w:t>przygotowanie zestawień literaturowych dla poszczególnych kierunków na Wydziale Biologii w związku z wizytacjami Polskiej Komisji Akredytacyjnej.</w:t>
      </w:r>
    </w:p>
    <w:p w14:paraId="5765FA6B" w14:textId="2F880E6C" w:rsidR="155407AD" w:rsidRPr="006321F8" w:rsidRDefault="155407AD" w:rsidP="4D0F5D6E">
      <w:p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440FD8BB" w14:textId="551E6105" w:rsidR="6AEEEE4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Wydziału Chemii</w:t>
      </w:r>
      <w:r w:rsidR="303215BC" w:rsidRPr="006321F8">
        <w:rPr>
          <w:rFonts w:ascii="Calibri" w:eastAsiaTheme="minorEastAsia" w:hAnsi="Calibri" w:cs="Calibri"/>
          <w:b/>
          <w:bCs/>
          <w:color w:val="000000" w:themeColor="text1"/>
        </w:rPr>
        <w:t>:</w:t>
      </w:r>
    </w:p>
    <w:p w14:paraId="4B121A34" w14:textId="4338FD9B" w:rsidR="6AEEEE42" w:rsidRPr="006321F8" w:rsidRDefault="1F8B4650" w:rsidP="6E5DE9FD">
      <w:pPr>
        <w:pStyle w:val="Akapitzlist"/>
        <w:numPr>
          <w:ilvl w:val="0"/>
          <w:numId w:val="42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redaktorzy Bazy Wiedzy,</w:t>
      </w:r>
    </w:p>
    <w:p w14:paraId="766A2614" w14:textId="51311B8C" w:rsidR="6AEEEE42" w:rsidRPr="006321F8" w:rsidRDefault="4EE9D34F" w:rsidP="004A5952">
      <w:pPr>
        <w:pStyle w:val="Akapitzlist"/>
        <w:numPr>
          <w:ilvl w:val="0"/>
          <w:numId w:val="42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członek zespołu ds. zarządzania Bazą Wiedzy UAM, </w:t>
      </w:r>
    </w:p>
    <w:p w14:paraId="35B4214E" w14:textId="3DE00005" w:rsidR="6AEEEE42" w:rsidRPr="006321F8" w:rsidRDefault="4EE9D34F" w:rsidP="486D0091">
      <w:pPr>
        <w:pStyle w:val="Akapitzlist"/>
        <w:numPr>
          <w:ilvl w:val="0"/>
          <w:numId w:val="42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członek zespołu ds. ewaluacji jakości działalności naukowej </w:t>
      </w:r>
      <w:r w:rsidR="2F3901C3" w:rsidRPr="006321F8">
        <w:rPr>
          <w:rFonts w:ascii="Calibri" w:eastAsiaTheme="minorEastAsia" w:hAnsi="Calibri" w:cs="Calibri"/>
          <w:color w:val="000000" w:themeColor="text1"/>
        </w:rPr>
        <w:t>UAM,</w:t>
      </w:r>
    </w:p>
    <w:p w14:paraId="5D533D30" w14:textId="782C2DB2" w:rsidR="6AEEEE42" w:rsidRPr="006321F8" w:rsidRDefault="1F8B4650" w:rsidP="004A5952">
      <w:pPr>
        <w:pStyle w:val="Akapitzlist"/>
        <w:numPr>
          <w:ilvl w:val="0"/>
          <w:numId w:val="42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członek zespołu wydziałowego ds. bibliografii pracowników wydziału </w:t>
      </w:r>
      <w:r w:rsidR="6D5400DE" w:rsidRPr="006321F8">
        <w:rPr>
          <w:rFonts w:ascii="Calibri" w:eastAsiaTheme="minorEastAsia" w:hAnsi="Calibri" w:cs="Calibri"/>
          <w:color w:val="000000" w:themeColor="text1"/>
        </w:rPr>
        <w:t>–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importer PBN, </w:t>
      </w:r>
    </w:p>
    <w:p w14:paraId="6340C5FD" w14:textId="2165ADA4" w:rsidR="6AEEEE42" w:rsidRPr="006321F8" w:rsidRDefault="4EE9D34F" w:rsidP="004A5952">
      <w:pPr>
        <w:pStyle w:val="Akapitzlist"/>
        <w:numPr>
          <w:ilvl w:val="0"/>
          <w:numId w:val="42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członek Komisji Rewizyjnej Pracowniczej Kasy Zapomogowo-Pożyczkowej,</w:t>
      </w:r>
    </w:p>
    <w:p w14:paraId="066A089E" w14:textId="53686BED" w:rsidR="6AEEEE42" w:rsidRPr="006321F8" w:rsidRDefault="1F8B4650" w:rsidP="004A5952">
      <w:pPr>
        <w:pStyle w:val="Akapitzlist"/>
        <w:numPr>
          <w:ilvl w:val="0"/>
          <w:numId w:val="42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członek Rady Wydziału Chemii.</w:t>
      </w:r>
    </w:p>
    <w:p w14:paraId="20D61F82" w14:textId="60816080" w:rsidR="4C7A434E" w:rsidRPr="006321F8" w:rsidRDefault="4C7A434E" w:rsidP="4D0F5D6E">
      <w:p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11AAA802" w14:textId="6E492195" w:rsidR="6AEEEE42" w:rsidRPr="006321F8" w:rsidRDefault="4EE9D34F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Wydziału Filologii Polskiej i Klasycznej</w:t>
      </w:r>
      <w:r w:rsidR="71B03360" w:rsidRPr="006321F8">
        <w:rPr>
          <w:rFonts w:ascii="Calibri" w:eastAsiaTheme="minorEastAsia" w:hAnsi="Calibri" w:cs="Calibri"/>
          <w:b/>
          <w:bCs/>
          <w:color w:val="000000" w:themeColor="text1"/>
        </w:rPr>
        <w:t>:</w:t>
      </w:r>
    </w:p>
    <w:p w14:paraId="1B4225F0" w14:textId="5DCF09F6" w:rsidR="6AEEEE42" w:rsidRPr="006321F8" w:rsidRDefault="6AEEEE42" w:rsidP="004A5952">
      <w:pPr>
        <w:pStyle w:val="Akapitzlist"/>
        <w:numPr>
          <w:ilvl w:val="0"/>
          <w:numId w:val="41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bibliotekę odwiedzili uczniowie klas maturalnych oraz słuchacze studiów bibliotekoznawstwa z Collegium Da Vinci,</w:t>
      </w:r>
    </w:p>
    <w:p w14:paraId="1CF12A7B" w14:textId="4F84DBCE" w:rsidR="6AEEEE42" w:rsidRPr="006321F8" w:rsidRDefault="6AEEEE42" w:rsidP="004A5952">
      <w:pPr>
        <w:pStyle w:val="Akapitzlist"/>
        <w:numPr>
          <w:ilvl w:val="0"/>
          <w:numId w:val="41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współpraca z dziekanatem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WFPiK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w zakresie przygotowań materiałów niezbędnych do parametryzacji,</w:t>
      </w:r>
    </w:p>
    <w:p w14:paraId="1EBAB460" w14:textId="74A82C12" w:rsidR="6AEEEE42" w:rsidRPr="006321F8" w:rsidRDefault="6AEEEE42" w:rsidP="004A5952">
      <w:pPr>
        <w:pStyle w:val="Akapitzlist"/>
        <w:numPr>
          <w:ilvl w:val="0"/>
          <w:numId w:val="41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kwerendy archiwalne, biblioteczne i bibliograficzne dla pracowników naukowych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WFPiK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, </w:t>
      </w:r>
    </w:p>
    <w:p w14:paraId="0C3B78DA" w14:textId="2AE26C67" w:rsidR="6AEEEE42" w:rsidRPr="006321F8" w:rsidRDefault="629E26AB" w:rsidP="004A5952">
      <w:pPr>
        <w:pStyle w:val="Akapitzlist"/>
        <w:numPr>
          <w:ilvl w:val="0"/>
          <w:numId w:val="41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u</w:t>
      </w:r>
      <w:r w:rsidR="1F8B4650" w:rsidRPr="006321F8">
        <w:rPr>
          <w:rFonts w:ascii="Calibri" w:eastAsiaTheme="minorEastAsia" w:hAnsi="Calibri" w:cs="Calibri"/>
          <w:color w:val="000000" w:themeColor="text1"/>
        </w:rPr>
        <w:t>dział w pracach zespołu ds. Muzeum UAM.</w:t>
      </w:r>
    </w:p>
    <w:p w14:paraId="4D4091B2" w14:textId="0CB0E708" w:rsidR="5A07925A" w:rsidRPr="006321F8" w:rsidRDefault="5A07925A" w:rsidP="5A07925A">
      <w:pPr>
        <w:spacing w:after="0"/>
        <w:rPr>
          <w:rFonts w:ascii="Calibri" w:eastAsiaTheme="minorEastAsia" w:hAnsi="Calibri" w:cs="Calibri"/>
          <w:color w:val="000000" w:themeColor="text1"/>
        </w:rPr>
      </w:pPr>
    </w:p>
    <w:p w14:paraId="431ADE1A" w14:textId="6AD37057" w:rsidR="6AEEEE42" w:rsidRPr="006321F8" w:rsidRDefault="6AEEEE42" w:rsidP="52F39B60">
      <w:pPr>
        <w:spacing w:after="0"/>
        <w:ind w:firstLine="708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Wydziału Fizyki:</w:t>
      </w:r>
    </w:p>
    <w:p w14:paraId="7F598175" w14:textId="0035E2C1" w:rsidR="6AEEEE42" w:rsidRPr="006321F8" w:rsidRDefault="1F8B4650" w:rsidP="52F39B60">
      <w:pPr>
        <w:pStyle w:val="Akapitzlist"/>
        <w:numPr>
          <w:ilvl w:val="0"/>
          <w:numId w:val="4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praca redaktorów wydziałowych w Bazie Wiedzy UAM,</w:t>
      </w:r>
      <w:r w:rsidR="43303655" w:rsidRPr="006321F8">
        <w:rPr>
          <w:rFonts w:ascii="Calibri" w:eastAsiaTheme="minorEastAsia" w:hAnsi="Calibri" w:cs="Calibri"/>
          <w:color w:val="000000" w:themeColor="text1"/>
        </w:rPr>
        <w:t xml:space="preserve">  </w:t>
      </w:r>
    </w:p>
    <w:p w14:paraId="296B79CD" w14:textId="1A9D592B" w:rsidR="6AEEEE42" w:rsidRPr="006321F8" w:rsidRDefault="1F8B4650" w:rsidP="004A5952">
      <w:pPr>
        <w:pStyle w:val="Akapitzlist"/>
        <w:numPr>
          <w:ilvl w:val="0"/>
          <w:numId w:val="40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członek Redakcji Biuletynu Dziekana Wydziału Fizyki (11 numerów w 2022 </w:t>
      </w:r>
      <w:r w:rsidR="00C5654C" w:rsidRPr="006321F8">
        <w:rPr>
          <w:rFonts w:ascii="Calibri" w:eastAsiaTheme="minorEastAsia" w:hAnsi="Calibri" w:cs="Calibri"/>
          <w:color w:val="000000" w:themeColor="text1"/>
        </w:rPr>
        <w:t>r.</w:t>
      </w:r>
      <w:r w:rsidRPr="006321F8">
        <w:rPr>
          <w:rFonts w:ascii="Calibri" w:eastAsiaTheme="minorEastAsia" w:hAnsi="Calibri" w:cs="Calibri"/>
          <w:color w:val="000000" w:themeColor="text1"/>
        </w:rPr>
        <w:t>),</w:t>
      </w:r>
    </w:p>
    <w:p w14:paraId="1F79AD4C" w14:textId="5171D8B1" w:rsidR="6AEEEE42" w:rsidRPr="006321F8" w:rsidRDefault="4EE9D34F" w:rsidP="004A5952">
      <w:pPr>
        <w:pStyle w:val="Akapitzlist"/>
        <w:numPr>
          <w:ilvl w:val="0"/>
          <w:numId w:val="40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gromadzenie i opisywanie materiałów do Archiwum Wydziałowego, </w:t>
      </w:r>
    </w:p>
    <w:p w14:paraId="10BF9C65" w14:textId="2FACBF08" w:rsidR="6AEEEE42" w:rsidRPr="006321F8" w:rsidRDefault="0359628F" w:rsidP="004A5952">
      <w:pPr>
        <w:pStyle w:val="Akapitzlist"/>
        <w:numPr>
          <w:ilvl w:val="0"/>
          <w:numId w:val="40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prowadzenie strony internetowej Biblioteki Wydziału Fizyki, </w:t>
      </w:r>
    </w:p>
    <w:p w14:paraId="1ACDD58C" w14:textId="2E07F277" w:rsidR="6AEEEE42" w:rsidRPr="006321F8" w:rsidRDefault="3210886A" w:rsidP="004A5952">
      <w:pPr>
        <w:pStyle w:val="Akapitzlist"/>
        <w:numPr>
          <w:ilvl w:val="0"/>
          <w:numId w:val="40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prowadzenie Facebooka Wydziału Fizyki i Facebooka Biblioteki Wydziału Fizyki, </w:t>
      </w:r>
    </w:p>
    <w:p w14:paraId="52107D03" w14:textId="7BDEAA0A" w:rsidR="6AEEEE42" w:rsidRPr="006321F8" w:rsidRDefault="1F8B4650" w:rsidP="004A5952">
      <w:pPr>
        <w:pStyle w:val="Akapitzlist"/>
        <w:numPr>
          <w:ilvl w:val="0"/>
          <w:numId w:val="40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członkostwo w zespole ds. promocji na Wydziale, </w:t>
      </w:r>
    </w:p>
    <w:p w14:paraId="4C42C353" w14:textId="03308833" w:rsidR="6AEEEE42" w:rsidRPr="006321F8" w:rsidRDefault="1F8B4650" w:rsidP="004A5952">
      <w:pPr>
        <w:pStyle w:val="Akapitzlist"/>
        <w:numPr>
          <w:ilvl w:val="0"/>
          <w:numId w:val="40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Dzień Kandydata na UAM – na Facebooku Wydziału Fizyki – 22.05.2022,  </w:t>
      </w:r>
    </w:p>
    <w:p w14:paraId="5407EC8B" w14:textId="4A9AA91F" w:rsidR="6AEEEE42" w:rsidRPr="006321F8" w:rsidRDefault="1F8B4650" w:rsidP="52F39B60">
      <w:pPr>
        <w:pStyle w:val="Akapitzlist"/>
        <w:numPr>
          <w:ilvl w:val="0"/>
          <w:numId w:val="40"/>
        </w:numPr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Dzień Studenta I Roku w Audytorium Maximum – 4.10.2022, </w:t>
      </w:r>
    </w:p>
    <w:p w14:paraId="703D8BCA" w14:textId="2F3E876E" w:rsidR="6AEEEE42" w:rsidRPr="006321F8" w:rsidRDefault="1F8B4650" w:rsidP="7C6023B2">
      <w:pPr>
        <w:pStyle w:val="Akapitzlist"/>
        <w:numPr>
          <w:ilvl w:val="0"/>
          <w:numId w:val="4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organizacja i udział w Dniu Kandydata na UAM – 18.11.2022 na Facebooku Wydziału i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MSTeams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– 18.11.2022</w:t>
      </w:r>
      <w:r w:rsidR="5353DDAB" w:rsidRPr="006321F8">
        <w:rPr>
          <w:rFonts w:ascii="Calibri" w:eastAsiaTheme="minorEastAsia" w:hAnsi="Calibri" w:cs="Calibri"/>
          <w:color w:val="000000" w:themeColor="text1"/>
        </w:rPr>
        <w:t>,</w:t>
      </w:r>
    </w:p>
    <w:p w14:paraId="4213E5AF" w14:textId="7AC901D0" w:rsidR="6AEEEE42" w:rsidRPr="006321F8" w:rsidRDefault="4EE9D34F" w:rsidP="004A5952">
      <w:pPr>
        <w:pStyle w:val="Akapitzlist"/>
        <w:numPr>
          <w:ilvl w:val="0"/>
          <w:numId w:val="4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członek poszerzonej rady naukowej dyscyplin nauki fizyczne i astronomia, </w:t>
      </w:r>
    </w:p>
    <w:p w14:paraId="1CEE0C8B" w14:textId="631E8324" w:rsidR="6AEEEE42" w:rsidRPr="006321F8" w:rsidRDefault="6AEEEE42" w:rsidP="7C6023B2">
      <w:pPr>
        <w:pStyle w:val="Akapitzlist"/>
        <w:numPr>
          <w:ilvl w:val="0"/>
          <w:numId w:val="4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wytypowanie oraz zamówienie książek na nagrody dla studentów Wydziału Fizyki z okazji Absolutorium, </w:t>
      </w:r>
    </w:p>
    <w:p w14:paraId="7219F204" w14:textId="65E0786C" w:rsidR="6AEEEE42" w:rsidRPr="006321F8" w:rsidRDefault="6AEEEE42" w:rsidP="004A5952">
      <w:pPr>
        <w:pStyle w:val="Akapitzlist"/>
        <w:numPr>
          <w:ilvl w:val="0"/>
          <w:numId w:val="40"/>
        </w:numPr>
        <w:spacing w:after="0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akcja Bookcrossing – całoroczna, </w:t>
      </w:r>
    </w:p>
    <w:p w14:paraId="7C0A8FEA" w14:textId="4C22943E" w:rsidR="6AEEEE42" w:rsidRPr="006321F8" w:rsidRDefault="4EE9D34F" w:rsidP="004A5952">
      <w:pPr>
        <w:pStyle w:val="Akapitzlist"/>
        <w:numPr>
          <w:ilvl w:val="0"/>
          <w:numId w:val="4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zespół ds. zasad udostępniania zbiorów BJO (od X.2022 r.)  </w:t>
      </w:r>
    </w:p>
    <w:p w14:paraId="2EA00390" w14:textId="7646A2C6" w:rsidR="6AEEEE42" w:rsidRPr="006321F8" w:rsidRDefault="4EE9D34F" w:rsidP="004A5952">
      <w:pPr>
        <w:pStyle w:val="Akapitzlist"/>
        <w:numPr>
          <w:ilvl w:val="0"/>
          <w:numId w:val="4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członek komisji wyborczej, </w:t>
      </w:r>
    </w:p>
    <w:p w14:paraId="31427455" w14:textId="464D9FE7" w:rsidR="6AEEEE42" w:rsidRPr="006321F8" w:rsidRDefault="4EE9D34F" w:rsidP="004A5952">
      <w:pPr>
        <w:pStyle w:val="Akapitzlist"/>
        <w:numPr>
          <w:ilvl w:val="0"/>
          <w:numId w:val="4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członek komisji ds. nagród JM Rektora UAM, </w:t>
      </w:r>
    </w:p>
    <w:p w14:paraId="38D841FF" w14:textId="6C8C69CB" w:rsidR="6AEEEE42" w:rsidRPr="006321F8" w:rsidRDefault="1F8B4650" w:rsidP="004A5952">
      <w:pPr>
        <w:pStyle w:val="Akapitzlist"/>
        <w:numPr>
          <w:ilvl w:val="0"/>
          <w:numId w:val="4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przygotowanie i udostępnienie z Archiwum Wydziałowego materiałów i zdjęć z historii powstawania Kampusu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Morasko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dla dr Marcina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Memzy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z Wydziału Historycznego – 03. 2022, </w:t>
      </w:r>
    </w:p>
    <w:p w14:paraId="0E35FEB6" w14:textId="275D74EB" w:rsidR="6AEEEE42" w:rsidRPr="006321F8" w:rsidRDefault="29272637" w:rsidP="004A5952">
      <w:pPr>
        <w:pStyle w:val="Akapitzlist"/>
        <w:numPr>
          <w:ilvl w:val="0"/>
          <w:numId w:val="4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XIX Ogólnopolski Tydzień Bibliotek „Biblioteka </w:t>
      </w:r>
      <w:r w:rsidR="716F076F" w:rsidRPr="006321F8">
        <w:rPr>
          <w:rFonts w:ascii="Calibri" w:eastAsiaTheme="minorEastAsia" w:hAnsi="Calibri" w:cs="Calibri"/>
          <w:color w:val="000000" w:themeColor="text1"/>
        </w:rPr>
        <w:t>–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świat w jednym miejscu", 8-15 maja 2022 </w:t>
      </w:r>
      <w:r w:rsidR="0BDC93AF" w:rsidRPr="006321F8">
        <w:rPr>
          <w:rFonts w:ascii="Calibri" w:eastAsiaTheme="minorEastAsia" w:hAnsi="Calibri" w:cs="Calibri"/>
          <w:color w:val="000000" w:themeColor="text1"/>
        </w:rPr>
        <w:t>–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zbiórka materiałów plastycznych dla dzieci uczestniczących w warsztatach artystycznych na Uniwersytecie Artystycznym im. M. Abakanowicz w Poznaniu – 25.04 – 28.05 2022 r., </w:t>
      </w:r>
    </w:p>
    <w:p w14:paraId="6798D767" w14:textId="1D8CB01B" w:rsidR="3977A7C6" w:rsidRPr="006321F8" w:rsidRDefault="6AEEEE42" w:rsidP="004A5952">
      <w:pPr>
        <w:pStyle w:val="Akapitzlist"/>
        <w:numPr>
          <w:ilvl w:val="0"/>
          <w:numId w:val="4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lastRenderedPageBreak/>
        <w:t xml:space="preserve">całoroczna zbiórka i przekazanie nakrętek na sprzęt rehabilitacyjny.  </w:t>
      </w:r>
    </w:p>
    <w:p w14:paraId="0B2195C9" w14:textId="46477605" w:rsidR="71AD20A5" w:rsidRPr="006321F8" w:rsidRDefault="71AD20A5" w:rsidP="71AD20A5">
      <w:p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19063BE7" w14:textId="0DCB05DC" w:rsidR="6AEEEE42" w:rsidRPr="006321F8" w:rsidRDefault="6AEEEE42" w:rsidP="52F39B60">
      <w:pPr>
        <w:spacing w:after="0"/>
        <w:ind w:firstLine="708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Wydziału Matematyki i Informatyki:</w:t>
      </w:r>
    </w:p>
    <w:p w14:paraId="0B615BB3" w14:textId="194CDAA5" w:rsidR="6AEEEE42" w:rsidRPr="006321F8" w:rsidRDefault="33A78607" w:rsidP="005976E9">
      <w:pPr>
        <w:pStyle w:val="Akapitzlist"/>
        <w:numPr>
          <w:ilvl w:val="0"/>
          <w:numId w:val="79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współtworzenie w pomieszczeniu przy bibliotece Kolekcji Maszyn Liczących. Jest to projekt </w:t>
      </w:r>
      <w:r w:rsidR="160EC443" w:rsidRPr="006321F8">
        <w:rPr>
          <w:rFonts w:ascii="Calibri" w:eastAsiaTheme="minorEastAsia" w:hAnsi="Calibri" w:cs="Calibri"/>
          <w:color w:val="000000" w:themeColor="text1"/>
        </w:rPr>
        <w:t>wydziału,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nad którym opiekę merytoryczną będzie miała biblioteka. Kolekcja obejmować będzie eksponaty typu: stary sprzęt komputerowy, nośniki danych, multimedia, literaturę fachową. </w:t>
      </w:r>
      <w:r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 </w:t>
      </w:r>
    </w:p>
    <w:p w14:paraId="53112BF7" w14:textId="77777777" w:rsidR="009606DF" w:rsidRPr="006321F8" w:rsidRDefault="009606DF" w:rsidP="009606DF">
      <w:pPr>
        <w:pStyle w:val="Akapitzlist"/>
        <w:spacing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4BFE44AE" w14:textId="715D8AC8" w:rsidR="6AEEEE4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Wydziału Nauk Politycznych i Dziennikarstwa</w:t>
      </w:r>
      <w:r w:rsidR="0689771A" w:rsidRPr="006321F8">
        <w:rPr>
          <w:rFonts w:ascii="Calibri" w:eastAsiaTheme="minorEastAsia" w:hAnsi="Calibri" w:cs="Calibri"/>
          <w:b/>
          <w:bCs/>
          <w:color w:val="000000" w:themeColor="text1"/>
        </w:rPr>
        <w:t>:</w:t>
      </w:r>
    </w:p>
    <w:p w14:paraId="7496F178" w14:textId="5B3B98C0" w:rsidR="6AEEEE42" w:rsidRPr="006321F8" w:rsidRDefault="6AEEEE42" w:rsidP="52F39B60">
      <w:pPr>
        <w:spacing w:after="0" w:line="240" w:lineRule="auto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>Funkcje wydziałowe:</w:t>
      </w:r>
    </w:p>
    <w:p w14:paraId="048F53DF" w14:textId="014947D0" w:rsidR="6AEEEE42" w:rsidRPr="006321F8" w:rsidRDefault="6AEEEE42" w:rsidP="00D8754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 xml:space="preserve">członek Rady Dziekańskiej </w:t>
      </w:r>
      <w:proofErr w:type="spellStart"/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>WNPiD</w:t>
      </w:r>
      <w:proofErr w:type="spellEnd"/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>,</w:t>
      </w:r>
    </w:p>
    <w:p w14:paraId="78B5B6DE" w14:textId="67D41194" w:rsidR="6AEEEE42" w:rsidRPr="006321F8" w:rsidRDefault="6AEEEE42" w:rsidP="004A5952">
      <w:pPr>
        <w:pStyle w:val="Akapitzlist"/>
        <w:numPr>
          <w:ilvl w:val="0"/>
          <w:numId w:val="38"/>
        </w:numPr>
        <w:spacing w:beforeAutospacing="1"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>członek zespołu wydziałowego ds. oceny kandydatów do rocznego wynagrodzenia motywacyjnego,</w:t>
      </w:r>
    </w:p>
    <w:p w14:paraId="1653640D" w14:textId="31632492" w:rsidR="6AEEEE42" w:rsidRPr="006321F8" w:rsidRDefault="6AEEEE42" w:rsidP="004A5952">
      <w:pPr>
        <w:pStyle w:val="Akapitzlist"/>
        <w:numPr>
          <w:ilvl w:val="0"/>
          <w:numId w:val="38"/>
        </w:numPr>
        <w:spacing w:beforeAutospacing="1"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>członek zespołu Centrum Dokumentacji Europejskiej,</w:t>
      </w:r>
    </w:p>
    <w:p w14:paraId="09735D33" w14:textId="797765CE" w:rsidR="6AEEEE42" w:rsidRPr="006321F8" w:rsidRDefault="33A78607" w:rsidP="004A5952">
      <w:pPr>
        <w:pStyle w:val="Akapitzlist"/>
        <w:numPr>
          <w:ilvl w:val="0"/>
          <w:numId w:val="38"/>
        </w:numPr>
        <w:spacing w:beforeAutospacing="1"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 xml:space="preserve">członek zespołu wydziałowego ds. Bazy Wiedzy UAM </w:t>
      </w:r>
      <w:r w:rsidR="327F8C1E" w:rsidRPr="006321F8">
        <w:rPr>
          <w:rFonts w:ascii="Calibri" w:hAnsi="Calibri" w:cs="Calibri"/>
          <w:color w:val="000000" w:themeColor="text1"/>
        </w:rPr>
        <w:t>–</w:t>
      </w:r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 xml:space="preserve"> redaktor Bazy Wiedzy (Omega-</w:t>
      </w:r>
      <w:proofErr w:type="spellStart"/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>Psir</w:t>
      </w:r>
      <w:proofErr w:type="spellEnd"/>
      <w:r w:rsidRPr="006321F8">
        <w:rPr>
          <w:rStyle w:val="Pogrubienie"/>
          <w:rFonts w:ascii="Calibri" w:eastAsiaTheme="minorEastAsia" w:hAnsi="Calibri" w:cs="Calibri"/>
          <w:b w:val="0"/>
          <w:color w:val="000000" w:themeColor="text1"/>
        </w:rPr>
        <w:t>)</w:t>
      </w:r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>,</w:t>
      </w:r>
    </w:p>
    <w:p w14:paraId="1835DCEA" w14:textId="21E64330" w:rsidR="6AEEEE42" w:rsidRPr="006321F8" w:rsidRDefault="6AEEEE42" w:rsidP="004A5952">
      <w:pPr>
        <w:pStyle w:val="Akapitzlist"/>
        <w:numPr>
          <w:ilvl w:val="0"/>
          <w:numId w:val="38"/>
        </w:numPr>
        <w:spacing w:beforeAutospacing="1"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>importer PBN,</w:t>
      </w:r>
    </w:p>
    <w:p w14:paraId="0A10722B" w14:textId="68CA4FDC" w:rsidR="6AEEEE42" w:rsidRPr="006321F8" w:rsidRDefault="6AEEEE42" w:rsidP="004A5952">
      <w:pPr>
        <w:pStyle w:val="Akapitzlist"/>
        <w:numPr>
          <w:ilvl w:val="0"/>
          <w:numId w:val="38"/>
        </w:numPr>
        <w:spacing w:beforeAutospacing="1"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>koordynator wydziałowy bazy ORCID,</w:t>
      </w:r>
    </w:p>
    <w:p w14:paraId="3D6E631D" w14:textId="4108752D" w:rsidR="2E33C980" w:rsidRPr="006321F8" w:rsidRDefault="6AEEEE42" w:rsidP="004A5952">
      <w:pPr>
        <w:pStyle w:val="Akapitzlist"/>
        <w:numPr>
          <w:ilvl w:val="0"/>
          <w:numId w:val="38"/>
        </w:numPr>
        <w:spacing w:beforeAutospacing="1"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>wsparcie redakcji czasopism naukowych wydawany na WNPID.</w:t>
      </w:r>
    </w:p>
    <w:p w14:paraId="3EBC68FA" w14:textId="5082471C" w:rsidR="6AEEEE42" w:rsidRPr="006321F8" w:rsidRDefault="6AEEEE42" w:rsidP="52F39B60">
      <w:pPr>
        <w:spacing w:beforeAutospacing="1" w:after="0" w:line="276" w:lineRule="auto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>Funkcje ogólnouczelniane:</w:t>
      </w:r>
    </w:p>
    <w:p w14:paraId="0339D602" w14:textId="7E9A235E" w:rsidR="6AEEEE42" w:rsidRPr="006321F8" w:rsidRDefault="6AEEEE42" w:rsidP="004A5952">
      <w:pPr>
        <w:pStyle w:val="Akapitzlist"/>
        <w:numPr>
          <w:ilvl w:val="0"/>
          <w:numId w:val="37"/>
        </w:numPr>
        <w:spacing w:beforeAutospacing="1"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 xml:space="preserve">od </w:t>
      </w:r>
      <w:r w:rsidR="00A46C00"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>1.01.2021 p</w:t>
      </w:r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 xml:space="preserve">ełnomocnik </w:t>
      </w:r>
      <w:r w:rsidR="00A46C00"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>r</w:t>
      </w:r>
      <w:r w:rsidRPr="006321F8">
        <w:rPr>
          <w:rStyle w:val="Pogrubienie"/>
          <w:rFonts w:ascii="Calibri" w:eastAsiaTheme="minorEastAsia" w:hAnsi="Calibri" w:cs="Calibri"/>
          <w:b w:val="0"/>
          <w:bCs w:val="0"/>
          <w:color w:val="000000" w:themeColor="text1"/>
        </w:rPr>
        <w:t>ektora UAM ds. bibliotek jednostek organizacyjnych,</w:t>
      </w:r>
    </w:p>
    <w:p w14:paraId="20C5DAB9" w14:textId="46FDFF71" w:rsidR="6AEEEE42" w:rsidRPr="006321F8" w:rsidRDefault="6AEEEE42" w:rsidP="004A5952">
      <w:pPr>
        <w:pStyle w:val="Akapitzlist"/>
        <w:numPr>
          <w:ilvl w:val="0"/>
          <w:numId w:val="37"/>
        </w:numPr>
        <w:spacing w:beforeAutospacing="1"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przewodnicząca </w:t>
      </w:r>
      <w:r w:rsidR="00A46C00" w:rsidRPr="006321F8">
        <w:rPr>
          <w:rFonts w:ascii="Calibri" w:eastAsiaTheme="minorEastAsia" w:hAnsi="Calibri" w:cs="Calibri"/>
          <w:color w:val="000000" w:themeColor="text1"/>
        </w:rPr>
        <w:t>Z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espołu ds. </w:t>
      </w:r>
      <w:r w:rsidR="44508CB9" w:rsidRPr="006321F8">
        <w:rPr>
          <w:rFonts w:ascii="Calibri" w:eastAsiaTheme="minorEastAsia" w:hAnsi="Calibri" w:cs="Calibri"/>
          <w:color w:val="000000" w:themeColor="text1"/>
        </w:rPr>
        <w:t>„</w:t>
      </w:r>
      <w:r w:rsidRPr="006321F8">
        <w:rPr>
          <w:rFonts w:ascii="Calibri" w:eastAsiaTheme="minorEastAsia" w:hAnsi="Calibri" w:cs="Calibri"/>
          <w:color w:val="000000" w:themeColor="text1"/>
        </w:rPr>
        <w:t>Instrukcji skontrum zbiorów bibliotecznych systemu biblioteczno-informacyjnego UAM</w:t>
      </w:r>
      <w:r w:rsidR="557AB7BB" w:rsidRPr="006321F8">
        <w:rPr>
          <w:rFonts w:ascii="Calibri" w:eastAsiaTheme="minorEastAsia" w:hAnsi="Calibri" w:cs="Calibri"/>
          <w:color w:val="000000" w:themeColor="text1"/>
        </w:rPr>
        <w:t>”</w:t>
      </w:r>
      <w:r w:rsidRPr="006321F8">
        <w:rPr>
          <w:rFonts w:ascii="Calibri" w:eastAsiaTheme="minorEastAsia" w:hAnsi="Calibri" w:cs="Calibri"/>
          <w:color w:val="000000" w:themeColor="text1"/>
        </w:rPr>
        <w:t>,</w:t>
      </w:r>
    </w:p>
    <w:p w14:paraId="1DA16CB9" w14:textId="65AE4C7F" w:rsidR="6AEEEE42" w:rsidRPr="006321F8" w:rsidRDefault="6AEEEE42" w:rsidP="004A5952">
      <w:pPr>
        <w:pStyle w:val="Akapitzlist"/>
        <w:numPr>
          <w:ilvl w:val="0"/>
          <w:numId w:val="37"/>
        </w:numPr>
        <w:spacing w:beforeAutospacing="1"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przewodnicząca </w:t>
      </w:r>
      <w:r w:rsidR="00A46C00" w:rsidRPr="006321F8">
        <w:rPr>
          <w:rFonts w:ascii="Calibri" w:eastAsiaTheme="minorEastAsia" w:hAnsi="Calibri" w:cs="Calibri"/>
          <w:color w:val="000000" w:themeColor="text1"/>
        </w:rPr>
        <w:t>z</w:t>
      </w:r>
      <w:r w:rsidRPr="006321F8">
        <w:rPr>
          <w:rFonts w:ascii="Calibri" w:eastAsiaTheme="minorEastAsia" w:hAnsi="Calibri" w:cs="Calibri"/>
          <w:color w:val="000000" w:themeColor="text1"/>
        </w:rPr>
        <w:t>espołów: ds. promocji BJO, ds. zasad udostępniania zbirów BJO, ds. historii BJO,</w:t>
      </w:r>
    </w:p>
    <w:p w14:paraId="7278EE7C" w14:textId="130A0F69" w:rsidR="6AEEEE42" w:rsidRPr="006321F8" w:rsidRDefault="6AEEEE42" w:rsidP="004A5952">
      <w:pPr>
        <w:pStyle w:val="Akapitzlist"/>
        <w:numPr>
          <w:ilvl w:val="0"/>
          <w:numId w:val="37"/>
        </w:numPr>
        <w:spacing w:beforeAutospacing="1"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członek Kolegium Dyrekcyjnego Biblioteki Uniwersyteckiej</w:t>
      </w:r>
      <w:r w:rsidR="1534DF64" w:rsidRPr="006321F8">
        <w:rPr>
          <w:rFonts w:ascii="Calibri" w:eastAsiaTheme="minorEastAsia" w:hAnsi="Calibri" w:cs="Calibri"/>
          <w:color w:val="000000" w:themeColor="text1"/>
        </w:rPr>
        <w:t>,</w:t>
      </w:r>
    </w:p>
    <w:p w14:paraId="0D7FCF96" w14:textId="468BD477" w:rsidR="6AEEEE42" w:rsidRPr="006321F8" w:rsidRDefault="6AEEEE42" w:rsidP="004A5952">
      <w:pPr>
        <w:pStyle w:val="Akapitzlist"/>
        <w:numPr>
          <w:ilvl w:val="0"/>
          <w:numId w:val="37"/>
        </w:numPr>
        <w:spacing w:beforeAutospacing="1"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członek Rady Bibliotecznej,</w:t>
      </w:r>
    </w:p>
    <w:p w14:paraId="0A55CFB5" w14:textId="49A1B043" w:rsidR="6AEEEE42" w:rsidRPr="006321F8" w:rsidRDefault="6AEEEE42" w:rsidP="004A5952">
      <w:pPr>
        <w:pStyle w:val="Akapitzlist"/>
        <w:numPr>
          <w:ilvl w:val="0"/>
          <w:numId w:val="37"/>
        </w:numPr>
        <w:spacing w:beforeAutospacing="1"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członek </w:t>
      </w:r>
      <w:r w:rsidR="00A46C00" w:rsidRPr="006321F8">
        <w:rPr>
          <w:rFonts w:ascii="Calibri" w:eastAsiaTheme="minorEastAsia" w:hAnsi="Calibri" w:cs="Calibri"/>
          <w:color w:val="000000" w:themeColor="text1"/>
        </w:rPr>
        <w:t>Z</w:t>
      </w:r>
      <w:r w:rsidRPr="006321F8">
        <w:rPr>
          <w:rFonts w:ascii="Calibri" w:eastAsiaTheme="minorEastAsia" w:hAnsi="Calibri" w:cs="Calibri"/>
          <w:color w:val="000000" w:themeColor="text1"/>
        </w:rPr>
        <w:t>espołu bibliotekarzy ds. opracowania dokumentów o znaczeniu praktycznym,</w:t>
      </w:r>
    </w:p>
    <w:p w14:paraId="570CDB3B" w14:textId="47A62814" w:rsidR="6AEEEE42" w:rsidRPr="006321F8" w:rsidRDefault="6AEEEE42" w:rsidP="004A5952">
      <w:pPr>
        <w:pStyle w:val="Akapitzlist"/>
        <w:numPr>
          <w:ilvl w:val="0"/>
          <w:numId w:val="37"/>
        </w:numPr>
        <w:spacing w:beforeAutospacing="1" w:afterAutospacing="1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członek </w:t>
      </w:r>
      <w:r w:rsidR="00A46C00" w:rsidRPr="006321F8">
        <w:rPr>
          <w:rFonts w:ascii="Calibri" w:eastAsiaTheme="minorEastAsia" w:hAnsi="Calibri" w:cs="Calibri"/>
          <w:color w:val="000000" w:themeColor="text1"/>
        </w:rPr>
        <w:t>Z</w:t>
      </w:r>
      <w:r w:rsidRPr="006321F8">
        <w:rPr>
          <w:rFonts w:ascii="Calibri" w:eastAsiaTheme="minorEastAsia" w:hAnsi="Calibri" w:cs="Calibri"/>
          <w:color w:val="000000" w:themeColor="text1"/>
        </w:rPr>
        <w:t>espołu ds. personalnych bibliotekarzy UAM,</w:t>
      </w:r>
    </w:p>
    <w:p w14:paraId="30C4B80B" w14:textId="5DC2984E" w:rsidR="6AEEEE42" w:rsidRPr="006321F8" w:rsidRDefault="6AEEEE42" w:rsidP="004A5952">
      <w:pPr>
        <w:pStyle w:val="Akapitzlist"/>
        <w:numPr>
          <w:ilvl w:val="0"/>
          <w:numId w:val="37"/>
        </w:numPr>
        <w:spacing w:beforeAutospacing="1" w:afterAutospacing="1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członek </w:t>
      </w:r>
      <w:r w:rsidR="00A46C00" w:rsidRPr="006321F8">
        <w:rPr>
          <w:rFonts w:ascii="Calibri" w:eastAsiaTheme="minorEastAsia" w:hAnsi="Calibri" w:cs="Calibri"/>
          <w:color w:val="000000" w:themeColor="text1"/>
        </w:rPr>
        <w:t>Z</w:t>
      </w:r>
      <w:r w:rsidRPr="006321F8">
        <w:rPr>
          <w:rFonts w:ascii="Calibri" w:eastAsiaTheme="minorEastAsia" w:hAnsi="Calibri" w:cs="Calibri"/>
          <w:color w:val="000000" w:themeColor="text1"/>
        </w:rPr>
        <w:t>espołu ds. zadłużeń czytelniczych,</w:t>
      </w:r>
    </w:p>
    <w:p w14:paraId="0F312E93" w14:textId="6C2ACE92" w:rsidR="6AEEEE42" w:rsidRPr="006321F8" w:rsidRDefault="6AEEEE42" w:rsidP="004A5952">
      <w:pPr>
        <w:pStyle w:val="Akapitzlist"/>
        <w:numPr>
          <w:ilvl w:val="0"/>
          <w:numId w:val="37"/>
        </w:numPr>
        <w:spacing w:beforeAutospacing="1"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członek </w:t>
      </w:r>
      <w:r w:rsidR="00A46C00" w:rsidRPr="006321F8">
        <w:rPr>
          <w:rFonts w:ascii="Calibri" w:eastAsiaTheme="minorEastAsia" w:hAnsi="Calibri" w:cs="Calibri"/>
          <w:color w:val="000000" w:themeColor="text1"/>
        </w:rPr>
        <w:t>Z</w:t>
      </w:r>
      <w:r w:rsidRPr="006321F8">
        <w:rPr>
          <w:rFonts w:ascii="Calibri" w:eastAsiaTheme="minorEastAsia" w:hAnsi="Calibri" w:cs="Calibri"/>
          <w:color w:val="000000" w:themeColor="text1"/>
        </w:rPr>
        <w:t>espołu ds. elektronicznej karty obiegowej,</w:t>
      </w:r>
    </w:p>
    <w:p w14:paraId="0BC180CB" w14:textId="6F328662" w:rsidR="3FE136F0" w:rsidRPr="006321F8" w:rsidRDefault="6AEEEE42" w:rsidP="169431B6">
      <w:pPr>
        <w:pStyle w:val="Akapitzlist"/>
        <w:numPr>
          <w:ilvl w:val="0"/>
          <w:numId w:val="37"/>
        </w:numPr>
        <w:spacing w:beforeAutospacing="1"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człon</w:t>
      </w:r>
      <w:r w:rsidR="3E76F1DD" w:rsidRPr="006321F8">
        <w:rPr>
          <w:rFonts w:ascii="Calibri" w:eastAsiaTheme="minorEastAsia" w:hAnsi="Calibri" w:cs="Calibri"/>
          <w:color w:val="000000" w:themeColor="text1"/>
        </w:rPr>
        <w:t>kowie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Zespołu ds. promocji BJO.</w:t>
      </w:r>
    </w:p>
    <w:p w14:paraId="6099F6BA" w14:textId="56A41FF1" w:rsidR="6AEEEE42" w:rsidRPr="006321F8" w:rsidRDefault="6AEEEE42" w:rsidP="00256143">
      <w:pPr>
        <w:spacing w:beforeAutospacing="1" w:after="0" w:line="240" w:lineRule="auto"/>
        <w:jc w:val="both"/>
        <w:rPr>
          <w:rFonts w:ascii="Calibri" w:eastAsiaTheme="minorEastAsia" w:hAnsi="Calibri" w:cs="Calibri"/>
          <w:b/>
          <w:bCs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Poza codzienną działalnością pracownicy Biblioteki </w:t>
      </w:r>
      <w:proofErr w:type="spellStart"/>
      <w:r w:rsidRPr="006321F8">
        <w:rPr>
          <w:rFonts w:ascii="Calibri" w:eastAsiaTheme="minorEastAsia" w:hAnsi="Calibri" w:cs="Calibri"/>
          <w:b/>
          <w:bCs/>
          <w:color w:val="000000" w:themeColor="text1"/>
        </w:rPr>
        <w:t>WNPiD</w:t>
      </w:r>
      <w:proofErr w:type="spellEnd"/>
      <w:r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 zaangażowani </w:t>
      </w:r>
      <w:r w:rsidR="00B825DC" w:rsidRPr="006321F8">
        <w:rPr>
          <w:rFonts w:ascii="Calibri" w:eastAsiaTheme="minorEastAsia" w:hAnsi="Calibri" w:cs="Calibri"/>
          <w:b/>
          <w:bCs/>
          <w:color w:val="000000" w:themeColor="text1"/>
        </w:rPr>
        <w:t>byli</w:t>
      </w:r>
      <w:r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 w </w:t>
      </w:r>
      <w:r w:rsidR="00A46C00" w:rsidRPr="006321F8">
        <w:rPr>
          <w:rFonts w:ascii="Calibri" w:eastAsiaTheme="minorEastAsia" w:hAnsi="Calibri" w:cs="Calibri"/>
          <w:b/>
          <w:bCs/>
          <w:color w:val="000000" w:themeColor="text1"/>
        </w:rPr>
        <w:t>n</w:t>
      </w:r>
      <w:r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astępujące </w:t>
      </w:r>
      <w:r w:rsidR="000A5D69" w:rsidRPr="006321F8">
        <w:rPr>
          <w:rFonts w:ascii="Calibri" w:eastAsiaTheme="minorEastAsia" w:hAnsi="Calibri" w:cs="Calibri"/>
          <w:b/>
          <w:bCs/>
          <w:color w:val="000000" w:themeColor="text1"/>
        </w:rPr>
        <w:t>prace</w:t>
      </w: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:</w:t>
      </w:r>
    </w:p>
    <w:p w14:paraId="3ED9B5A9" w14:textId="3321354C" w:rsidR="6AEEEE42" w:rsidRPr="006321F8" w:rsidRDefault="6AEEEE42" w:rsidP="00256143">
      <w:pPr>
        <w:pStyle w:val="Akapitzlist"/>
        <w:numPr>
          <w:ilvl w:val="0"/>
          <w:numId w:val="36"/>
        </w:numPr>
        <w:spacing w:beforeAutospacing="1" w:after="0" w:line="240" w:lineRule="auto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realizacja zadań w zakresie usługi „Zaproponuj kupno książki”,</w:t>
      </w:r>
    </w:p>
    <w:p w14:paraId="641BA010" w14:textId="5D02CE7C" w:rsidR="6AEEEE42" w:rsidRPr="006321F8" w:rsidRDefault="6AEEEE42" w:rsidP="004A5952">
      <w:pPr>
        <w:pStyle w:val="Akapitzlist"/>
        <w:numPr>
          <w:ilvl w:val="0"/>
          <w:numId w:val="36"/>
        </w:numPr>
        <w:spacing w:beforeAutospacing="1"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sporządzono raport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cytowań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dla pracowników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WNPiD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na pod</w:t>
      </w:r>
      <w:r w:rsidR="00A46C00" w:rsidRPr="006321F8">
        <w:rPr>
          <w:rFonts w:ascii="Calibri" w:eastAsiaTheme="minorEastAsia" w:hAnsi="Calibri" w:cs="Calibri"/>
          <w:color w:val="000000" w:themeColor="text1"/>
        </w:rPr>
        <w:t xml:space="preserve">stawie Bazy Web of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Know</w:t>
      </w:r>
      <w:r w:rsidR="00A46C00" w:rsidRPr="006321F8">
        <w:rPr>
          <w:rFonts w:ascii="Calibri" w:eastAsiaTheme="minorEastAsia" w:hAnsi="Calibri" w:cs="Calibri"/>
          <w:color w:val="000000" w:themeColor="text1"/>
        </w:rPr>
        <w:t>ledg</w:t>
      </w:r>
      <w:proofErr w:type="spellEnd"/>
      <w:r w:rsidR="00A46C00" w:rsidRPr="006321F8">
        <w:rPr>
          <w:rFonts w:ascii="Calibri" w:eastAsiaTheme="minorEastAsia" w:hAnsi="Calibri" w:cs="Calibri"/>
          <w:color w:val="000000" w:themeColor="text1"/>
        </w:rPr>
        <w:t xml:space="preserve"> (Web of Science), </w:t>
      </w:r>
      <w:proofErr w:type="spellStart"/>
      <w:r w:rsidR="00A46C00" w:rsidRPr="006321F8">
        <w:rPr>
          <w:rFonts w:ascii="Calibri" w:eastAsiaTheme="minorEastAsia" w:hAnsi="Calibri" w:cs="Calibri"/>
          <w:color w:val="000000" w:themeColor="text1"/>
        </w:rPr>
        <w:t>Scopus</w:t>
      </w:r>
      <w:proofErr w:type="spellEnd"/>
      <w:r w:rsidR="00A46C00" w:rsidRPr="006321F8">
        <w:rPr>
          <w:rFonts w:ascii="Calibri" w:eastAsiaTheme="minorEastAsia" w:hAnsi="Calibri" w:cs="Calibri"/>
          <w:color w:val="000000" w:themeColor="text1"/>
        </w:rPr>
        <w:t xml:space="preserve">,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Publish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or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Perish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>,</w:t>
      </w:r>
    </w:p>
    <w:p w14:paraId="6F75C0E2" w14:textId="57E27571" w:rsidR="6AEEEE42" w:rsidRPr="006321F8" w:rsidRDefault="6AEEEE42" w:rsidP="004A5952">
      <w:pPr>
        <w:pStyle w:val="Akapitzlist"/>
        <w:numPr>
          <w:ilvl w:val="0"/>
          <w:numId w:val="36"/>
        </w:numPr>
        <w:spacing w:beforeAutospacing="1" w:afterAutospacing="1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organizacja szkolenia dla pracowników naukowych z obsługi Bazy Danych,</w:t>
      </w:r>
    </w:p>
    <w:p w14:paraId="01EDF876" w14:textId="5410ADE6" w:rsidR="6AEEEE42" w:rsidRPr="006321F8" w:rsidRDefault="6AEEEE42" w:rsidP="004A5952">
      <w:pPr>
        <w:pStyle w:val="Akapitzlist"/>
        <w:numPr>
          <w:ilvl w:val="0"/>
          <w:numId w:val="36"/>
        </w:numPr>
        <w:spacing w:beforeAutospacing="1" w:afterAutospacing="1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wsparcie pracowników z zakresu obsługi Bazy Web of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Knowledg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(Web of Science),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Scopus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,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Publish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or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Perish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>,</w:t>
      </w:r>
    </w:p>
    <w:p w14:paraId="5DFA73FD" w14:textId="718FDE00" w:rsidR="6AEEEE42" w:rsidRPr="006321F8" w:rsidRDefault="6AEEEE42" w:rsidP="004A5952">
      <w:pPr>
        <w:pStyle w:val="Akapitzlist"/>
        <w:numPr>
          <w:ilvl w:val="0"/>
          <w:numId w:val="36"/>
        </w:numPr>
        <w:spacing w:beforeAutospacing="1" w:afterAutospacing="1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sporządzanie kwerend bibliotecznych dla pracowników naukowych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WNPiD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>,</w:t>
      </w:r>
    </w:p>
    <w:p w14:paraId="5B416619" w14:textId="36333D53" w:rsidR="6AEEEE42" w:rsidRPr="006321F8" w:rsidRDefault="6AEEEE42" w:rsidP="004A5952">
      <w:pPr>
        <w:pStyle w:val="Akapitzlist"/>
        <w:numPr>
          <w:ilvl w:val="0"/>
          <w:numId w:val="36"/>
        </w:numPr>
        <w:spacing w:beforeAutospacing="1" w:afterAutospacing="1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lastRenderedPageBreak/>
        <w:t>obsługa strony www Biblioteki,</w:t>
      </w:r>
    </w:p>
    <w:p w14:paraId="550A9CE1" w14:textId="12BFC4A4" w:rsidR="6AEEEE42" w:rsidRPr="006321F8" w:rsidRDefault="6AEEEE42" w:rsidP="004A5952">
      <w:pPr>
        <w:pStyle w:val="Akapitzlist"/>
        <w:numPr>
          <w:ilvl w:val="0"/>
          <w:numId w:val="36"/>
        </w:numPr>
        <w:spacing w:beforeAutospacing="1" w:afterAutospacing="1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obsługa komórki zajmującej się Wypożyczalnią Międzybiblioteczną (duże zainteresowanie ze strony pracowników naukowych wydziału),</w:t>
      </w:r>
    </w:p>
    <w:p w14:paraId="0F4CD4C3" w14:textId="13DF91F1" w:rsidR="6AEEEE42" w:rsidRPr="006321F8" w:rsidRDefault="6AEEEE42" w:rsidP="004A5952">
      <w:pPr>
        <w:pStyle w:val="Akapitzlist"/>
        <w:numPr>
          <w:ilvl w:val="0"/>
          <w:numId w:val="36"/>
        </w:numPr>
        <w:spacing w:beforeAutospacing="1" w:afterAutospacing="1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gromadzenie katalogów najważniejszych wydawnictw światowych,</w:t>
      </w:r>
    </w:p>
    <w:p w14:paraId="337EC85F" w14:textId="08FA726B" w:rsidR="6AEEEE42" w:rsidRPr="006321F8" w:rsidRDefault="6AEEEE42" w:rsidP="004A5952">
      <w:pPr>
        <w:pStyle w:val="Akapitzlist"/>
        <w:numPr>
          <w:ilvl w:val="0"/>
          <w:numId w:val="36"/>
        </w:numPr>
        <w:spacing w:beforeAutospacing="1" w:afterAutospacing="1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systematyczne uzupełnianie, opracowanie oraz archiwizowanie bazy prac doktorskich (prace doktorskie obronione na Wydziale Nauk Politycznych i Dziennikarstwa),</w:t>
      </w:r>
    </w:p>
    <w:p w14:paraId="7A4F7467" w14:textId="55D39C73" w:rsidR="6AEEEE42" w:rsidRPr="006321F8" w:rsidRDefault="6AEEEE42" w:rsidP="004A5952">
      <w:pPr>
        <w:pStyle w:val="Akapitzlist"/>
        <w:numPr>
          <w:ilvl w:val="0"/>
          <w:numId w:val="36"/>
        </w:numPr>
        <w:spacing w:beforeAutospacing="1" w:afterAutospacing="1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realizacja zadań wspierających proces parametryzacji jednostki, deponowanie dorobku naukowego w Bazie Wiedzy UAM (Omega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Psir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>),</w:t>
      </w:r>
    </w:p>
    <w:p w14:paraId="583EEAE3" w14:textId="42F8FDC4" w:rsidR="71AD20A5" w:rsidRPr="006321F8" w:rsidRDefault="6AEEEE42" w:rsidP="27CCC04E">
      <w:pPr>
        <w:pStyle w:val="Akapitzlist"/>
        <w:numPr>
          <w:ilvl w:val="0"/>
          <w:numId w:val="36"/>
        </w:numPr>
        <w:spacing w:beforeAutospacing="1"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deponowanie zawartości czasopism </w:t>
      </w:r>
      <w:r w:rsidR="6024EDF2" w:rsidRPr="006321F8">
        <w:rPr>
          <w:rFonts w:ascii="Calibri" w:eastAsiaTheme="minorEastAsia" w:hAnsi="Calibri" w:cs="Calibri"/>
          <w:color w:val="000000" w:themeColor="text1"/>
        </w:rPr>
        <w:t>„</w:t>
      </w:r>
      <w:r w:rsidRPr="006321F8">
        <w:rPr>
          <w:rFonts w:ascii="Calibri" w:eastAsiaTheme="minorEastAsia" w:hAnsi="Calibri" w:cs="Calibri"/>
          <w:color w:val="000000" w:themeColor="text1"/>
        </w:rPr>
        <w:t>Przegląd Politologiczny</w:t>
      </w:r>
      <w:r w:rsidR="4DF98F0A" w:rsidRPr="006321F8">
        <w:rPr>
          <w:rFonts w:ascii="Calibri" w:eastAsiaTheme="minorEastAsia" w:hAnsi="Calibri" w:cs="Calibri"/>
          <w:color w:val="000000" w:themeColor="text1"/>
        </w:rPr>
        <w:t>”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, </w:t>
      </w:r>
      <w:r w:rsidR="1A663E5B" w:rsidRPr="006321F8">
        <w:rPr>
          <w:rFonts w:ascii="Calibri" w:eastAsiaTheme="minorEastAsia" w:hAnsi="Calibri" w:cs="Calibri"/>
          <w:color w:val="000000" w:themeColor="text1"/>
        </w:rPr>
        <w:t>„</w:t>
      </w:r>
      <w:r w:rsidRPr="006321F8">
        <w:rPr>
          <w:rFonts w:ascii="Calibri" w:eastAsiaTheme="minorEastAsia" w:hAnsi="Calibri" w:cs="Calibri"/>
          <w:color w:val="000000" w:themeColor="text1"/>
        </w:rPr>
        <w:t>Środkowoeuropejskie Studia Polityczne</w:t>
      </w:r>
      <w:r w:rsidR="1A36EBEA" w:rsidRPr="006321F8">
        <w:rPr>
          <w:rFonts w:ascii="Calibri" w:eastAsiaTheme="minorEastAsia" w:hAnsi="Calibri" w:cs="Calibri"/>
          <w:color w:val="000000" w:themeColor="text1"/>
        </w:rPr>
        <w:t>”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, </w:t>
      </w:r>
      <w:r w:rsidR="3B0081E3" w:rsidRPr="006321F8">
        <w:rPr>
          <w:rFonts w:ascii="Calibri" w:eastAsiaTheme="minorEastAsia" w:hAnsi="Calibri" w:cs="Calibri"/>
          <w:color w:val="000000" w:themeColor="text1"/>
        </w:rPr>
        <w:t>„</w:t>
      </w:r>
      <w:r w:rsidRPr="006321F8">
        <w:rPr>
          <w:rFonts w:ascii="Calibri" w:eastAsiaTheme="minorEastAsia" w:hAnsi="Calibri" w:cs="Calibri"/>
          <w:color w:val="000000" w:themeColor="text1"/>
        </w:rPr>
        <w:t>Przegląd Strategiczny</w:t>
      </w:r>
      <w:r w:rsidR="43CAD822" w:rsidRPr="006321F8">
        <w:rPr>
          <w:rFonts w:ascii="Calibri" w:eastAsiaTheme="minorEastAsia" w:hAnsi="Calibri" w:cs="Calibri"/>
          <w:color w:val="000000" w:themeColor="text1"/>
        </w:rPr>
        <w:t>”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oraz </w:t>
      </w:r>
      <w:r w:rsidR="6520E908" w:rsidRPr="006321F8">
        <w:rPr>
          <w:rFonts w:ascii="Calibri" w:eastAsiaTheme="minorEastAsia" w:hAnsi="Calibri" w:cs="Calibri"/>
          <w:color w:val="000000" w:themeColor="text1"/>
        </w:rPr>
        <w:t>„</w:t>
      </w:r>
      <w:r w:rsidRPr="006321F8">
        <w:rPr>
          <w:rFonts w:ascii="Calibri" w:eastAsiaTheme="minorEastAsia" w:hAnsi="Calibri" w:cs="Calibri"/>
          <w:color w:val="000000" w:themeColor="text1"/>
        </w:rPr>
        <w:t>Rocznik Integracji Europejskiej</w:t>
      </w:r>
      <w:r w:rsidR="007B8707" w:rsidRPr="006321F8">
        <w:rPr>
          <w:rFonts w:ascii="Calibri" w:eastAsiaTheme="minorEastAsia" w:hAnsi="Calibri" w:cs="Calibri"/>
          <w:color w:val="000000" w:themeColor="text1"/>
        </w:rPr>
        <w:t>”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w następujących bazach:</w:t>
      </w:r>
      <w:r w:rsidR="00610678" w:rsidRPr="006321F8">
        <w:rPr>
          <w:rFonts w:ascii="Calibri" w:eastAsiaTheme="minorEastAsia" w:hAnsi="Calibri" w:cs="Calibri"/>
          <w:color w:val="000000" w:themeColor="text1"/>
        </w:rPr>
        <w:t xml:space="preserve"> 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platforma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Pressto</w:t>
      </w:r>
      <w:proofErr w:type="spellEnd"/>
      <w:r w:rsidR="00610678" w:rsidRPr="006321F8">
        <w:rPr>
          <w:rFonts w:ascii="Calibri" w:eastAsiaTheme="minorEastAsia" w:hAnsi="Calibri" w:cs="Calibri"/>
          <w:color w:val="000000" w:themeColor="text1"/>
        </w:rPr>
        <w:t xml:space="preserve">, </w:t>
      </w:r>
      <w:r w:rsidRPr="006321F8">
        <w:rPr>
          <w:rFonts w:ascii="Calibri" w:eastAsiaTheme="minorEastAsia" w:hAnsi="Calibri" w:cs="Calibri"/>
          <w:color w:val="000000" w:themeColor="text1"/>
        </w:rPr>
        <w:t>repozytorium AMUR</w:t>
      </w:r>
      <w:r w:rsidR="00610678" w:rsidRPr="006321F8">
        <w:rPr>
          <w:rFonts w:ascii="Calibri" w:eastAsiaTheme="minorEastAsia" w:hAnsi="Calibri" w:cs="Calibri"/>
          <w:color w:val="000000" w:themeColor="text1"/>
        </w:rPr>
        <w:t xml:space="preserve">, </w:t>
      </w:r>
      <w:r w:rsidRPr="006321F8">
        <w:rPr>
          <w:rFonts w:ascii="Calibri" w:eastAsiaTheme="minorEastAsia" w:hAnsi="Calibri" w:cs="Calibri"/>
          <w:color w:val="000000" w:themeColor="text1"/>
        </w:rPr>
        <w:t>CEEOL</w:t>
      </w:r>
      <w:r w:rsidR="00610678" w:rsidRPr="006321F8">
        <w:rPr>
          <w:rFonts w:ascii="Calibri" w:eastAsiaTheme="minorEastAsia" w:hAnsi="Calibri" w:cs="Calibri"/>
          <w:color w:val="000000" w:themeColor="text1"/>
        </w:rPr>
        <w:t xml:space="preserve">, </w:t>
      </w:r>
      <w:r w:rsidRPr="006321F8">
        <w:rPr>
          <w:rFonts w:ascii="Calibri" w:eastAsiaTheme="minorEastAsia" w:hAnsi="Calibri" w:cs="Calibri"/>
          <w:color w:val="000000" w:themeColor="text1"/>
        </w:rPr>
        <w:t>Index Copernicus</w:t>
      </w:r>
      <w:r w:rsidR="00610678" w:rsidRPr="006321F8">
        <w:rPr>
          <w:rFonts w:ascii="Calibri" w:eastAsiaTheme="minorEastAsia" w:hAnsi="Calibri" w:cs="Calibri"/>
          <w:color w:val="000000" w:themeColor="text1"/>
        </w:rPr>
        <w:t xml:space="preserve">, </w:t>
      </w:r>
      <w:r w:rsidRPr="006321F8">
        <w:rPr>
          <w:rFonts w:ascii="Calibri" w:eastAsiaTheme="minorEastAsia" w:hAnsi="Calibri" w:cs="Calibri"/>
          <w:color w:val="000000" w:themeColor="text1"/>
        </w:rPr>
        <w:t>Pol-index.</w:t>
      </w:r>
      <w:r w:rsidR="00610678" w:rsidRPr="006321F8">
        <w:rPr>
          <w:rFonts w:ascii="Calibri" w:eastAsiaTheme="minorEastAsia" w:hAnsi="Calibri" w:cs="Calibri"/>
          <w:color w:val="000000" w:themeColor="text1"/>
        </w:rPr>
        <w:t xml:space="preserve"> 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W bazach danych łącznie zdeponowano w 2022 </w:t>
      </w:r>
      <w:r w:rsidR="00C5654C" w:rsidRPr="006321F8">
        <w:rPr>
          <w:rFonts w:ascii="Calibri" w:eastAsiaTheme="minorEastAsia" w:hAnsi="Calibri" w:cs="Calibri"/>
          <w:color w:val="000000" w:themeColor="text1"/>
        </w:rPr>
        <w:t>r.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476 rekordów.</w:t>
      </w:r>
    </w:p>
    <w:p w14:paraId="0DF538C3" w14:textId="77777777" w:rsidR="00256143" w:rsidRPr="006321F8" w:rsidRDefault="00256143" w:rsidP="00256143">
      <w:pPr>
        <w:pStyle w:val="Akapitzlist"/>
        <w:spacing w:beforeAutospacing="1" w:after="0"/>
        <w:jc w:val="both"/>
        <w:rPr>
          <w:rFonts w:ascii="Calibri" w:eastAsiaTheme="minorEastAsia" w:hAnsi="Calibri" w:cs="Calibri"/>
          <w:color w:val="000000" w:themeColor="text1"/>
        </w:rPr>
      </w:pPr>
    </w:p>
    <w:p w14:paraId="0C258769" w14:textId="20C3090F" w:rsidR="6AEEEE42" w:rsidRPr="006321F8" w:rsidRDefault="6AEEEE42" w:rsidP="52F39B60">
      <w:pPr>
        <w:spacing w:after="0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Wydziału Pedagogiczno-Artystycznego w Kaliszu</w:t>
      </w:r>
    </w:p>
    <w:p w14:paraId="72D7EB4E" w14:textId="189D12A0" w:rsidR="6AEEEE42" w:rsidRPr="006321F8" w:rsidRDefault="4EE9D34F" w:rsidP="3ACA9F71">
      <w:pPr>
        <w:pStyle w:val="Akapitzlist"/>
        <w:numPr>
          <w:ilvl w:val="0"/>
          <w:numId w:val="75"/>
        </w:numPr>
        <w:spacing w:after="0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bieżąc</w:t>
      </w:r>
      <w:r w:rsidR="3FAFDC62" w:rsidRPr="006321F8">
        <w:rPr>
          <w:rFonts w:ascii="Calibri" w:eastAsiaTheme="minorEastAsia" w:hAnsi="Calibri" w:cs="Calibri"/>
          <w:color w:val="000000" w:themeColor="text1"/>
        </w:rPr>
        <w:t>a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obsługa zasobu archiwalnego Wydziału, w tym: </w:t>
      </w:r>
    </w:p>
    <w:p w14:paraId="5246928F" w14:textId="441F32DB" w:rsidR="6AEEEE42" w:rsidRPr="006321F8" w:rsidRDefault="4EE9D34F" w:rsidP="52F39B60">
      <w:pPr>
        <w:pStyle w:val="Akapitzlist"/>
        <w:numPr>
          <w:ilvl w:val="0"/>
          <w:numId w:val="75"/>
        </w:numPr>
        <w:spacing w:after="0"/>
        <w:ind w:left="810" w:hanging="270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zinwentaryzowano 1265 prac dyplomowych (ogółem 5194),  </w:t>
      </w:r>
    </w:p>
    <w:p w14:paraId="2C284E7A" w14:textId="0E1DF603" w:rsidR="6AEEEE42" w:rsidRPr="006321F8" w:rsidRDefault="6AEEEE42" w:rsidP="63143A78">
      <w:pPr>
        <w:pStyle w:val="Akapitzlist"/>
        <w:numPr>
          <w:ilvl w:val="0"/>
          <w:numId w:val="75"/>
        </w:numPr>
        <w:spacing w:after="0"/>
        <w:ind w:left="810" w:hanging="270"/>
        <w:rPr>
          <w:rFonts w:ascii="Calibri" w:hAnsi="Calibri" w:cs="Calibri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zinwentaryzowano 128 jednostek archiwalnych – akt studenckich (ogółem 28009), </w:t>
      </w:r>
    </w:p>
    <w:p w14:paraId="6BF080C8" w14:textId="6FC8C728" w:rsidR="6AEEEE42" w:rsidRPr="006321F8" w:rsidRDefault="6AEEEE42" w:rsidP="63143A78">
      <w:pPr>
        <w:pStyle w:val="Akapitzlist"/>
        <w:numPr>
          <w:ilvl w:val="0"/>
          <w:numId w:val="75"/>
        </w:numPr>
        <w:spacing w:after="0"/>
        <w:ind w:left="810" w:hanging="270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udostępniono 105 jednostek archiwalnych,</w:t>
      </w:r>
    </w:p>
    <w:p w14:paraId="26EFF4BE" w14:textId="0134C290" w:rsidR="6AEEEE42" w:rsidRPr="006321F8" w:rsidRDefault="4EE9D34F" w:rsidP="004A5952">
      <w:pPr>
        <w:pStyle w:val="Akapitzlist"/>
        <w:numPr>
          <w:ilvl w:val="0"/>
          <w:numId w:val="35"/>
        </w:numPr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prace przy optymalizacji dorobku naukowego do ewaluacji, </w:t>
      </w:r>
    </w:p>
    <w:p w14:paraId="225FB95C" w14:textId="2164A169" w:rsidR="6AEEEE42" w:rsidRPr="006321F8" w:rsidRDefault="4EE9D34F" w:rsidP="004A5952">
      <w:pPr>
        <w:pStyle w:val="Akapitzlist"/>
        <w:numPr>
          <w:ilvl w:val="0"/>
          <w:numId w:val="35"/>
        </w:numPr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korekta rekordów w PBN i POL-on,</w:t>
      </w:r>
    </w:p>
    <w:p w14:paraId="377E0F9B" w14:textId="3E686EC1" w:rsidR="6AEEEE42" w:rsidRPr="006321F8" w:rsidRDefault="4EE9D34F" w:rsidP="004A5952">
      <w:pPr>
        <w:pStyle w:val="Akapitzlist"/>
        <w:numPr>
          <w:ilvl w:val="0"/>
          <w:numId w:val="35"/>
        </w:numPr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uczestnictwo w spotkaniach Zespołu ds. Zarządzania Bazą Wiedzy, </w:t>
      </w:r>
    </w:p>
    <w:p w14:paraId="32B8F138" w14:textId="060B4ADA" w:rsidR="6AEEEE42" w:rsidRPr="006321F8" w:rsidRDefault="4EE9D34F" w:rsidP="004A5952">
      <w:pPr>
        <w:pStyle w:val="Akapitzlist"/>
        <w:numPr>
          <w:ilvl w:val="0"/>
          <w:numId w:val="35"/>
        </w:numPr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uczestnictwo w spotkaniach Zespołu ds. Zarządzania Bazą Wiedzy z firmą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Sages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, </w:t>
      </w:r>
    </w:p>
    <w:p w14:paraId="2059C301" w14:textId="1FE9F05A" w:rsidR="6AEEEE42" w:rsidRPr="006321F8" w:rsidRDefault="4EE9D34F" w:rsidP="004A5952">
      <w:pPr>
        <w:pStyle w:val="Akapitzlist"/>
        <w:numPr>
          <w:ilvl w:val="0"/>
          <w:numId w:val="35"/>
        </w:numPr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współpraca z działem windykacji i BU w zakresie windykacji należności i zadłużeń czytelniczych, </w:t>
      </w:r>
    </w:p>
    <w:p w14:paraId="11E51F0A" w14:textId="0218A2CD" w:rsidR="6AEEEE42" w:rsidRPr="006321F8" w:rsidRDefault="4EE9D34F" w:rsidP="004A5952">
      <w:pPr>
        <w:pStyle w:val="Akapitzlist"/>
        <w:numPr>
          <w:ilvl w:val="0"/>
          <w:numId w:val="35"/>
        </w:numPr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udział w posiedzeniach Wydziałowej Rady Wydawniczej, </w:t>
      </w:r>
    </w:p>
    <w:p w14:paraId="0E7CA3A8" w14:textId="2F0E9D15" w:rsidR="6AEEEE42" w:rsidRPr="006321F8" w:rsidRDefault="4EE9D34F" w:rsidP="004A5952">
      <w:pPr>
        <w:pStyle w:val="Akapitzlist"/>
        <w:numPr>
          <w:ilvl w:val="0"/>
          <w:numId w:val="35"/>
        </w:numPr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udział w posiedzeniach Rady Filii, </w:t>
      </w:r>
    </w:p>
    <w:p w14:paraId="4777012B" w14:textId="3EA1D27C" w:rsidR="6AEEEE42" w:rsidRPr="006321F8" w:rsidRDefault="4EE9D34F" w:rsidP="004A5952">
      <w:pPr>
        <w:pStyle w:val="Akapitzlist"/>
        <w:numPr>
          <w:ilvl w:val="0"/>
          <w:numId w:val="35"/>
        </w:numPr>
        <w:spacing w:after="0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przygotowywanie raportów o dorobku naukowym i artystycznym na potrzeby władz dziekańskich.</w:t>
      </w:r>
    </w:p>
    <w:p w14:paraId="198F2D9D" w14:textId="50876A18" w:rsidR="0E531D96" w:rsidRPr="006321F8" w:rsidRDefault="0E531D96" w:rsidP="0E531D96">
      <w:pPr>
        <w:spacing w:after="0"/>
        <w:rPr>
          <w:rFonts w:ascii="Calibri" w:eastAsiaTheme="minorEastAsia" w:hAnsi="Calibri" w:cs="Calibri"/>
          <w:color w:val="000000" w:themeColor="text1"/>
        </w:rPr>
      </w:pPr>
    </w:p>
    <w:p w14:paraId="6A7C543B" w14:textId="367660D8" w:rsidR="6AEEEE42" w:rsidRPr="006321F8" w:rsidRDefault="6AEEEE42" w:rsidP="52F39B60">
      <w:pPr>
        <w:spacing w:after="0"/>
        <w:ind w:firstLine="708"/>
        <w:rPr>
          <w:rFonts w:ascii="Calibri" w:eastAsiaTheme="minorEastAsia" w:hAnsi="Calibri" w:cs="Calibri"/>
          <w:b/>
          <w:bCs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Ośrodek Kultury Austriackiej – Biblioteka Austriacka</w:t>
      </w:r>
    </w:p>
    <w:p w14:paraId="4862E3AC" w14:textId="77777777" w:rsidR="00646898" w:rsidRPr="006321F8" w:rsidRDefault="00646898" w:rsidP="52F39B60">
      <w:pPr>
        <w:spacing w:after="0"/>
        <w:ind w:firstLine="708"/>
        <w:rPr>
          <w:rFonts w:ascii="Calibri" w:eastAsiaTheme="minorEastAsia" w:hAnsi="Calibri" w:cs="Calibri"/>
          <w:color w:val="000000" w:themeColor="text1"/>
        </w:rPr>
      </w:pPr>
    </w:p>
    <w:p w14:paraId="6D91D870" w14:textId="0A9B2D9B" w:rsidR="3977A7C6" w:rsidRPr="006321F8" w:rsidRDefault="003F7F45" w:rsidP="004A5952">
      <w:pPr>
        <w:pStyle w:val="Akapitzlist"/>
        <w:numPr>
          <w:ilvl w:val="0"/>
          <w:numId w:val="34"/>
        </w:numPr>
        <w:spacing w:after="0" w:line="259" w:lineRule="auto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Członek Raby Bibliotecznej </w:t>
      </w:r>
      <w:r w:rsidR="00466BC5" w:rsidRPr="006321F8">
        <w:rPr>
          <w:rFonts w:ascii="Calibri" w:eastAsiaTheme="minorEastAsia" w:hAnsi="Calibri" w:cs="Calibri"/>
          <w:color w:val="000000" w:themeColor="text1"/>
        </w:rPr>
        <w:t xml:space="preserve">– funkcja </w:t>
      </w:r>
      <w:r w:rsidR="008D291E" w:rsidRPr="006321F8">
        <w:rPr>
          <w:rFonts w:ascii="Calibri" w:eastAsiaTheme="minorEastAsia" w:hAnsi="Calibri" w:cs="Calibri"/>
          <w:color w:val="000000" w:themeColor="text1"/>
        </w:rPr>
        <w:t>sekretarz</w:t>
      </w:r>
      <w:r w:rsidR="00466BC5" w:rsidRPr="006321F8">
        <w:rPr>
          <w:rFonts w:ascii="Calibri" w:eastAsiaTheme="minorEastAsia" w:hAnsi="Calibri" w:cs="Calibri"/>
          <w:color w:val="000000" w:themeColor="text1"/>
        </w:rPr>
        <w:t>.</w:t>
      </w:r>
    </w:p>
    <w:p w14:paraId="43F998BE" w14:textId="77777777" w:rsidR="00466BC5" w:rsidRPr="006321F8" w:rsidRDefault="00466BC5" w:rsidP="62C29F33">
      <w:pPr>
        <w:pStyle w:val="Akapitzlist"/>
        <w:spacing w:after="0" w:line="259" w:lineRule="auto"/>
        <w:rPr>
          <w:rFonts w:ascii="Calibri" w:eastAsiaTheme="minorEastAsia" w:hAnsi="Calibri" w:cs="Calibri"/>
          <w:color w:val="000000" w:themeColor="text1"/>
        </w:rPr>
      </w:pPr>
    </w:p>
    <w:p w14:paraId="66333ED5" w14:textId="4CC12DFF" w:rsidR="00BA2C7A" w:rsidRPr="006321F8" w:rsidRDefault="00263F24" w:rsidP="004A5952">
      <w:pPr>
        <w:pStyle w:val="Akapitzlist"/>
        <w:numPr>
          <w:ilvl w:val="0"/>
          <w:numId w:val="25"/>
        </w:numPr>
        <w:spacing w:after="0"/>
        <w:jc w:val="both"/>
        <w:rPr>
          <w:rFonts w:ascii="Calibri" w:eastAsiaTheme="minorEastAsia" w:hAnsi="Calibri" w:cs="Calibri"/>
          <w:b/>
          <w:bCs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>DYDAKTYKA</w:t>
      </w:r>
      <w:r w:rsidRPr="006321F8">
        <w:rPr>
          <w:rFonts w:ascii="Calibri" w:eastAsiaTheme="minorEastAsia" w:hAnsi="Calibri" w:cs="Calibri"/>
          <w:color w:val="000000" w:themeColor="text1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b/>
          <w:bCs/>
          <w:color w:val="000000" w:themeColor="text1"/>
          <w:lang w:eastAsia="pl-PL"/>
        </w:rPr>
        <w:t xml:space="preserve">I DZIAŁALNOŚĆ NAUKOWA </w:t>
      </w:r>
    </w:p>
    <w:p w14:paraId="60F177AA" w14:textId="6927F0CB" w:rsidR="00256143" w:rsidRPr="006321F8" w:rsidRDefault="00263F24" w:rsidP="24A2EB7A">
      <w:pPr>
        <w:spacing w:after="0" w:line="276" w:lineRule="auto"/>
        <w:ind w:firstLine="708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 xml:space="preserve">Pracownicy bibliotek </w:t>
      </w:r>
      <w:r w:rsidR="003579AB" w:rsidRPr="006321F8">
        <w:rPr>
          <w:rFonts w:ascii="Calibri" w:eastAsiaTheme="minorEastAsia" w:hAnsi="Calibri" w:cs="Calibri"/>
          <w:lang w:eastAsia="pl-PL"/>
        </w:rPr>
        <w:t xml:space="preserve">realizowali zadania </w:t>
      </w:r>
      <w:r w:rsidRPr="006321F8">
        <w:rPr>
          <w:rFonts w:ascii="Calibri" w:eastAsiaTheme="minorEastAsia" w:hAnsi="Calibri" w:cs="Calibri"/>
          <w:lang w:eastAsia="pl-PL"/>
        </w:rPr>
        <w:t xml:space="preserve">w procesie </w:t>
      </w:r>
      <w:r w:rsidR="006E5EBD" w:rsidRPr="006321F8">
        <w:rPr>
          <w:rFonts w:ascii="Calibri" w:eastAsiaTheme="minorEastAsia" w:hAnsi="Calibri" w:cs="Calibri"/>
          <w:lang w:eastAsia="pl-PL"/>
        </w:rPr>
        <w:t>szkoleniowo-</w:t>
      </w:r>
      <w:r w:rsidRPr="006321F8">
        <w:rPr>
          <w:rFonts w:ascii="Calibri" w:eastAsiaTheme="minorEastAsia" w:hAnsi="Calibri" w:cs="Calibri"/>
          <w:lang w:eastAsia="pl-PL"/>
        </w:rPr>
        <w:t xml:space="preserve">dydaktycznym </w:t>
      </w:r>
      <w:r w:rsidR="006931A5" w:rsidRPr="006321F8">
        <w:rPr>
          <w:rFonts w:ascii="Calibri" w:eastAsiaTheme="minorEastAsia" w:hAnsi="Calibri" w:cs="Calibri"/>
          <w:lang w:eastAsia="pl-PL"/>
        </w:rPr>
        <w:t xml:space="preserve">w </w:t>
      </w:r>
      <w:r w:rsidR="008E4E57" w:rsidRPr="006321F8">
        <w:rPr>
          <w:rFonts w:ascii="Calibri" w:eastAsiaTheme="minorEastAsia" w:hAnsi="Calibri" w:cs="Calibri"/>
          <w:lang w:eastAsia="pl-PL"/>
        </w:rPr>
        <w:t>języku polskim oraz angielskim</w:t>
      </w:r>
      <w:r w:rsidR="00646898" w:rsidRPr="006321F8">
        <w:rPr>
          <w:rFonts w:ascii="Calibri" w:eastAsiaTheme="minorEastAsia" w:hAnsi="Calibri" w:cs="Calibri"/>
          <w:lang w:eastAsia="pl-PL"/>
        </w:rPr>
        <w:t>,</w:t>
      </w:r>
      <w:r w:rsidR="008E4E57" w:rsidRPr="006321F8">
        <w:rPr>
          <w:rFonts w:ascii="Calibri" w:eastAsiaTheme="minorEastAsia" w:hAnsi="Calibri" w:cs="Calibri"/>
          <w:lang w:eastAsia="pl-PL"/>
        </w:rPr>
        <w:t xml:space="preserve"> </w:t>
      </w:r>
      <w:r w:rsidR="006931A5" w:rsidRPr="006321F8">
        <w:rPr>
          <w:rFonts w:ascii="Calibri" w:eastAsiaTheme="minorEastAsia" w:hAnsi="Calibri" w:cs="Calibri"/>
          <w:lang w:eastAsia="pl-PL"/>
        </w:rPr>
        <w:t xml:space="preserve">prowadząc zajęcia </w:t>
      </w:r>
      <w:r w:rsidR="00955179" w:rsidRPr="006321F8">
        <w:rPr>
          <w:rFonts w:ascii="Calibri" w:eastAsiaTheme="minorEastAsia" w:hAnsi="Calibri" w:cs="Calibri"/>
          <w:lang w:eastAsia="pl-PL"/>
        </w:rPr>
        <w:t>w ramach swoich dyscyplin naukowych</w:t>
      </w:r>
      <w:r w:rsidR="00646898" w:rsidRPr="006321F8">
        <w:rPr>
          <w:rFonts w:ascii="Calibri" w:eastAsiaTheme="minorEastAsia" w:hAnsi="Calibri" w:cs="Calibri"/>
          <w:lang w:eastAsia="pl-PL"/>
        </w:rPr>
        <w:t>,</w:t>
      </w:r>
      <w:r w:rsidR="00955179" w:rsidRPr="006321F8">
        <w:rPr>
          <w:rFonts w:ascii="Calibri" w:eastAsiaTheme="minorEastAsia" w:hAnsi="Calibri" w:cs="Calibri"/>
          <w:lang w:eastAsia="pl-PL"/>
        </w:rPr>
        <w:t xml:space="preserve"> </w:t>
      </w:r>
      <w:r w:rsidR="006931A5" w:rsidRPr="006321F8">
        <w:rPr>
          <w:rFonts w:ascii="Calibri" w:eastAsiaTheme="minorEastAsia" w:hAnsi="Calibri" w:cs="Calibri"/>
          <w:lang w:eastAsia="pl-PL"/>
        </w:rPr>
        <w:t xml:space="preserve">tj. </w:t>
      </w:r>
      <w:r w:rsidR="00A271E3" w:rsidRPr="006321F8">
        <w:rPr>
          <w:rFonts w:ascii="Calibri" w:eastAsiaTheme="minorEastAsia" w:hAnsi="Calibri" w:cs="Calibri"/>
          <w:lang w:eastAsia="pl-PL"/>
        </w:rPr>
        <w:t xml:space="preserve">szkolenia z zakresu obsługi źródeł elektronicznych oraz zajęcia </w:t>
      </w:r>
      <w:r w:rsidR="00FE0DE5" w:rsidRPr="006321F8">
        <w:rPr>
          <w:rFonts w:ascii="Calibri" w:eastAsiaTheme="minorEastAsia" w:hAnsi="Calibri" w:cs="Calibri"/>
          <w:lang w:eastAsia="pl-PL"/>
        </w:rPr>
        <w:t xml:space="preserve">z </w:t>
      </w:r>
      <w:r w:rsidR="00A271E3" w:rsidRPr="006321F8">
        <w:rPr>
          <w:rFonts w:ascii="Calibri" w:eastAsiaTheme="minorEastAsia" w:hAnsi="Calibri" w:cs="Calibri"/>
          <w:lang w:eastAsia="pl-PL"/>
        </w:rPr>
        <w:t>Edukacj</w:t>
      </w:r>
      <w:r w:rsidR="00FE0DE5" w:rsidRPr="006321F8">
        <w:rPr>
          <w:rFonts w:ascii="Calibri" w:eastAsiaTheme="minorEastAsia" w:hAnsi="Calibri" w:cs="Calibri"/>
          <w:lang w:eastAsia="pl-PL"/>
        </w:rPr>
        <w:t>i</w:t>
      </w:r>
      <w:r w:rsidR="00A271E3" w:rsidRPr="006321F8">
        <w:rPr>
          <w:rFonts w:ascii="Calibri" w:eastAsiaTheme="minorEastAsia" w:hAnsi="Calibri" w:cs="Calibri"/>
          <w:lang w:eastAsia="pl-PL"/>
        </w:rPr>
        <w:t xml:space="preserve"> Informacyjn</w:t>
      </w:r>
      <w:r w:rsidR="002A3B25" w:rsidRPr="006321F8">
        <w:rPr>
          <w:rFonts w:ascii="Calibri" w:eastAsiaTheme="minorEastAsia" w:hAnsi="Calibri" w:cs="Calibri"/>
          <w:lang w:eastAsia="pl-PL"/>
        </w:rPr>
        <w:t>ej</w:t>
      </w:r>
      <w:r w:rsidR="00A271E3" w:rsidRPr="006321F8">
        <w:rPr>
          <w:rFonts w:ascii="Calibri" w:eastAsiaTheme="minorEastAsia" w:hAnsi="Calibri" w:cs="Calibri"/>
          <w:lang w:eastAsia="pl-PL"/>
        </w:rPr>
        <w:t xml:space="preserve"> i Źródłow</w:t>
      </w:r>
      <w:r w:rsidR="002A3B25" w:rsidRPr="006321F8">
        <w:rPr>
          <w:rFonts w:ascii="Calibri" w:eastAsiaTheme="minorEastAsia" w:hAnsi="Calibri" w:cs="Calibri"/>
          <w:lang w:eastAsia="pl-PL"/>
        </w:rPr>
        <w:t>ej</w:t>
      </w:r>
      <w:r w:rsidR="00A271E3" w:rsidRPr="006321F8">
        <w:rPr>
          <w:rFonts w:ascii="Calibri" w:eastAsiaTheme="minorEastAsia" w:hAnsi="Calibri" w:cs="Calibri"/>
          <w:lang w:eastAsia="pl-PL"/>
        </w:rPr>
        <w:t xml:space="preserve">, Information and Source </w:t>
      </w:r>
      <w:proofErr w:type="spellStart"/>
      <w:r w:rsidR="00A271E3" w:rsidRPr="006321F8">
        <w:rPr>
          <w:rFonts w:ascii="Calibri" w:eastAsiaTheme="minorEastAsia" w:hAnsi="Calibri" w:cs="Calibri"/>
          <w:lang w:eastAsia="pl-PL"/>
        </w:rPr>
        <w:t>Education</w:t>
      </w:r>
      <w:proofErr w:type="spellEnd"/>
      <w:r w:rsidR="00A271E3" w:rsidRPr="006321F8">
        <w:rPr>
          <w:rFonts w:ascii="Calibri" w:eastAsiaTheme="minorEastAsia" w:hAnsi="Calibri" w:cs="Calibri"/>
          <w:lang w:eastAsia="pl-PL"/>
        </w:rPr>
        <w:t xml:space="preserve">. </w:t>
      </w:r>
      <w:r w:rsidRPr="006321F8">
        <w:rPr>
          <w:rFonts w:ascii="Calibri" w:eastAsiaTheme="minorEastAsia" w:hAnsi="Calibri" w:cs="Calibri"/>
          <w:lang w:eastAsia="pl-PL"/>
        </w:rPr>
        <w:t>Pod kierunkiem pracowników biblio</w:t>
      </w:r>
      <w:r w:rsidR="00DB177B" w:rsidRPr="006321F8">
        <w:rPr>
          <w:rFonts w:ascii="Calibri" w:eastAsiaTheme="minorEastAsia" w:hAnsi="Calibri" w:cs="Calibri"/>
          <w:lang w:eastAsia="pl-PL"/>
        </w:rPr>
        <w:t>tecznych</w:t>
      </w:r>
      <w:r w:rsidRPr="006321F8">
        <w:rPr>
          <w:rFonts w:ascii="Calibri" w:eastAsiaTheme="minorEastAsia" w:hAnsi="Calibri" w:cs="Calibri"/>
          <w:lang w:eastAsia="pl-PL"/>
        </w:rPr>
        <w:t xml:space="preserve"> odbywały się </w:t>
      </w:r>
      <w:r w:rsidR="00865DF4" w:rsidRPr="006321F8">
        <w:rPr>
          <w:rFonts w:ascii="Calibri" w:eastAsiaTheme="minorEastAsia" w:hAnsi="Calibri" w:cs="Calibri"/>
          <w:lang w:eastAsia="pl-PL"/>
        </w:rPr>
        <w:t>ćwiczenia, praktyki terenowe, zajęcia dla studentów I roku, grup seminaryjnych, pracowników naukowych, doktorantów</w:t>
      </w:r>
      <w:r w:rsidR="00A271E3" w:rsidRPr="006321F8">
        <w:rPr>
          <w:rFonts w:ascii="Calibri" w:eastAsiaTheme="minorEastAsia" w:hAnsi="Calibri" w:cs="Calibri"/>
          <w:lang w:eastAsia="pl-PL"/>
        </w:rPr>
        <w:t xml:space="preserve">. </w:t>
      </w:r>
      <w:r w:rsidRPr="006321F8">
        <w:rPr>
          <w:rFonts w:ascii="Calibri" w:eastAsiaTheme="minorEastAsia" w:hAnsi="Calibri" w:cs="Calibri"/>
          <w:lang w:eastAsia="pl-PL"/>
        </w:rPr>
        <w:t xml:space="preserve">Ważnym celem było zapoznanie </w:t>
      </w:r>
      <w:r w:rsidR="0040157C" w:rsidRPr="006321F8">
        <w:rPr>
          <w:rFonts w:ascii="Calibri" w:eastAsiaTheme="minorEastAsia" w:hAnsi="Calibri" w:cs="Calibri"/>
          <w:lang w:eastAsia="pl-PL"/>
        </w:rPr>
        <w:t>uczestników szkoleń</w:t>
      </w:r>
      <w:r w:rsidRPr="006321F8">
        <w:rPr>
          <w:rFonts w:ascii="Calibri" w:eastAsiaTheme="minorEastAsia" w:hAnsi="Calibri" w:cs="Calibri"/>
          <w:lang w:eastAsia="pl-PL"/>
        </w:rPr>
        <w:t xml:space="preserve"> z zasadami udostępniania zbiorów w danej bibliotece, z zasadami korzystania z katalogu komputerowego systemu Horizon</w:t>
      </w:r>
      <w:r w:rsidR="00865DF4" w:rsidRPr="006321F8">
        <w:rPr>
          <w:rFonts w:ascii="Calibri" w:eastAsiaTheme="minorEastAsia" w:hAnsi="Calibri" w:cs="Calibri"/>
          <w:lang w:eastAsia="pl-PL"/>
        </w:rPr>
        <w:t xml:space="preserve">, </w:t>
      </w:r>
      <w:r w:rsidR="0040157C" w:rsidRPr="006321F8">
        <w:rPr>
          <w:rFonts w:ascii="Calibri" w:eastAsiaTheme="minorEastAsia" w:hAnsi="Calibri" w:cs="Calibri"/>
          <w:lang w:eastAsia="pl-PL"/>
        </w:rPr>
        <w:t xml:space="preserve">z </w:t>
      </w:r>
      <w:r w:rsidRPr="006321F8">
        <w:rPr>
          <w:rFonts w:ascii="Calibri" w:eastAsiaTheme="minorEastAsia" w:hAnsi="Calibri" w:cs="Calibri"/>
          <w:lang w:eastAsia="pl-PL"/>
        </w:rPr>
        <w:t xml:space="preserve">wykazem podręczników obowiązującym zgodnie </w:t>
      </w:r>
    </w:p>
    <w:p w14:paraId="23FFBB2D" w14:textId="45D03E43" w:rsidR="004A463B" w:rsidRPr="006321F8" w:rsidRDefault="00263F24" w:rsidP="00256143">
      <w:pPr>
        <w:spacing w:after="0" w:line="276" w:lineRule="auto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>z programem studiów</w:t>
      </w:r>
      <w:r w:rsidR="0040157C" w:rsidRPr="006321F8">
        <w:rPr>
          <w:rFonts w:ascii="Calibri" w:eastAsiaTheme="minorEastAsia" w:hAnsi="Calibri" w:cs="Calibri"/>
          <w:lang w:eastAsia="pl-PL"/>
        </w:rPr>
        <w:t xml:space="preserve"> oraz z obsługą dziedzinowych baz danych.</w:t>
      </w:r>
    </w:p>
    <w:p w14:paraId="1EE6A82D" w14:textId="65E7D204" w:rsidR="745F6301" w:rsidRPr="006321F8" w:rsidRDefault="745F6301" w:rsidP="27CCC04E">
      <w:pPr>
        <w:spacing w:after="0"/>
        <w:ind w:firstLine="705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Szkolenia dla studentów i pracowników naukowych prowadzone są w następujących bibliotekach: Bibliotece Collegium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Geographicum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, Bibliotece Collegium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Historicum</w:t>
      </w:r>
      <w:proofErr w:type="spellEnd"/>
      <w:r w:rsidRPr="006321F8">
        <w:rPr>
          <w:rFonts w:ascii="Calibri" w:eastAsiaTheme="minorEastAsia" w:hAnsi="Calibri" w:cs="Calibri"/>
          <w:color w:val="000000" w:themeColor="text1"/>
        </w:rPr>
        <w:t xml:space="preserve">, Bibliotece </w:t>
      </w:r>
      <w:r w:rsidRPr="006321F8">
        <w:rPr>
          <w:rFonts w:ascii="Calibri" w:eastAsiaTheme="minorEastAsia" w:hAnsi="Calibri" w:cs="Calibri"/>
          <w:color w:val="000000" w:themeColor="text1"/>
        </w:rPr>
        <w:lastRenderedPageBreak/>
        <w:t>Collegium Polonicum, Bibliotece Filologicznej NOVUM, Bibliotece Instytutu Kultury Europejskiej w Gnieźnie, Bibliotece Wydziału Biologii, Bibliotece Wydziału Chemii, Bibliotece Wydziału Fizyki, Bibliotece Wydziału Matematyki i Informatyki, Bibliotece Wydziału Nauk Politycznych i Dziennikarstwa, Bibliotece Wydziału Pedagogiczno-Artystycznego w Kaliszu, Bibliotece Wydziału Prawa i Administracji, Bibliotece Wydziału Teologicznego.</w:t>
      </w:r>
      <w:r w:rsidR="057F26C1" w:rsidRPr="006321F8">
        <w:rPr>
          <w:rFonts w:ascii="Calibri" w:eastAsiaTheme="minorEastAsia" w:hAnsi="Calibri" w:cs="Calibri"/>
        </w:rPr>
        <w:t xml:space="preserve"> </w:t>
      </w:r>
    </w:p>
    <w:p w14:paraId="3D4F8656" w14:textId="231507C1" w:rsidR="0E531D96" w:rsidRPr="006321F8" w:rsidRDefault="0E531D96" w:rsidP="40BDE181">
      <w:pPr>
        <w:spacing w:after="0"/>
        <w:ind w:firstLine="705"/>
        <w:jc w:val="both"/>
        <w:rPr>
          <w:rFonts w:ascii="Calibri" w:eastAsiaTheme="minorEastAsia" w:hAnsi="Calibri" w:cs="Calibri"/>
        </w:rPr>
      </w:pPr>
    </w:p>
    <w:p w14:paraId="64694ADF" w14:textId="5B389AD1" w:rsidR="52DC543C" w:rsidRPr="006321F8" w:rsidRDefault="48CAF737" w:rsidP="40BDE181">
      <w:pPr>
        <w:spacing w:after="0"/>
        <w:jc w:val="both"/>
        <w:rPr>
          <w:rFonts w:ascii="Calibri" w:eastAsiaTheme="minorEastAsia" w:hAnsi="Calibri" w:cs="Calibri"/>
          <w:b/>
          <w:sz w:val="20"/>
          <w:szCs w:val="20"/>
        </w:rPr>
      </w:pPr>
      <w:r w:rsidRPr="006321F8">
        <w:rPr>
          <w:rFonts w:ascii="Calibri" w:eastAsiaTheme="minorEastAsia" w:hAnsi="Calibri" w:cs="Calibri"/>
          <w:b/>
          <w:bCs/>
        </w:rPr>
        <w:t xml:space="preserve">Tabela </w:t>
      </w:r>
      <w:r w:rsidR="4E0F49FD" w:rsidRPr="006321F8">
        <w:rPr>
          <w:rFonts w:ascii="Calibri" w:eastAsiaTheme="minorEastAsia" w:hAnsi="Calibri" w:cs="Calibri"/>
          <w:b/>
          <w:bCs/>
        </w:rPr>
        <w:t>1</w:t>
      </w:r>
      <w:r w:rsidR="739ACA8A" w:rsidRPr="006321F8">
        <w:rPr>
          <w:rFonts w:ascii="Calibri" w:eastAsiaTheme="minorEastAsia" w:hAnsi="Calibri" w:cs="Calibri"/>
          <w:b/>
          <w:bCs/>
        </w:rPr>
        <w:t>3</w:t>
      </w:r>
      <w:r w:rsidR="2A2C398A" w:rsidRPr="006321F8">
        <w:rPr>
          <w:rFonts w:ascii="Calibri" w:eastAsiaTheme="minorEastAsia" w:hAnsi="Calibri" w:cs="Calibri"/>
          <w:b/>
          <w:bCs/>
        </w:rPr>
        <w:t>.</w:t>
      </w:r>
      <w:r w:rsidR="2A2C398A" w:rsidRPr="006321F8">
        <w:rPr>
          <w:rFonts w:ascii="Calibri" w:eastAsiaTheme="minorEastAsia" w:hAnsi="Calibri" w:cs="Calibri"/>
          <w:b/>
        </w:rPr>
        <w:t xml:space="preserve"> Zestawienie godzin</w:t>
      </w:r>
      <w:r w:rsidR="78AF4444" w:rsidRPr="006321F8">
        <w:rPr>
          <w:rFonts w:ascii="Calibri" w:eastAsiaTheme="minorEastAsia" w:hAnsi="Calibri" w:cs="Calibri"/>
          <w:b/>
        </w:rPr>
        <w:t xml:space="preserve">owe czasu poświęconego przez pracowników BJO na dydaktykę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331"/>
        <w:gridCol w:w="2201"/>
        <w:gridCol w:w="2331"/>
      </w:tblGrid>
      <w:tr w:rsidR="22E5EF3D" w:rsidRPr="006321F8" w14:paraId="05508492" w14:textId="77777777" w:rsidTr="33D8E63E">
        <w:trPr>
          <w:trHeight w:val="300"/>
        </w:trPr>
        <w:tc>
          <w:tcPr>
            <w:tcW w:w="4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0A196" w14:textId="301EDB00" w:rsidR="5D50D04B" w:rsidRPr="006321F8" w:rsidRDefault="5D50D04B" w:rsidP="22E5EF3D">
            <w:pPr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46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C368B" w14:textId="7776B596" w:rsidR="5D50D04B" w:rsidRPr="006321F8" w:rsidRDefault="5D50D04B" w:rsidP="22E5EF3D">
            <w:pPr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2022</w:t>
            </w:r>
          </w:p>
        </w:tc>
      </w:tr>
      <w:tr w:rsidR="22E5EF3D" w:rsidRPr="006321F8" w14:paraId="0930F402" w14:textId="77777777" w:rsidTr="33D8E63E">
        <w:trPr>
          <w:trHeight w:val="315"/>
        </w:trPr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2E05A" w14:textId="72EC0899" w:rsidR="5AB94636" w:rsidRPr="006321F8" w:rsidRDefault="16344F6F" w:rsidP="33D8E63E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Ogólna liczba osób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39F16" w14:textId="72000411" w:rsidR="5AB94636" w:rsidRPr="006321F8" w:rsidRDefault="16344F6F" w:rsidP="33D8E63E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Ogólna liczba godzin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B26FD" w14:textId="6391732D" w:rsidR="472E42B2" w:rsidRPr="006321F8" w:rsidRDefault="08D2D42E" w:rsidP="33D8E63E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Ogólna liczba osób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4E036" w14:textId="589510FB" w:rsidR="472E42B2" w:rsidRPr="006321F8" w:rsidRDefault="08D2D42E" w:rsidP="33D8E63E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Ogólna liczba godzin </w:t>
            </w:r>
          </w:p>
        </w:tc>
      </w:tr>
      <w:tr w:rsidR="22E5EF3D" w:rsidRPr="006321F8" w14:paraId="279691C9" w14:textId="77777777" w:rsidTr="33D8E63E">
        <w:trPr>
          <w:trHeight w:val="300"/>
        </w:trPr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2793" w14:textId="4372B24F" w:rsidR="22E5EF3D" w:rsidRPr="006321F8" w:rsidRDefault="6D926B56" w:rsidP="00251AF1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3246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517ED" w14:textId="1AF358A7" w:rsidR="22E5EF3D" w:rsidRPr="006321F8" w:rsidRDefault="658745A9" w:rsidP="00251AF1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226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40747" w14:textId="5DBBCE61" w:rsidR="472E42B2" w:rsidRPr="006321F8" w:rsidRDefault="472E42B2" w:rsidP="00251AF1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5 184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ACDFB" w14:textId="506CFE71" w:rsidR="472E42B2" w:rsidRPr="006321F8" w:rsidRDefault="08D2D42E" w:rsidP="00251AF1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383,5</w:t>
            </w:r>
          </w:p>
        </w:tc>
      </w:tr>
    </w:tbl>
    <w:p w14:paraId="2AA0953B" w14:textId="54B834EB" w:rsidR="002152AA" w:rsidRPr="006321F8" w:rsidRDefault="002152AA" w:rsidP="22E5EF3D">
      <w:pPr>
        <w:spacing w:after="0" w:line="276" w:lineRule="auto"/>
        <w:ind w:firstLine="705"/>
        <w:jc w:val="both"/>
        <w:rPr>
          <w:rFonts w:ascii="Calibri" w:eastAsiaTheme="minorEastAsia" w:hAnsi="Calibri" w:cs="Calibri"/>
          <w:sz w:val="20"/>
          <w:szCs w:val="20"/>
          <w:lang w:eastAsia="pl-PL"/>
        </w:rPr>
      </w:pPr>
    </w:p>
    <w:p w14:paraId="2B677E7C" w14:textId="49B6A176" w:rsidR="002152AA" w:rsidRPr="006321F8" w:rsidRDefault="6D1F02B1" w:rsidP="6E5DE9FD">
      <w:pPr>
        <w:spacing w:after="0" w:line="276" w:lineRule="auto"/>
        <w:ind w:firstLine="705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 xml:space="preserve">W roku 2022 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11 osób odbyło praktyki </w:t>
      </w:r>
      <w:r w:rsidR="5BFDE383" w:rsidRPr="006321F8">
        <w:rPr>
          <w:rFonts w:ascii="Calibri" w:eastAsiaTheme="minorEastAsia" w:hAnsi="Calibri" w:cs="Calibri"/>
          <w:b/>
          <w:bCs/>
          <w:lang w:eastAsia="pl-PL"/>
        </w:rPr>
        <w:t>(202</w:t>
      </w:r>
      <w:r w:rsidR="3D5CF165" w:rsidRPr="006321F8">
        <w:rPr>
          <w:rFonts w:ascii="Calibri" w:eastAsiaTheme="minorEastAsia" w:hAnsi="Calibri" w:cs="Calibri"/>
          <w:b/>
          <w:bCs/>
          <w:lang w:eastAsia="pl-PL"/>
        </w:rPr>
        <w:t>1</w:t>
      </w:r>
      <w:r w:rsidR="5BFDE383" w:rsidRPr="006321F8">
        <w:rPr>
          <w:rFonts w:ascii="Calibri" w:eastAsiaTheme="minorEastAsia" w:hAnsi="Calibri" w:cs="Calibri"/>
          <w:b/>
          <w:bCs/>
          <w:lang w:eastAsia="pl-PL"/>
        </w:rPr>
        <w:t xml:space="preserve"> – 19 osób)</w:t>
      </w:r>
      <w:r w:rsidR="5BFDE383" w:rsidRPr="006321F8">
        <w:rPr>
          <w:rFonts w:ascii="Calibri" w:eastAsiaTheme="minorEastAsia" w:hAnsi="Calibri" w:cs="Calibri"/>
          <w:lang w:eastAsia="pl-PL"/>
        </w:rPr>
        <w:t xml:space="preserve"> </w:t>
      </w:r>
      <w:r w:rsidRPr="006321F8">
        <w:rPr>
          <w:rFonts w:ascii="Calibri" w:eastAsiaTheme="minorEastAsia" w:hAnsi="Calibri" w:cs="Calibri"/>
          <w:lang w:eastAsia="pl-PL"/>
        </w:rPr>
        <w:t>w bibliotekach wydziałowych</w:t>
      </w:r>
      <w:r w:rsidR="7D4AF64A" w:rsidRPr="006321F8">
        <w:rPr>
          <w:rFonts w:ascii="Calibri" w:eastAsiaTheme="minorEastAsia" w:hAnsi="Calibri" w:cs="Calibri"/>
          <w:lang w:eastAsia="pl-PL"/>
        </w:rPr>
        <w:t>.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  <w:r w:rsidR="29404A72" w:rsidRPr="006321F8">
        <w:rPr>
          <w:rFonts w:ascii="Calibri" w:eastAsiaTheme="minorEastAsia" w:hAnsi="Calibri" w:cs="Calibri"/>
          <w:b/>
          <w:bCs/>
          <w:lang w:eastAsia="pl-PL"/>
        </w:rPr>
        <w:t>T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rwały one 740 </w:t>
      </w:r>
      <w:r w:rsidR="13F57358" w:rsidRPr="006321F8">
        <w:rPr>
          <w:rFonts w:ascii="Calibri" w:eastAsiaTheme="minorEastAsia" w:hAnsi="Calibri" w:cs="Calibri"/>
          <w:b/>
          <w:bCs/>
          <w:lang w:eastAsia="pl-PL"/>
        </w:rPr>
        <w:t>h</w:t>
      </w:r>
      <w:r w:rsidR="523DE7CE" w:rsidRPr="006321F8">
        <w:rPr>
          <w:rFonts w:ascii="Calibri" w:eastAsiaTheme="minorEastAsia" w:hAnsi="Calibri" w:cs="Calibri"/>
          <w:b/>
          <w:bCs/>
          <w:lang w:eastAsia="pl-PL"/>
        </w:rPr>
        <w:t xml:space="preserve"> (</w:t>
      </w:r>
      <w:r w:rsidR="47AA1CD3" w:rsidRPr="006321F8">
        <w:rPr>
          <w:rFonts w:ascii="Calibri" w:eastAsiaTheme="minorEastAsia" w:hAnsi="Calibri" w:cs="Calibri"/>
          <w:b/>
          <w:bCs/>
          <w:lang w:eastAsia="pl-PL"/>
        </w:rPr>
        <w:t>2021 – 221 h</w:t>
      </w:r>
      <w:r w:rsidR="523DE7CE" w:rsidRPr="006321F8">
        <w:rPr>
          <w:rFonts w:ascii="Calibri" w:eastAsiaTheme="minorEastAsia" w:hAnsi="Calibri" w:cs="Calibri"/>
          <w:b/>
          <w:bCs/>
          <w:lang w:eastAsia="pl-PL"/>
        </w:rPr>
        <w:t>)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łącznie.  </w:t>
      </w:r>
    </w:p>
    <w:p w14:paraId="286ADC0E" w14:textId="462E1443" w:rsidR="2CAA5D1E" w:rsidRPr="006321F8" w:rsidRDefault="2CAA5D1E" w:rsidP="1C8013A9">
      <w:pPr>
        <w:spacing w:after="0" w:line="276" w:lineRule="auto"/>
        <w:ind w:firstLine="708"/>
        <w:jc w:val="both"/>
        <w:rPr>
          <w:rFonts w:ascii="Calibri" w:eastAsiaTheme="minorEastAsia" w:hAnsi="Calibri" w:cs="Calibri"/>
          <w:lang w:eastAsia="pl-PL"/>
        </w:rPr>
      </w:pPr>
    </w:p>
    <w:p w14:paraId="1FE2C311" w14:textId="09856DC7" w:rsidR="00263F24" w:rsidRPr="006321F8" w:rsidRDefault="00660703" w:rsidP="52F39B60">
      <w:pPr>
        <w:spacing w:after="0" w:line="276" w:lineRule="auto"/>
        <w:ind w:firstLine="708"/>
        <w:jc w:val="both"/>
        <w:rPr>
          <w:rFonts w:ascii="Calibri" w:eastAsiaTheme="minorEastAsia" w:hAnsi="Calibri" w:cs="Calibri"/>
          <w:b/>
          <w:bCs/>
        </w:rPr>
      </w:pPr>
      <w:r w:rsidRPr="006321F8">
        <w:rPr>
          <w:rFonts w:ascii="Calibri" w:eastAsiaTheme="minorEastAsia" w:hAnsi="Calibri" w:cs="Calibri"/>
          <w:b/>
          <w:bCs/>
        </w:rPr>
        <w:t>Dorobek naukowy</w:t>
      </w:r>
      <w:r w:rsidR="00263F24" w:rsidRPr="006321F8">
        <w:rPr>
          <w:rFonts w:ascii="Calibri" w:eastAsiaTheme="minorEastAsia" w:hAnsi="Calibri" w:cs="Calibri"/>
          <w:b/>
          <w:bCs/>
        </w:rPr>
        <w:t xml:space="preserve"> pracowników bibliotek. </w:t>
      </w:r>
    </w:p>
    <w:p w14:paraId="68505CB1" w14:textId="698EEB99" w:rsidR="00DB177B" w:rsidRPr="006321F8" w:rsidRDefault="3BFF4A61" w:rsidP="561BE268">
      <w:pPr>
        <w:spacing w:after="0" w:line="276" w:lineRule="auto"/>
        <w:ind w:firstLine="708"/>
        <w:jc w:val="both"/>
        <w:rPr>
          <w:rFonts w:ascii="Calibri" w:eastAsiaTheme="minorEastAsia" w:hAnsi="Calibri" w:cs="Calibri"/>
          <w:b/>
          <w:bCs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>Bibliotekarze brali udział w pracach naukowo-badawczych poszczególnych wydzi</w:t>
      </w:r>
      <w:r w:rsidR="37779B10" w:rsidRPr="006321F8">
        <w:rPr>
          <w:rFonts w:ascii="Calibri" w:eastAsiaTheme="minorEastAsia" w:hAnsi="Calibri" w:cs="Calibri"/>
          <w:lang w:eastAsia="pl-PL"/>
        </w:rPr>
        <w:t xml:space="preserve">ałów, instytutów czy zakładów. </w:t>
      </w:r>
      <w:r w:rsidRPr="006321F8">
        <w:rPr>
          <w:rFonts w:ascii="Calibri" w:eastAsiaTheme="minorEastAsia" w:hAnsi="Calibri" w:cs="Calibri"/>
          <w:lang w:eastAsia="pl-PL"/>
        </w:rPr>
        <w:t xml:space="preserve">W ich wyniku ogółem </w:t>
      </w:r>
      <w:r w:rsidRPr="006321F8">
        <w:rPr>
          <w:rFonts w:ascii="Calibri" w:eastAsiaTheme="minorEastAsia" w:hAnsi="Calibri" w:cs="Calibri"/>
          <w:b/>
          <w:lang w:eastAsia="pl-PL"/>
        </w:rPr>
        <w:t xml:space="preserve">opublikowano </w:t>
      </w:r>
      <w:r w:rsidR="505AFF9B" w:rsidRPr="006321F8">
        <w:rPr>
          <w:rFonts w:ascii="Calibri" w:eastAsiaTheme="minorEastAsia" w:hAnsi="Calibri" w:cs="Calibri"/>
          <w:b/>
          <w:bCs/>
          <w:lang w:eastAsia="pl-PL"/>
        </w:rPr>
        <w:t>7</w:t>
      </w:r>
      <w:r w:rsidR="3BB2145A" w:rsidRPr="006321F8">
        <w:rPr>
          <w:rFonts w:ascii="Calibri" w:eastAsiaTheme="minorEastAsia" w:hAnsi="Calibri" w:cs="Calibri"/>
          <w:b/>
          <w:bCs/>
          <w:lang w:eastAsia="pl-PL"/>
        </w:rPr>
        <w:t xml:space="preserve"> artykułów naukowych</w:t>
      </w:r>
      <w:r w:rsidR="1342995A" w:rsidRPr="006321F8">
        <w:rPr>
          <w:rFonts w:ascii="Calibri" w:eastAsiaTheme="minorEastAsia" w:hAnsi="Calibri" w:cs="Calibri"/>
          <w:b/>
          <w:bCs/>
          <w:lang w:eastAsia="pl-PL"/>
        </w:rPr>
        <w:t xml:space="preserve"> (2021 </w:t>
      </w:r>
      <w:r w:rsidR="5D9724ED"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– </w:t>
      </w:r>
      <w:r w:rsidR="1342995A" w:rsidRPr="006321F8">
        <w:rPr>
          <w:rFonts w:ascii="Calibri" w:eastAsiaTheme="minorEastAsia" w:hAnsi="Calibri" w:cs="Calibri"/>
          <w:b/>
          <w:bCs/>
          <w:lang w:eastAsia="pl-PL"/>
        </w:rPr>
        <w:t>19)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. </w:t>
      </w:r>
    </w:p>
    <w:p w14:paraId="22A42DCD" w14:textId="42218C94" w:rsidR="02F09B0C" w:rsidRPr="006321F8" w:rsidRDefault="02F09B0C" w:rsidP="1C8013A9">
      <w:pPr>
        <w:spacing w:after="0" w:line="276" w:lineRule="auto"/>
        <w:ind w:firstLine="708"/>
        <w:jc w:val="both"/>
        <w:rPr>
          <w:rFonts w:ascii="Calibri" w:eastAsiaTheme="minorEastAsia" w:hAnsi="Calibri" w:cs="Calibri"/>
          <w:b/>
          <w:bCs/>
          <w:lang w:eastAsia="pl-PL"/>
        </w:rPr>
      </w:pPr>
    </w:p>
    <w:p w14:paraId="6BB80C9E" w14:textId="628CFA73" w:rsidR="4B61D448" w:rsidRPr="006321F8" w:rsidRDefault="4B61D448" w:rsidP="1C8013A9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Tabela </w:t>
      </w:r>
      <w:r w:rsidR="7C0AF459" w:rsidRPr="006321F8">
        <w:rPr>
          <w:rFonts w:ascii="Calibri" w:eastAsiaTheme="minorEastAsia" w:hAnsi="Calibri" w:cs="Calibri"/>
          <w:b/>
          <w:bCs/>
          <w:lang w:eastAsia="pl-PL"/>
        </w:rPr>
        <w:t>1</w:t>
      </w:r>
      <w:r w:rsidR="38AE3F50" w:rsidRPr="006321F8">
        <w:rPr>
          <w:rFonts w:ascii="Calibri" w:eastAsiaTheme="minorEastAsia" w:hAnsi="Calibri" w:cs="Calibri"/>
          <w:b/>
          <w:bCs/>
          <w:lang w:eastAsia="pl-PL"/>
        </w:rPr>
        <w:t>4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. </w:t>
      </w:r>
      <w:r w:rsidR="00AD197F" w:rsidRPr="006321F8">
        <w:rPr>
          <w:rFonts w:ascii="Calibri" w:eastAsiaTheme="minorEastAsia" w:hAnsi="Calibri" w:cs="Calibri"/>
          <w:b/>
          <w:bCs/>
          <w:lang w:eastAsia="pl-PL"/>
        </w:rPr>
        <w:t>Liczba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 publikacji</w:t>
      </w:r>
    </w:p>
    <w:tbl>
      <w:tblPr>
        <w:tblStyle w:val="Tabela-Siatka"/>
        <w:tblW w:w="9164" w:type="dxa"/>
        <w:tblLayout w:type="fixed"/>
        <w:tblLook w:val="04A0" w:firstRow="1" w:lastRow="0" w:firstColumn="1" w:lastColumn="0" w:noHBand="0" w:noVBand="1"/>
      </w:tblPr>
      <w:tblGrid>
        <w:gridCol w:w="600"/>
        <w:gridCol w:w="3555"/>
        <w:gridCol w:w="2490"/>
        <w:gridCol w:w="2519"/>
      </w:tblGrid>
      <w:tr w:rsidR="02F09B0C" w:rsidRPr="006321F8" w14:paraId="48B5CDE3" w14:textId="77777777" w:rsidTr="7C6023B2">
        <w:trPr>
          <w:trHeight w:val="300"/>
        </w:trPr>
        <w:tc>
          <w:tcPr>
            <w:tcW w:w="600" w:type="dxa"/>
            <w:tcMar>
              <w:left w:w="105" w:type="dxa"/>
              <w:right w:w="105" w:type="dxa"/>
            </w:tcMar>
          </w:tcPr>
          <w:p w14:paraId="52D011FD" w14:textId="72310CAB" w:rsidR="02F09B0C" w:rsidRPr="006321F8" w:rsidRDefault="006C44EF" w:rsidP="1C8013A9">
            <w:pPr>
              <w:spacing w:line="259" w:lineRule="auto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55" w:type="dxa"/>
            <w:tcMar>
              <w:left w:w="105" w:type="dxa"/>
              <w:right w:w="105" w:type="dxa"/>
            </w:tcMar>
          </w:tcPr>
          <w:p w14:paraId="6C2E9410" w14:textId="23120C8D" w:rsidR="25581844" w:rsidRPr="006321F8" w:rsidRDefault="25581844" w:rsidP="2327B63B">
            <w:pPr>
              <w:spacing w:line="259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Nazwa biblioteki</w:t>
            </w:r>
          </w:p>
        </w:tc>
        <w:tc>
          <w:tcPr>
            <w:tcW w:w="2490" w:type="dxa"/>
            <w:tcMar>
              <w:left w:w="105" w:type="dxa"/>
              <w:right w:w="105" w:type="dxa"/>
            </w:tcMar>
          </w:tcPr>
          <w:p w14:paraId="16D0ED00" w14:textId="6B3BB1ED" w:rsidR="3714AE82" w:rsidRPr="006321F8" w:rsidRDefault="3714AE82" w:rsidP="000E71B8">
            <w:pPr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519" w:type="dxa"/>
            <w:tcMar>
              <w:left w:w="105" w:type="dxa"/>
              <w:right w:w="105" w:type="dxa"/>
            </w:tcMar>
          </w:tcPr>
          <w:p w14:paraId="33169093" w14:textId="4FAAC63C" w:rsidR="02F09B0C" w:rsidRPr="006321F8" w:rsidRDefault="02F09B0C" w:rsidP="000E71B8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2022</w:t>
            </w:r>
          </w:p>
        </w:tc>
      </w:tr>
      <w:tr w:rsidR="02F09B0C" w:rsidRPr="006321F8" w14:paraId="5A72CF95" w14:textId="77777777" w:rsidTr="7C6023B2">
        <w:trPr>
          <w:trHeight w:val="300"/>
        </w:trPr>
        <w:tc>
          <w:tcPr>
            <w:tcW w:w="600" w:type="dxa"/>
            <w:tcMar>
              <w:left w:w="105" w:type="dxa"/>
              <w:right w:w="105" w:type="dxa"/>
            </w:tcMar>
          </w:tcPr>
          <w:p w14:paraId="4ACBE88A" w14:textId="2C851140" w:rsidR="02F09B0C" w:rsidRPr="006321F8" w:rsidRDefault="2E415EED" w:rsidP="64464B23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</w:p>
        </w:tc>
        <w:tc>
          <w:tcPr>
            <w:tcW w:w="3555" w:type="dxa"/>
            <w:tcMar>
              <w:left w:w="105" w:type="dxa"/>
              <w:right w:w="105" w:type="dxa"/>
            </w:tcMar>
          </w:tcPr>
          <w:p w14:paraId="2BCF05DD" w14:textId="27484A0C" w:rsidR="3955CDBA" w:rsidRPr="006321F8" w:rsidRDefault="68E1E55B" w:rsidP="33D8E63E">
            <w:pPr>
              <w:spacing w:line="259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Collegium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Historicum</w:t>
            </w:r>
            <w:proofErr w:type="spellEnd"/>
          </w:p>
        </w:tc>
        <w:tc>
          <w:tcPr>
            <w:tcW w:w="2490" w:type="dxa"/>
            <w:tcMar>
              <w:left w:w="105" w:type="dxa"/>
              <w:right w:w="105" w:type="dxa"/>
            </w:tcMar>
            <w:vAlign w:val="bottom"/>
          </w:tcPr>
          <w:p w14:paraId="2A181B57" w14:textId="7FED6E8E" w:rsidR="48055E71" w:rsidRPr="006321F8" w:rsidRDefault="6522FFAB" w:rsidP="000E71B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8</w:t>
            </w:r>
          </w:p>
        </w:tc>
        <w:tc>
          <w:tcPr>
            <w:tcW w:w="2519" w:type="dxa"/>
            <w:tcMar>
              <w:left w:w="105" w:type="dxa"/>
              <w:right w:w="105" w:type="dxa"/>
            </w:tcMar>
            <w:vAlign w:val="bottom"/>
          </w:tcPr>
          <w:p w14:paraId="48588E17" w14:textId="27F75BE9" w:rsidR="02F09B0C" w:rsidRPr="006321F8" w:rsidRDefault="02F09B0C" w:rsidP="000E71B8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</w:t>
            </w:r>
          </w:p>
        </w:tc>
      </w:tr>
      <w:tr w:rsidR="02F09B0C" w:rsidRPr="006321F8" w14:paraId="27B7AE6B" w14:textId="77777777" w:rsidTr="7C6023B2">
        <w:trPr>
          <w:trHeight w:val="300"/>
        </w:trPr>
        <w:tc>
          <w:tcPr>
            <w:tcW w:w="600" w:type="dxa"/>
            <w:tcMar>
              <w:left w:w="105" w:type="dxa"/>
              <w:right w:w="105" w:type="dxa"/>
            </w:tcMar>
          </w:tcPr>
          <w:p w14:paraId="3D0CAE34" w14:textId="74D09A2E" w:rsidR="02F09B0C" w:rsidRPr="006321F8" w:rsidRDefault="607F8D4A" w:rsidP="64464B23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</w:t>
            </w:r>
          </w:p>
        </w:tc>
        <w:tc>
          <w:tcPr>
            <w:tcW w:w="3555" w:type="dxa"/>
            <w:tcMar>
              <w:left w:w="105" w:type="dxa"/>
              <w:right w:w="105" w:type="dxa"/>
            </w:tcMar>
          </w:tcPr>
          <w:p w14:paraId="7CDF1EC9" w14:textId="60DEE743" w:rsidR="638E34CB" w:rsidRPr="006321F8" w:rsidRDefault="638E34CB" w:rsidP="1C8013A9">
            <w:pPr>
              <w:spacing w:line="259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Collegium Polonicum</w:t>
            </w:r>
          </w:p>
        </w:tc>
        <w:tc>
          <w:tcPr>
            <w:tcW w:w="2490" w:type="dxa"/>
            <w:tcMar>
              <w:left w:w="105" w:type="dxa"/>
              <w:right w:w="105" w:type="dxa"/>
            </w:tcMar>
            <w:vAlign w:val="bottom"/>
          </w:tcPr>
          <w:p w14:paraId="1C47EF5F" w14:textId="6C6F2EAE" w:rsidR="48055E71" w:rsidRPr="006321F8" w:rsidRDefault="304A982A" w:rsidP="000E71B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</w:t>
            </w:r>
          </w:p>
        </w:tc>
        <w:tc>
          <w:tcPr>
            <w:tcW w:w="2519" w:type="dxa"/>
            <w:tcMar>
              <w:left w:w="105" w:type="dxa"/>
              <w:right w:w="105" w:type="dxa"/>
            </w:tcMar>
            <w:vAlign w:val="bottom"/>
          </w:tcPr>
          <w:p w14:paraId="54EBA716" w14:textId="66F2A2DF" w:rsidR="02F09B0C" w:rsidRPr="006321F8" w:rsidRDefault="02F09B0C" w:rsidP="000E71B8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</w:p>
        </w:tc>
      </w:tr>
      <w:tr w:rsidR="02F09B0C" w:rsidRPr="006321F8" w14:paraId="1B6C2ACE" w14:textId="77777777" w:rsidTr="7C6023B2">
        <w:trPr>
          <w:trHeight w:val="300"/>
        </w:trPr>
        <w:tc>
          <w:tcPr>
            <w:tcW w:w="600" w:type="dxa"/>
            <w:tcMar>
              <w:left w:w="105" w:type="dxa"/>
              <w:right w:w="105" w:type="dxa"/>
            </w:tcMar>
          </w:tcPr>
          <w:p w14:paraId="3081D515" w14:textId="51D7993A" w:rsidR="02F09B0C" w:rsidRPr="006321F8" w:rsidRDefault="6B580E27" w:rsidP="64464B23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</w:t>
            </w:r>
          </w:p>
        </w:tc>
        <w:tc>
          <w:tcPr>
            <w:tcW w:w="3555" w:type="dxa"/>
            <w:tcMar>
              <w:left w:w="105" w:type="dxa"/>
              <w:right w:w="105" w:type="dxa"/>
            </w:tcMar>
          </w:tcPr>
          <w:p w14:paraId="37A4F260" w14:textId="79894A72" w:rsidR="48055E71" w:rsidRPr="006321F8" w:rsidRDefault="71D0A833" w:rsidP="00661E11">
            <w:pPr>
              <w:spacing w:line="259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Instytutu Kultury Europejskiej</w:t>
            </w:r>
          </w:p>
        </w:tc>
        <w:tc>
          <w:tcPr>
            <w:tcW w:w="2490" w:type="dxa"/>
            <w:tcMar>
              <w:left w:w="105" w:type="dxa"/>
              <w:right w:w="105" w:type="dxa"/>
            </w:tcMar>
            <w:vAlign w:val="bottom"/>
          </w:tcPr>
          <w:p w14:paraId="2D0B3B77" w14:textId="719E0A64" w:rsidR="48055E71" w:rsidRPr="006321F8" w:rsidRDefault="5A7A954E" w:rsidP="000E71B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</w:p>
        </w:tc>
        <w:tc>
          <w:tcPr>
            <w:tcW w:w="2519" w:type="dxa"/>
            <w:tcMar>
              <w:left w:w="105" w:type="dxa"/>
              <w:right w:w="105" w:type="dxa"/>
            </w:tcMar>
            <w:vAlign w:val="bottom"/>
          </w:tcPr>
          <w:p w14:paraId="552B5E55" w14:textId="1DAC6A22" w:rsidR="02F09B0C" w:rsidRPr="006321F8" w:rsidRDefault="02F09B0C" w:rsidP="000E71B8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</w:t>
            </w:r>
          </w:p>
        </w:tc>
      </w:tr>
      <w:tr w:rsidR="73370A3A" w:rsidRPr="006321F8" w14:paraId="768F9CA9" w14:textId="77777777" w:rsidTr="7C6023B2">
        <w:trPr>
          <w:trHeight w:val="300"/>
        </w:trPr>
        <w:tc>
          <w:tcPr>
            <w:tcW w:w="600" w:type="dxa"/>
            <w:tcMar>
              <w:left w:w="105" w:type="dxa"/>
              <w:right w:w="105" w:type="dxa"/>
            </w:tcMar>
          </w:tcPr>
          <w:p w14:paraId="49479B1B" w14:textId="2C42CF6A" w:rsidR="390D34F6" w:rsidRPr="006321F8" w:rsidRDefault="390D34F6" w:rsidP="64464B23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4</w:t>
            </w:r>
          </w:p>
        </w:tc>
        <w:tc>
          <w:tcPr>
            <w:tcW w:w="3555" w:type="dxa"/>
            <w:tcMar>
              <w:left w:w="105" w:type="dxa"/>
              <w:right w:w="105" w:type="dxa"/>
            </w:tcMar>
          </w:tcPr>
          <w:p w14:paraId="480C9658" w14:textId="3D8F613A" w:rsidR="4AF9740B" w:rsidRPr="006321F8" w:rsidRDefault="4AF9740B" w:rsidP="73370A3A">
            <w:pPr>
              <w:spacing w:line="259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Kampusu Ogrody</w:t>
            </w:r>
          </w:p>
        </w:tc>
        <w:tc>
          <w:tcPr>
            <w:tcW w:w="2490" w:type="dxa"/>
            <w:tcMar>
              <w:left w:w="105" w:type="dxa"/>
              <w:right w:w="105" w:type="dxa"/>
            </w:tcMar>
            <w:vAlign w:val="bottom"/>
          </w:tcPr>
          <w:p w14:paraId="174F39A8" w14:textId="0DE16576" w:rsidR="5A7FC91A" w:rsidRPr="006321F8" w:rsidRDefault="33F6877A" w:rsidP="000E71B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</w:p>
        </w:tc>
        <w:tc>
          <w:tcPr>
            <w:tcW w:w="2519" w:type="dxa"/>
            <w:tcMar>
              <w:left w:w="105" w:type="dxa"/>
              <w:right w:w="105" w:type="dxa"/>
            </w:tcMar>
            <w:vAlign w:val="bottom"/>
          </w:tcPr>
          <w:p w14:paraId="4D971C7E" w14:textId="48E1911F" w:rsidR="39D23BB3" w:rsidRPr="006321F8" w:rsidRDefault="39D23BB3" w:rsidP="000E71B8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0</w:t>
            </w:r>
          </w:p>
        </w:tc>
      </w:tr>
      <w:tr w:rsidR="02F09B0C" w:rsidRPr="006321F8" w14:paraId="3AA07C0D" w14:textId="77777777" w:rsidTr="7C6023B2">
        <w:trPr>
          <w:trHeight w:val="300"/>
        </w:trPr>
        <w:tc>
          <w:tcPr>
            <w:tcW w:w="600" w:type="dxa"/>
            <w:tcMar>
              <w:left w:w="105" w:type="dxa"/>
              <w:right w:w="105" w:type="dxa"/>
            </w:tcMar>
          </w:tcPr>
          <w:p w14:paraId="008F19B2" w14:textId="1EE96063" w:rsidR="02F09B0C" w:rsidRPr="006321F8" w:rsidRDefault="390D34F6" w:rsidP="64464B23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5</w:t>
            </w:r>
          </w:p>
        </w:tc>
        <w:tc>
          <w:tcPr>
            <w:tcW w:w="3555" w:type="dxa"/>
            <w:tcMar>
              <w:left w:w="105" w:type="dxa"/>
              <w:right w:w="105" w:type="dxa"/>
            </w:tcMar>
          </w:tcPr>
          <w:p w14:paraId="4D984379" w14:textId="48E3F17C" w:rsidR="5E6391A3" w:rsidRPr="006321F8" w:rsidRDefault="5E6391A3" w:rsidP="1C8013A9">
            <w:pPr>
              <w:spacing w:line="259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Chemii</w:t>
            </w:r>
          </w:p>
        </w:tc>
        <w:tc>
          <w:tcPr>
            <w:tcW w:w="2490" w:type="dxa"/>
            <w:tcMar>
              <w:left w:w="105" w:type="dxa"/>
              <w:right w:w="105" w:type="dxa"/>
            </w:tcMar>
            <w:vAlign w:val="bottom"/>
          </w:tcPr>
          <w:p w14:paraId="20CECCEF" w14:textId="44E6E4B4" w:rsidR="48055E71" w:rsidRPr="006321F8" w:rsidRDefault="3E42D7FA" w:rsidP="000E71B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</w:p>
        </w:tc>
        <w:tc>
          <w:tcPr>
            <w:tcW w:w="2519" w:type="dxa"/>
            <w:tcMar>
              <w:left w:w="105" w:type="dxa"/>
              <w:right w:w="105" w:type="dxa"/>
            </w:tcMar>
            <w:vAlign w:val="bottom"/>
          </w:tcPr>
          <w:p w14:paraId="7D393B83" w14:textId="54495B40" w:rsidR="02F09B0C" w:rsidRPr="006321F8" w:rsidRDefault="02F09B0C" w:rsidP="000E71B8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</w:p>
        </w:tc>
      </w:tr>
      <w:tr w:rsidR="73370A3A" w:rsidRPr="006321F8" w14:paraId="65DC1C12" w14:textId="77777777" w:rsidTr="7C6023B2">
        <w:trPr>
          <w:trHeight w:val="300"/>
        </w:trPr>
        <w:tc>
          <w:tcPr>
            <w:tcW w:w="600" w:type="dxa"/>
            <w:tcMar>
              <w:left w:w="105" w:type="dxa"/>
              <w:right w:w="105" w:type="dxa"/>
            </w:tcMar>
          </w:tcPr>
          <w:p w14:paraId="467D0DC7" w14:textId="1FCECD84" w:rsidR="39554E26" w:rsidRPr="006321F8" w:rsidRDefault="39554E26" w:rsidP="64464B23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6</w:t>
            </w:r>
          </w:p>
        </w:tc>
        <w:tc>
          <w:tcPr>
            <w:tcW w:w="3555" w:type="dxa"/>
            <w:tcMar>
              <w:left w:w="105" w:type="dxa"/>
              <w:right w:w="105" w:type="dxa"/>
            </w:tcMar>
          </w:tcPr>
          <w:p w14:paraId="5EC9C197" w14:textId="08CA4ABA" w:rsidR="572116A8" w:rsidRPr="006321F8" w:rsidRDefault="572116A8" w:rsidP="73370A3A">
            <w:pPr>
              <w:spacing w:line="259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Filologii Polskiej i Klasycznej</w:t>
            </w:r>
          </w:p>
        </w:tc>
        <w:tc>
          <w:tcPr>
            <w:tcW w:w="2490" w:type="dxa"/>
            <w:tcMar>
              <w:left w:w="105" w:type="dxa"/>
              <w:right w:w="105" w:type="dxa"/>
            </w:tcMar>
            <w:vAlign w:val="bottom"/>
          </w:tcPr>
          <w:p w14:paraId="415E299D" w14:textId="39937CD8" w:rsidR="77F1E89E" w:rsidRPr="006321F8" w:rsidRDefault="76CFB9AA" w:rsidP="000E71B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</w:p>
        </w:tc>
        <w:tc>
          <w:tcPr>
            <w:tcW w:w="2519" w:type="dxa"/>
            <w:tcMar>
              <w:left w:w="105" w:type="dxa"/>
              <w:right w:w="105" w:type="dxa"/>
            </w:tcMar>
            <w:vAlign w:val="bottom"/>
          </w:tcPr>
          <w:p w14:paraId="673F301A" w14:textId="6153654C" w:rsidR="3A74C996" w:rsidRPr="006321F8" w:rsidRDefault="3A74C996" w:rsidP="000E71B8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0</w:t>
            </w:r>
          </w:p>
        </w:tc>
      </w:tr>
      <w:tr w:rsidR="73370A3A" w:rsidRPr="006321F8" w14:paraId="0C395673" w14:textId="77777777" w:rsidTr="7C6023B2">
        <w:trPr>
          <w:trHeight w:val="300"/>
        </w:trPr>
        <w:tc>
          <w:tcPr>
            <w:tcW w:w="600" w:type="dxa"/>
            <w:tcMar>
              <w:left w:w="105" w:type="dxa"/>
              <w:right w:w="105" w:type="dxa"/>
            </w:tcMar>
          </w:tcPr>
          <w:p w14:paraId="1063DCD2" w14:textId="5618869E" w:rsidR="39554E26" w:rsidRPr="006321F8" w:rsidRDefault="39554E26" w:rsidP="64464B23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7</w:t>
            </w:r>
          </w:p>
        </w:tc>
        <w:tc>
          <w:tcPr>
            <w:tcW w:w="3555" w:type="dxa"/>
            <w:tcMar>
              <w:left w:w="105" w:type="dxa"/>
              <w:right w:w="105" w:type="dxa"/>
            </w:tcMar>
          </w:tcPr>
          <w:p w14:paraId="67438D01" w14:textId="4D32DE49" w:rsidR="3694E14A" w:rsidRPr="006321F8" w:rsidRDefault="3694E14A" w:rsidP="73370A3A">
            <w:pPr>
              <w:spacing w:line="259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Nauk Politycznych i Dziennikarstwa</w:t>
            </w:r>
          </w:p>
        </w:tc>
        <w:tc>
          <w:tcPr>
            <w:tcW w:w="2490" w:type="dxa"/>
            <w:tcMar>
              <w:left w:w="105" w:type="dxa"/>
              <w:right w:w="105" w:type="dxa"/>
            </w:tcMar>
            <w:vAlign w:val="bottom"/>
          </w:tcPr>
          <w:p w14:paraId="6BDBD119" w14:textId="0FE1374A" w:rsidR="2E912DAA" w:rsidRPr="006321F8" w:rsidRDefault="0B65D48B" w:rsidP="000E71B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</w:p>
        </w:tc>
        <w:tc>
          <w:tcPr>
            <w:tcW w:w="2519" w:type="dxa"/>
            <w:tcMar>
              <w:left w:w="105" w:type="dxa"/>
              <w:right w:w="105" w:type="dxa"/>
            </w:tcMar>
            <w:vAlign w:val="bottom"/>
          </w:tcPr>
          <w:p w14:paraId="2DF29817" w14:textId="447D9923" w:rsidR="0A5F27C4" w:rsidRPr="006321F8" w:rsidRDefault="0A5F27C4" w:rsidP="000E71B8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0</w:t>
            </w:r>
          </w:p>
        </w:tc>
      </w:tr>
      <w:tr w:rsidR="73370A3A" w:rsidRPr="006321F8" w14:paraId="118714CE" w14:textId="77777777" w:rsidTr="7C6023B2">
        <w:trPr>
          <w:trHeight w:val="300"/>
        </w:trPr>
        <w:tc>
          <w:tcPr>
            <w:tcW w:w="600" w:type="dxa"/>
            <w:tcMar>
              <w:left w:w="105" w:type="dxa"/>
              <w:right w:w="105" w:type="dxa"/>
            </w:tcMar>
          </w:tcPr>
          <w:p w14:paraId="00ACB5C3" w14:textId="7416E022" w:rsidR="39554E26" w:rsidRPr="006321F8" w:rsidRDefault="39554E26" w:rsidP="64464B23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8</w:t>
            </w:r>
          </w:p>
        </w:tc>
        <w:tc>
          <w:tcPr>
            <w:tcW w:w="3555" w:type="dxa"/>
            <w:tcMar>
              <w:left w:w="105" w:type="dxa"/>
              <w:right w:w="105" w:type="dxa"/>
            </w:tcMar>
          </w:tcPr>
          <w:p w14:paraId="2363C5E1" w14:textId="19014B8F" w:rsidR="6F398F56" w:rsidRPr="006321F8" w:rsidRDefault="6F398F56" w:rsidP="73370A3A">
            <w:pPr>
              <w:spacing w:line="259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Teologicznego</w:t>
            </w:r>
          </w:p>
        </w:tc>
        <w:tc>
          <w:tcPr>
            <w:tcW w:w="2490" w:type="dxa"/>
            <w:tcMar>
              <w:left w:w="105" w:type="dxa"/>
              <w:right w:w="105" w:type="dxa"/>
            </w:tcMar>
            <w:vAlign w:val="bottom"/>
          </w:tcPr>
          <w:p w14:paraId="32F24CFD" w14:textId="6FE4E115" w:rsidR="49300656" w:rsidRPr="006321F8" w:rsidRDefault="6C5A1421" w:rsidP="000E71B8">
            <w:pPr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</w:t>
            </w:r>
          </w:p>
        </w:tc>
        <w:tc>
          <w:tcPr>
            <w:tcW w:w="2519" w:type="dxa"/>
            <w:tcMar>
              <w:left w:w="105" w:type="dxa"/>
              <w:right w:w="105" w:type="dxa"/>
            </w:tcMar>
            <w:vAlign w:val="bottom"/>
          </w:tcPr>
          <w:p w14:paraId="44B6251F" w14:textId="5A989FC8" w:rsidR="002CD9A2" w:rsidRPr="006321F8" w:rsidRDefault="002CD9A2" w:rsidP="000E71B8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0</w:t>
            </w:r>
          </w:p>
        </w:tc>
      </w:tr>
      <w:tr w:rsidR="02F09B0C" w:rsidRPr="006321F8" w14:paraId="5CC210FA" w14:textId="77777777" w:rsidTr="7C6023B2">
        <w:trPr>
          <w:trHeight w:val="300"/>
        </w:trPr>
        <w:tc>
          <w:tcPr>
            <w:tcW w:w="600" w:type="dxa"/>
            <w:tcMar>
              <w:left w:w="105" w:type="dxa"/>
              <w:right w:w="105" w:type="dxa"/>
            </w:tcMar>
          </w:tcPr>
          <w:p w14:paraId="1DB2E209" w14:textId="495A00B3" w:rsidR="02F09B0C" w:rsidRPr="006321F8" w:rsidRDefault="02F09B0C" w:rsidP="1C8013A9">
            <w:pPr>
              <w:spacing w:line="259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tcMar>
              <w:left w:w="105" w:type="dxa"/>
              <w:right w:w="105" w:type="dxa"/>
            </w:tcMar>
          </w:tcPr>
          <w:p w14:paraId="3BE18E54" w14:textId="5E982A53" w:rsidR="217024DD" w:rsidRPr="006321F8" w:rsidRDefault="217024DD" w:rsidP="1C8013A9">
            <w:pPr>
              <w:spacing w:line="259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2490" w:type="dxa"/>
            <w:tcMar>
              <w:left w:w="105" w:type="dxa"/>
              <w:right w:w="105" w:type="dxa"/>
            </w:tcMar>
          </w:tcPr>
          <w:p w14:paraId="0418A445" w14:textId="3DB0BA06" w:rsidR="48055E71" w:rsidRPr="006321F8" w:rsidRDefault="72D635C7" w:rsidP="000E71B8">
            <w:pPr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519" w:type="dxa"/>
            <w:tcMar>
              <w:left w:w="105" w:type="dxa"/>
              <w:right w:w="105" w:type="dxa"/>
            </w:tcMar>
            <w:vAlign w:val="bottom"/>
          </w:tcPr>
          <w:p w14:paraId="0AB90F55" w14:textId="3FCEC65F" w:rsidR="02F09B0C" w:rsidRPr="006321F8" w:rsidRDefault="02F09B0C" w:rsidP="000E71B8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7</w:t>
            </w:r>
          </w:p>
        </w:tc>
      </w:tr>
    </w:tbl>
    <w:p w14:paraId="47725535" w14:textId="77777777" w:rsidR="00630696" w:rsidRPr="006321F8" w:rsidRDefault="00630696" w:rsidP="52F39B60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</w:p>
    <w:p w14:paraId="675992A3" w14:textId="7E243B2F" w:rsidR="2798B728" w:rsidRPr="006321F8" w:rsidRDefault="56B0D0CE" w:rsidP="2E78EA0B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sz w:val="20"/>
          <w:szCs w:val="20"/>
        </w:rPr>
      </w:pPr>
      <w:r w:rsidRPr="006321F8">
        <w:rPr>
          <w:rFonts w:ascii="Calibri" w:eastAsiaTheme="minorEastAsia" w:hAnsi="Calibri" w:cs="Calibri"/>
          <w:b/>
          <w:bCs/>
        </w:rPr>
        <w:t xml:space="preserve">Tabela </w:t>
      </w:r>
      <w:r w:rsidR="1D424CFC" w:rsidRPr="006321F8">
        <w:rPr>
          <w:rFonts w:ascii="Calibri" w:eastAsiaTheme="minorEastAsia" w:hAnsi="Calibri" w:cs="Calibri"/>
          <w:b/>
          <w:bCs/>
        </w:rPr>
        <w:t>1</w:t>
      </w:r>
      <w:r w:rsidR="71E7BCA7" w:rsidRPr="006321F8">
        <w:rPr>
          <w:rFonts w:ascii="Calibri" w:eastAsiaTheme="minorEastAsia" w:hAnsi="Calibri" w:cs="Calibri"/>
          <w:b/>
          <w:bCs/>
        </w:rPr>
        <w:t>5</w:t>
      </w:r>
      <w:r w:rsidRPr="006321F8">
        <w:rPr>
          <w:rFonts w:ascii="Calibri" w:eastAsiaTheme="minorEastAsia" w:hAnsi="Calibri" w:cs="Calibri"/>
          <w:b/>
          <w:bCs/>
        </w:rPr>
        <w:t>. Szczegółowy wykaz publikacji</w:t>
      </w:r>
    </w:p>
    <w:tbl>
      <w:tblPr>
        <w:tblStyle w:val="Tabela-Siatka"/>
        <w:tblW w:w="9165" w:type="dxa"/>
        <w:tblLayout w:type="fixed"/>
        <w:tblLook w:val="04A0" w:firstRow="1" w:lastRow="0" w:firstColumn="1" w:lastColumn="0" w:noHBand="0" w:noVBand="1"/>
      </w:tblPr>
      <w:tblGrid>
        <w:gridCol w:w="615"/>
        <w:gridCol w:w="2940"/>
        <w:gridCol w:w="5610"/>
      </w:tblGrid>
      <w:tr w:rsidR="02F09B0C" w:rsidRPr="006321F8" w14:paraId="0A6BFA81" w14:textId="77777777" w:rsidTr="709238BC">
        <w:trPr>
          <w:trHeight w:val="300"/>
        </w:trPr>
        <w:tc>
          <w:tcPr>
            <w:tcW w:w="615" w:type="dxa"/>
            <w:tcMar>
              <w:left w:w="105" w:type="dxa"/>
              <w:right w:w="105" w:type="dxa"/>
            </w:tcMar>
          </w:tcPr>
          <w:p w14:paraId="02B494D8" w14:textId="050C3BAA" w:rsidR="02F09B0C" w:rsidRPr="006321F8" w:rsidRDefault="006C44EF" w:rsidP="1C8013A9">
            <w:pPr>
              <w:spacing w:line="259" w:lineRule="auto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40" w:type="dxa"/>
            <w:tcMar>
              <w:left w:w="105" w:type="dxa"/>
              <w:right w:w="105" w:type="dxa"/>
            </w:tcMar>
          </w:tcPr>
          <w:p w14:paraId="746994CF" w14:textId="27C32E99" w:rsidR="38CA1378" w:rsidRPr="006321F8" w:rsidRDefault="38CA1378" w:rsidP="772B04E3">
            <w:pPr>
              <w:spacing w:line="259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Nazwa biblioteki</w:t>
            </w:r>
          </w:p>
        </w:tc>
        <w:tc>
          <w:tcPr>
            <w:tcW w:w="5610" w:type="dxa"/>
            <w:tcMar>
              <w:left w:w="105" w:type="dxa"/>
              <w:right w:w="105" w:type="dxa"/>
            </w:tcMar>
          </w:tcPr>
          <w:p w14:paraId="42E6FA2D" w14:textId="55E62A30" w:rsidR="02F09B0C" w:rsidRPr="006321F8" w:rsidRDefault="02F09B0C" w:rsidP="1C8013A9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Autor, tytuł publikacji</w:t>
            </w:r>
          </w:p>
        </w:tc>
      </w:tr>
      <w:tr w:rsidR="02F09B0C" w:rsidRPr="006321F8" w14:paraId="2B7FDFFA" w14:textId="77777777" w:rsidTr="709238BC">
        <w:trPr>
          <w:trHeight w:val="2550"/>
        </w:trPr>
        <w:tc>
          <w:tcPr>
            <w:tcW w:w="615" w:type="dxa"/>
            <w:tcMar>
              <w:left w:w="105" w:type="dxa"/>
              <w:right w:w="105" w:type="dxa"/>
            </w:tcMar>
          </w:tcPr>
          <w:p w14:paraId="084FBC57" w14:textId="0B523450" w:rsidR="02F09B0C" w:rsidRPr="006321F8" w:rsidRDefault="7D3DE80E" w:rsidP="704F2BC3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</w:p>
        </w:tc>
        <w:tc>
          <w:tcPr>
            <w:tcW w:w="2940" w:type="dxa"/>
            <w:tcMar>
              <w:left w:w="105" w:type="dxa"/>
              <w:right w:w="105" w:type="dxa"/>
            </w:tcMar>
          </w:tcPr>
          <w:p w14:paraId="22C3E768" w14:textId="4585EA6B" w:rsidR="5BBE7C1E" w:rsidRPr="006321F8" w:rsidRDefault="5BBE7C1E" w:rsidP="1C8013A9">
            <w:pPr>
              <w:spacing w:line="259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Collegium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Historicum</w:t>
            </w:r>
            <w:proofErr w:type="spellEnd"/>
          </w:p>
          <w:p w14:paraId="66A56E84" w14:textId="7FEE066F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610" w:type="dxa"/>
            <w:tcMar>
              <w:left w:w="105" w:type="dxa"/>
              <w:right w:w="105" w:type="dxa"/>
            </w:tcMar>
          </w:tcPr>
          <w:p w14:paraId="6A2FB5FF" w14:textId="3384B39E" w:rsidR="02F09B0C" w:rsidRPr="006321F8" w:rsidRDefault="02F09B0C" w:rsidP="004A5952">
            <w:pPr>
              <w:pStyle w:val="Akapitzlist"/>
              <w:numPr>
                <w:ilvl w:val="0"/>
                <w:numId w:val="33"/>
              </w:numPr>
              <w:spacing w:line="259" w:lineRule="auto"/>
              <w:ind w:left="270" w:hanging="27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Lucyna Leśniak, </w:t>
            </w:r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Zbiory biblioteczne – fakty i liczby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, „Absolwent. Biuletyn Stowarzyszenia Absolwentów Archeologii UAM”, nr 3 (maj 2022), s. 21-25.</w:t>
            </w:r>
          </w:p>
          <w:p w14:paraId="401A871E" w14:textId="500598B6" w:rsidR="02F09B0C" w:rsidRPr="006321F8" w:rsidRDefault="02F09B0C" w:rsidP="004A5952">
            <w:pPr>
              <w:pStyle w:val="Akapitzlist"/>
              <w:numPr>
                <w:ilvl w:val="0"/>
                <w:numId w:val="33"/>
              </w:numPr>
              <w:spacing w:line="259" w:lineRule="auto"/>
              <w:ind w:left="270" w:hanging="27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Lucyna Leśniak, </w:t>
            </w:r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 xml:space="preserve">Wojciech </w:t>
            </w:r>
            <w:proofErr w:type="spellStart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Kóčka</w:t>
            </w:r>
            <w:proofErr w:type="spellEnd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 xml:space="preserve"> (1911-1965) – „Łużycki działacz narodowy i polski uczony”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– ulotka towarzysząca opolskiej edycji wystawy o tym samym tytule.</w:t>
            </w:r>
          </w:p>
          <w:p w14:paraId="6C99CD06" w14:textId="4E6B96F3" w:rsidR="02F09B0C" w:rsidRPr="006321F8" w:rsidRDefault="02F09B0C" w:rsidP="004A5952">
            <w:pPr>
              <w:pStyle w:val="Akapitzlist"/>
              <w:numPr>
                <w:ilvl w:val="0"/>
                <w:numId w:val="33"/>
              </w:numPr>
              <w:spacing w:line="259" w:lineRule="auto"/>
              <w:ind w:left="270" w:hanging="27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Lucyna Leśniak, </w:t>
            </w:r>
            <w:r w:rsidRPr="006321F8">
              <w:rPr>
                <w:rFonts w:ascii="Calibri" w:eastAsiaTheme="minorEastAsia" w:hAnsi="Calibri" w:cs="Calibri"/>
                <w:i/>
                <w:iCs/>
                <w:color w:val="000000" w:themeColor="text1"/>
                <w:sz w:val="20"/>
                <w:szCs w:val="20"/>
              </w:rPr>
              <w:t>Ludzie biblioteki – od Instytutu Prehistorycznego do Instytutu Prahistorii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„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Absolwent. Biuletyn Stowarzyszenia Absolwentów Archeologii UAM”, nr 4 (grudzień 2022), s. 14-19.</w:t>
            </w:r>
          </w:p>
        </w:tc>
      </w:tr>
      <w:tr w:rsidR="02F09B0C" w:rsidRPr="006321F8" w14:paraId="4EB6EDDF" w14:textId="77777777" w:rsidTr="709238BC">
        <w:trPr>
          <w:trHeight w:val="1245"/>
        </w:trPr>
        <w:tc>
          <w:tcPr>
            <w:tcW w:w="615" w:type="dxa"/>
            <w:tcMar>
              <w:left w:w="105" w:type="dxa"/>
              <w:right w:w="105" w:type="dxa"/>
            </w:tcMar>
          </w:tcPr>
          <w:p w14:paraId="39EA4E4C" w14:textId="05034647" w:rsidR="02F09B0C" w:rsidRPr="006321F8" w:rsidRDefault="7B4A9CF6" w:rsidP="704F2BC3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940" w:type="dxa"/>
            <w:tcMar>
              <w:left w:w="105" w:type="dxa"/>
              <w:right w:w="105" w:type="dxa"/>
            </w:tcMar>
          </w:tcPr>
          <w:p w14:paraId="035CD653" w14:textId="6C2EE62A" w:rsidR="2BFC823C" w:rsidRPr="006321F8" w:rsidRDefault="2BFC823C" w:rsidP="1C8013A9">
            <w:pPr>
              <w:spacing w:line="259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Collegium Polonicum</w:t>
            </w:r>
          </w:p>
          <w:p w14:paraId="312811B9" w14:textId="24687A39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610" w:type="dxa"/>
            <w:tcMar>
              <w:left w:w="105" w:type="dxa"/>
              <w:right w:w="105" w:type="dxa"/>
            </w:tcMar>
          </w:tcPr>
          <w:p w14:paraId="15461EAD" w14:textId="31AAADBA" w:rsidR="02F09B0C" w:rsidRPr="006321F8" w:rsidRDefault="02F09B0C" w:rsidP="004A5952">
            <w:pPr>
              <w:pStyle w:val="Akapitzlist"/>
              <w:numPr>
                <w:ilvl w:val="0"/>
                <w:numId w:val="32"/>
              </w:numPr>
              <w:spacing w:line="259" w:lineRule="auto"/>
              <w:ind w:left="270" w:hanging="27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Agnieszka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Brockmann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, </w:t>
            </w:r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Całun czy purpura? O niemieckich przekładach „Tkaniny” Zbigniewa Herberta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, w: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Balfanz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, Antonina i in.: </w:t>
            </w:r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(</w:t>
            </w:r>
            <w:proofErr w:type="spellStart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Um</w:t>
            </w:r>
            <w:proofErr w:type="spellEnd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)</w:t>
            </w:r>
            <w:proofErr w:type="spellStart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Wege</w:t>
            </w:r>
            <w:proofErr w:type="spellEnd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zum</w:t>
            </w:r>
            <w:proofErr w:type="spellEnd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Wissen</w:t>
            </w:r>
            <w:proofErr w:type="spellEnd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Festschrift</w:t>
            </w:r>
            <w:proofErr w:type="spellEnd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für</w:t>
            </w:r>
            <w:proofErr w:type="spellEnd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Bozena</w:t>
            </w:r>
            <w:proofErr w:type="spellEnd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Choluj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, Berlin 2022.  </w:t>
            </w:r>
          </w:p>
        </w:tc>
      </w:tr>
      <w:tr w:rsidR="02F09B0C" w:rsidRPr="006321F8" w14:paraId="5D241472" w14:textId="77777777" w:rsidTr="709238BC">
        <w:trPr>
          <w:trHeight w:val="2025"/>
        </w:trPr>
        <w:tc>
          <w:tcPr>
            <w:tcW w:w="615" w:type="dxa"/>
            <w:tcMar>
              <w:left w:w="105" w:type="dxa"/>
              <w:right w:w="105" w:type="dxa"/>
            </w:tcMar>
          </w:tcPr>
          <w:p w14:paraId="33D76454" w14:textId="7C3B9DB6" w:rsidR="02F09B0C" w:rsidRPr="006321F8" w:rsidRDefault="02FDD6CA" w:rsidP="704F2BC3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</w:t>
            </w:r>
          </w:p>
        </w:tc>
        <w:tc>
          <w:tcPr>
            <w:tcW w:w="2940" w:type="dxa"/>
            <w:tcMar>
              <w:left w:w="105" w:type="dxa"/>
              <w:right w:w="105" w:type="dxa"/>
            </w:tcMar>
          </w:tcPr>
          <w:p w14:paraId="50D34C0F" w14:textId="6128E334" w:rsidR="48055E71" w:rsidRPr="006321F8" w:rsidRDefault="3EAA8F8C" w:rsidP="3F7B0E1F">
            <w:pPr>
              <w:spacing w:line="259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Instytutu Kultury Europejskiej</w:t>
            </w:r>
          </w:p>
        </w:tc>
        <w:tc>
          <w:tcPr>
            <w:tcW w:w="5610" w:type="dxa"/>
            <w:tcMar>
              <w:left w:w="105" w:type="dxa"/>
              <w:right w:w="105" w:type="dxa"/>
            </w:tcMar>
          </w:tcPr>
          <w:p w14:paraId="78502389" w14:textId="5D4A94A0" w:rsidR="02F09B0C" w:rsidRPr="006321F8" w:rsidRDefault="5B068100" w:rsidP="004A5952">
            <w:pPr>
              <w:pStyle w:val="Akapitzlist"/>
              <w:numPr>
                <w:ilvl w:val="0"/>
                <w:numId w:val="31"/>
              </w:numPr>
              <w:spacing w:line="259" w:lineRule="auto"/>
              <w:ind w:left="270" w:hanging="27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 xml:space="preserve">Informator o czasopismach gromadzonych w bibliotekach gnieźnieńskich- stan na </w:t>
            </w:r>
            <w:r w:rsidR="499BAF41"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10.</w:t>
            </w:r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2022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– kontynuacja. Dostęp również elektroniczny</w:t>
            </w:r>
          </w:p>
          <w:p w14:paraId="4157C446" w14:textId="1643047C" w:rsidR="02F09B0C" w:rsidRPr="006321F8" w:rsidRDefault="5B068100" w:rsidP="004A5952">
            <w:pPr>
              <w:pStyle w:val="Akapitzlist"/>
              <w:numPr>
                <w:ilvl w:val="0"/>
                <w:numId w:val="31"/>
              </w:numPr>
              <w:spacing w:line="259" w:lineRule="auto"/>
              <w:ind w:left="270" w:hanging="27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 xml:space="preserve">Wybrane XIX-i XX-wieczne artefakty bibliofilskie. </w:t>
            </w:r>
            <w:proofErr w:type="spellStart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Liberaria</w:t>
            </w:r>
            <w:proofErr w:type="spellEnd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 xml:space="preserve"> gnieźnieńskie Sympozjum Biblioteki Instytutu Kultury Europejskiej UAM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– katalog towarzyszący wystawie dra Sławomira Krzyśki.  </w:t>
            </w:r>
          </w:p>
        </w:tc>
      </w:tr>
      <w:tr w:rsidR="02F09B0C" w:rsidRPr="006321F8" w14:paraId="3A054253" w14:textId="77777777" w:rsidTr="709238BC">
        <w:trPr>
          <w:trHeight w:val="1590"/>
        </w:trPr>
        <w:tc>
          <w:tcPr>
            <w:tcW w:w="615" w:type="dxa"/>
            <w:tcMar>
              <w:left w:w="105" w:type="dxa"/>
              <w:right w:w="105" w:type="dxa"/>
            </w:tcMar>
          </w:tcPr>
          <w:p w14:paraId="6A0B1E53" w14:textId="6C2DFD2A" w:rsidR="02F09B0C" w:rsidRPr="006321F8" w:rsidRDefault="17B10CEC" w:rsidP="704F2BC3">
            <w:pPr>
              <w:spacing w:line="259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4</w:t>
            </w:r>
          </w:p>
        </w:tc>
        <w:tc>
          <w:tcPr>
            <w:tcW w:w="2940" w:type="dxa"/>
            <w:tcMar>
              <w:left w:w="105" w:type="dxa"/>
              <w:right w:w="105" w:type="dxa"/>
            </w:tcMar>
          </w:tcPr>
          <w:p w14:paraId="75E93223" w14:textId="2C6916CC" w:rsidR="7BAAB65E" w:rsidRPr="006321F8" w:rsidRDefault="7BAAB65E" w:rsidP="1C8013A9">
            <w:pPr>
              <w:spacing w:line="259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Chemii</w:t>
            </w:r>
          </w:p>
          <w:p w14:paraId="23E0416A" w14:textId="151D07F8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610" w:type="dxa"/>
            <w:tcMar>
              <w:left w:w="105" w:type="dxa"/>
              <w:right w:w="105" w:type="dxa"/>
            </w:tcMar>
          </w:tcPr>
          <w:p w14:paraId="481325A4" w14:textId="53B081DE" w:rsidR="02F09B0C" w:rsidRPr="006321F8" w:rsidRDefault="02F09B0C" w:rsidP="004A5952">
            <w:pPr>
              <w:pStyle w:val="Akapitzlist"/>
              <w:numPr>
                <w:ilvl w:val="0"/>
                <w:numId w:val="30"/>
              </w:numPr>
              <w:spacing w:line="259" w:lineRule="auto"/>
              <w:ind w:left="270" w:hanging="27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Iwona Taborska, </w:t>
            </w:r>
            <w:r w:rsidRPr="006321F8">
              <w:rPr>
                <w:rFonts w:ascii="Calibri" w:eastAsiaTheme="minorEastAsia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Biblioteki w procesie ewaluacji jakości działalności naukowej Uniwersytetu im. Adama Mickiewicza w Poznaniu 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(Rozdział 2.1), [w:] redakcja naukowa: Anna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Gogiel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-Kuźmicka Elżbieta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Kierejczuk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 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„Biblioteki naukowe – doświadczenia przeszłości, wyzwania jutra”, str. 125-134.</w:t>
            </w:r>
          </w:p>
        </w:tc>
      </w:tr>
    </w:tbl>
    <w:p w14:paraId="0B2EEA6A" w14:textId="7BC510B8" w:rsidR="02F09B0C" w:rsidRPr="006321F8" w:rsidRDefault="02F09B0C" w:rsidP="52F39B60">
      <w:pPr>
        <w:spacing w:after="0"/>
        <w:jc w:val="center"/>
        <w:rPr>
          <w:rFonts w:ascii="Calibri" w:eastAsiaTheme="minorEastAsia" w:hAnsi="Calibri" w:cs="Calibri"/>
          <w:color w:val="000000" w:themeColor="text1"/>
          <w:sz w:val="20"/>
          <w:szCs w:val="20"/>
        </w:rPr>
      </w:pPr>
    </w:p>
    <w:p w14:paraId="6B5FE567" w14:textId="6C57A132" w:rsidR="0066237F" w:rsidRPr="006321F8" w:rsidRDefault="3D85DA50" w:rsidP="24A2EB7A">
      <w:pPr>
        <w:spacing w:after="0" w:line="276" w:lineRule="auto"/>
        <w:ind w:firstLine="708"/>
        <w:jc w:val="both"/>
        <w:rPr>
          <w:rFonts w:ascii="Calibri" w:eastAsiaTheme="minorEastAsia" w:hAnsi="Calibri" w:cs="Calibri"/>
          <w:lang w:eastAsia="pl-PL"/>
        </w:rPr>
      </w:pPr>
      <w:r w:rsidRPr="006321F8">
        <w:rPr>
          <w:rFonts w:ascii="Calibri" w:eastAsiaTheme="minorEastAsia" w:hAnsi="Calibri" w:cs="Calibri"/>
          <w:lang w:eastAsia="pl-PL"/>
        </w:rPr>
        <w:t xml:space="preserve">Ponadto </w:t>
      </w: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przedstawiciele poszczególnych bibliotek wzięli udział w </w:t>
      </w:r>
      <w:r w:rsidR="7E90F627" w:rsidRPr="006321F8">
        <w:rPr>
          <w:rFonts w:ascii="Calibri" w:eastAsiaTheme="minorEastAsia" w:hAnsi="Calibri" w:cs="Calibri"/>
          <w:b/>
          <w:bCs/>
          <w:lang w:eastAsia="pl-PL"/>
        </w:rPr>
        <w:t>43 (202</w:t>
      </w:r>
      <w:r w:rsidR="16F7F213" w:rsidRPr="006321F8">
        <w:rPr>
          <w:rFonts w:ascii="Calibri" w:eastAsiaTheme="minorEastAsia" w:hAnsi="Calibri" w:cs="Calibri"/>
          <w:b/>
          <w:bCs/>
          <w:lang w:eastAsia="pl-PL"/>
        </w:rPr>
        <w:t>1</w:t>
      </w:r>
      <w:r w:rsidR="7E90F627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2926EBC4" w:rsidRPr="006321F8">
        <w:rPr>
          <w:rFonts w:ascii="Calibri" w:eastAsiaTheme="minorEastAsia" w:hAnsi="Calibri" w:cs="Calibri"/>
          <w:b/>
          <w:bCs/>
          <w:lang w:eastAsia="pl-PL"/>
        </w:rPr>
        <w:t>–</w:t>
      </w:r>
      <w:r w:rsidR="756314F5" w:rsidRPr="006321F8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7E90F627" w:rsidRPr="006321F8">
        <w:rPr>
          <w:rFonts w:ascii="Calibri" w:eastAsiaTheme="minorEastAsia" w:hAnsi="Calibri" w:cs="Calibri"/>
          <w:b/>
          <w:bCs/>
          <w:lang w:eastAsia="pl-PL"/>
        </w:rPr>
        <w:t xml:space="preserve">17) </w:t>
      </w:r>
      <w:r w:rsidRPr="006321F8">
        <w:rPr>
          <w:rFonts w:ascii="Calibri" w:eastAsiaTheme="minorEastAsia" w:hAnsi="Calibri" w:cs="Calibri"/>
          <w:b/>
          <w:bCs/>
          <w:lang w:eastAsia="pl-PL"/>
        </w:rPr>
        <w:t>konferencjach i zjazdach</w:t>
      </w:r>
      <w:r w:rsidRPr="006321F8">
        <w:rPr>
          <w:rFonts w:ascii="Calibri" w:eastAsiaTheme="minorEastAsia" w:hAnsi="Calibri" w:cs="Calibri"/>
          <w:lang w:eastAsia="pl-PL"/>
        </w:rPr>
        <w:t xml:space="preserve"> towarzystw naukowych</w:t>
      </w:r>
      <w:r w:rsidR="1666DD9E" w:rsidRPr="006321F8">
        <w:rPr>
          <w:rFonts w:ascii="Calibri" w:eastAsiaTheme="minorEastAsia" w:hAnsi="Calibri" w:cs="Calibri"/>
          <w:lang w:eastAsia="pl-PL"/>
        </w:rPr>
        <w:t>.</w:t>
      </w:r>
      <w:r w:rsidRPr="006321F8">
        <w:rPr>
          <w:rFonts w:ascii="Calibri" w:eastAsiaTheme="minorEastAsia" w:hAnsi="Calibri" w:cs="Calibri"/>
          <w:lang w:eastAsia="pl-PL"/>
        </w:rPr>
        <w:t xml:space="preserve"> </w:t>
      </w:r>
    </w:p>
    <w:p w14:paraId="1F40E8B0" w14:textId="77777777" w:rsidR="0066237F" w:rsidRPr="006321F8" w:rsidRDefault="0066237F" w:rsidP="52F39B60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lang w:eastAsia="pl-PL"/>
        </w:rPr>
      </w:pPr>
    </w:p>
    <w:p w14:paraId="4917F31C" w14:textId="331A5C39" w:rsidR="0D5F8D74" w:rsidRPr="006321F8" w:rsidRDefault="5D9E310D" w:rsidP="2E78EA0B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sz w:val="20"/>
          <w:szCs w:val="20"/>
          <w:lang w:eastAsia="pl-PL"/>
        </w:rPr>
      </w:pPr>
      <w:r w:rsidRPr="006321F8">
        <w:rPr>
          <w:rFonts w:ascii="Calibri" w:eastAsiaTheme="minorEastAsia" w:hAnsi="Calibri" w:cs="Calibri"/>
          <w:b/>
          <w:bCs/>
          <w:lang w:eastAsia="pl-PL"/>
        </w:rPr>
        <w:t xml:space="preserve">Tabela </w:t>
      </w:r>
      <w:r w:rsidR="79D3E702" w:rsidRPr="006321F8">
        <w:rPr>
          <w:rFonts w:ascii="Calibri" w:eastAsiaTheme="minorEastAsia" w:hAnsi="Calibri" w:cs="Calibri"/>
          <w:b/>
          <w:bCs/>
          <w:lang w:eastAsia="pl-PL"/>
        </w:rPr>
        <w:t>1</w:t>
      </w:r>
      <w:r w:rsidR="66D86F22" w:rsidRPr="006321F8">
        <w:rPr>
          <w:rFonts w:ascii="Calibri" w:eastAsiaTheme="minorEastAsia" w:hAnsi="Calibri" w:cs="Calibri"/>
          <w:b/>
          <w:bCs/>
          <w:lang w:eastAsia="pl-PL"/>
        </w:rPr>
        <w:t>6</w:t>
      </w:r>
      <w:r w:rsidRPr="006321F8">
        <w:rPr>
          <w:rFonts w:ascii="Calibri" w:eastAsiaTheme="minorEastAsia" w:hAnsi="Calibri" w:cs="Calibri"/>
          <w:b/>
          <w:bCs/>
          <w:lang w:eastAsia="pl-PL"/>
        </w:rPr>
        <w:t>. Wykaz konferencji</w:t>
      </w:r>
      <w:r w:rsidR="003D1A54" w:rsidRPr="006321F8">
        <w:rPr>
          <w:rFonts w:ascii="Calibri" w:eastAsiaTheme="minorEastAsia" w:hAnsi="Calibri" w:cs="Calibri"/>
          <w:b/>
          <w:bCs/>
          <w:lang w:eastAsia="pl-PL"/>
        </w:rPr>
        <w:t xml:space="preserve"> i </w:t>
      </w:r>
      <w:r w:rsidR="007862AE" w:rsidRPr="006321F8">
        <w:rPr>
          <w:rFonts w:ascii="Calibri" w:eastAsiaTheme="minorEastAsia" w:hAnsi="Calibri" w:cs="Calibri"/>
          <w:b/>
          <w:bCs/>
          <w:lang w:eastAsia="pl-PL"/>
        </w:rPr>
        <w:t>seminariów naukowych</w:t>
      </w:r>
    </w:p>
    <w:tbl>
      <w:tblPr>
        <w:tblStyle w:val="Tabela-Siatka"/>
        <w:tblW w:w="9059" w:type="dxa"/>
        <w:tblLayout w:type="fixed"/>
        <w:tblLook w:val="04A0" w:firstRow="1" w:lastRow="0" w:firstColumn="1" w:lastColumn="0" w:noHBand="0" w:noVBand="1"/>
      </w:tblPr>
      <w:tblGrid>
        <w:gridCol w:w="615"/>
        <w:gridCol w:w="2880"/>
        <w:gridCol w:w="5564"/>
      </w:tblGrid>
      <w:tr w:rsidR="0D5F8D74" w:rsidRPr="006321F8" w14:paraId="54F192A2" w14:textId="77777777" w:rsidTr="12F28425">
        <w:trPr>
          <w:trHeight w:val="510"/>
        </w:trPr>
        <w:tc>
          <w:tcPr>
            <w:tcW w:w="615" w:type="dxa"/>
            <w:tcMar>
              <w:left w:w="105" w:type="dxa"/>
              <w:right w:w="105" w:type="dxa"/>
            </w:tcMar>
          </w:tcPr>
          <w:p w14:paraId="70F2CB1D" w14:textId="28917B87" w:rsidR="0D5F8D74" w:rsidRPr="006321F8" w:rsidRDefault="006C44EF" w:rsidP="7F05BF47">
            <w:pPr>
              <w:spacing w:after="200" w:line="276" w:lineRule="auto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80" w:type="dxa"/>
            <w:tcMar>
              <w:left w:w="105" w:type="dxa"/>
              <w:right w:w="105" w:type="dxa"/>
            </w:tcMar>
          </w:tcPr>
          <w:p w14:paraId="3AC46C0E" w14:textId="16B705D8" w:rsidR="53A2E403" w:rsidRPr="006321F8" w:rsidRDefault="53A2E403" w:rsidP="772B04E3">
            <w:pPr>
              <w:spacing w:after="200" w:line="276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Nazwa biblioteki</w:t>
            </w:r>
          </w:p>
        </w:tc>
        <w:tc>
          <w:tcPr>
            <w:tcW w:w="5564" w:type="dxa"/>
            <w:tcMar>
              <w:left w:w="105" w:type="dxa"/>
              <w:right w:w="105" w:type="dxa"/>
            </w:tcMar>
          </w:tcPr>
          <w:p w14:paraId="64ABBB90" w14:textId="7F514EB5" w:rsidR="0D5F8D74" w:rsidRPr="006321F8" w:rsidRDefault="7403C85C" w:rsidP="1C8013A9">
            <w:pPr>
              <w:spacing w:after="200" w:line="276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Konferencje naukowe i zjazdy w towarzystwach naukowych</w:t>
            </w:r>
          </w:p>
        </w:tc>
      </w:tr>
      <w:tr w:rsidR="0D5F8D74" w:rsidRPr="006321F8" w14:paraId="3D3558AF" w14:textId="77777777" w:rsidTr="12F28425">
        <w:trPr>
          <w:trHeight w:val="300"/>
        </w:trPr>
        <w:tc>
          <w:tcPr>
            <w:tcW w:w="615" w:type="dxa"/>
            <w:tcMar>
              <w:left w:w="105" w:type="dxa"/>
              <w:right w:w="105" w:type="dxa"/>
            </w:tcMar>
          </w:tcPr>
          <w:p w14:paraId="75D3CFAF" w14:textId="26F5E967" w:rsidR="0D5F8D74" w:rsidRPr="006321F8" w:rsidRDefault="1684A83F" w:rsidP="7F05BF47">
            <w:pPr>
              <w:spacing w:after="200" w:line="276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</w:p>
        </w:tc>
        <w:tc>
          <w:tcPr>
            <w:tcW w:w="2880" w:type="dxa"/>
            <w:tcMar>
              <w:left w:w="105" w:type="dxa"/>
              <w:right w:w="105" w:type="dxa"/>
            </w:tcMar>
          </w:tcPr>
          <w:p w14:paraId="62C631B2" w14:textId="7955F453" w:rsidR="3F4208CC" w:rsidRPr="006321F8" w:rsidRDefault="3F4208CC" w:rsidP="1C8013A9">
            <w:pPr>
              <w:spacing w:after="200" w:line="276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Collegium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Historicum</w:t>
            </w:r>
            <w:proofErr w:type="spellEnd"/>
          </w:p>
          <w:p w14:paraId="5CF3319D" w14:textId="588393A1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64" w:type="dxa"/>
            <w:tcMar>
              <w:left w:w="105" w:type="dxa"/>
              <w:right w:w="105" w:type="dxa"/>
            </w:tcMar>
          </w:tcPr>
          <w:p w14:paraId="163F5B54" w14:textId="42BA94EB" w:rsidR="0D5F8D74" w:rsidRPr="006321F8" w:rsidRDefault="33811F9A" w:rsidP="12F2842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wystąpienie </w:t>
            </w:r>
            <w:r w:rsidR="1422592B" w:rsidRPr="006321F8">
              <w:rPr>
                <w:rFonts w:ascii="Calibri" w:eastAsiaTheme="minorEastAsia" w:hAnsi="Calibri" w:cs="Calibri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poster: Marta Krzyżanowska, Mateusz Frankiewicz, Andrzej Michałowski: </w:t>
            </w:r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 xml:space="preserve">Rekonstrukcja sznura/ów paciorków z kurhanu 4 ze stanowiska Mirosław 37, gm. Ujście, pow. Pilski. Podczas Kultura wielbarska </w:t>
            </w:r>
            <w:r w:rsidR="2195C56A"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 xml:space="preserve"> procesy przemian i kontakty zewnętrzne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22-24 czerwca 2022 r</w:t>
            </w:r>
            <w:r w:rsidR="3416043A" w:rsidRPr="006321F8">
              <w:rPr>
                <w:rFonts w:ascii="Calibri" w:eastAsiaTheme="minorEastAsia" w:hAnsi="Calibri" w:cs="Calibri"/>
                <w:sz w:val="20"/>
                <w:szCs w:val="20"/>
              </w:rPr>
              <w:t>.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 </w:t>
            </w:r>
          </w:p>
          <w:p w14:paraId="396F310E" w14:textId="3D391DDF" w:rsidR="0D5F8D74" w:rsidRPr="006321F8" w:rsidRDefault="2D9EBB58" w:rsidP="004A595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wystąpienie </w:t>
            </w:r>
            <w:r w:rsidR="69889E70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referat: Marcin Ławniczak, Sebastian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Teska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, Jan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Romaniszyn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, Emilia Smółka-Antkowiak, Mateusz Frankiewicz: </w:t>
            </w:r>
            <w:r w:rsidRPr="006321F8">
              <w:rPr>
                <w:rFonts w:ascii="Calibri" w:eastAsiaTheme="minorEastAsia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O poszukiwaniach legendarnej średniowiecznej wsi zakończonych znalezieniem starożytnej osady. Wyniki badań na uroczysku „Kamyk” w Skalmierzycach. Podczas Archeologia </w:t>
            </w:r>
            <w:proofErr w:type="spellStart"/>
            <w:r w:rsidRPr="006321F8">
              <w:rPr>
                <w:rFonts w:ascii="Calibri" w:eastAsiaTheme="minorEastAsia" w:hAnsi="Calibri" w:cs="Calibri"/>
                <w:i/>
                <w:iCs/>
                <w:color w:val="000000" w:themeColor="text1"/>
                <w:sz w:val="20"/>
                <w:szCs w:val="20"/>
              </w:rPr>
              <w:t>Calisiensis</w:t>
            </w:r>
            <w:proofErr w:type="spellEnd"/>
            <w:r w:rsidRPr="006321F8">
              <w:rPr>
                <w:rFonts w:ascii="Calibri" w:eastAsiaTheme="minorEastAsia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795124FC" w:rsidRPr="006321F8">
              <w:rPr>
                <w:rFonts w:ascii="Calibri" w:eastAsiaTheme="minorEastAsia" w:hAnsi="Calibri" w:cs="Calibri"/>
                <w:i/>
                <w:iCs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z dziejów Wielkopolski Południowo </w:t>
            </w:r>
            <w:r w:rsidR="4EEF75C3" w:rsidRPr="006321F8">
              <w:rPr>
                <w:rFonts w:ascii="Calibri" w:eastAsiaTheme="minorEastAsia" w:hAnsi="Calibri" w:cs="Calibri"/>
                <w:i/>
                <w:iCs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Wschodniej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9-10 czerwca 2022.  </w:t>
            </w:r>
          </w:p>
          <w:p w14:paraId="33970A83" w14:textId="6AA9C014" w:rsidR="0D5F8D74" w:rsidRPr="006321F8" w:rsidRDefault="2D9EBB58" w:rsidP="004A595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Udział z referatem w XV Ogólnopolskiej Konferencji Bibliotekarzy Muzycznych oraz IX Ogólnopolskiej Konferencji Fonotek, które odbędą się w Akademii Muzycznej im. Karola Lipińskiego we Wrocławiu w dniach 28-30 listopada 2022 </w:t>
            </w:r>
            <w:r w:rsidR="00C5654C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r.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. Referat: </w:t>
            </w:r>
            <w:r w:rsidRPr="006321F8">
              <w:rPr>
                <w:rFonts w:ascii="Calibri" w:eastAsiaTheme="minorEastAsia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Od stylu wiktoriańskiego do Art </w:t>
            </w:r>
            <w:proofErr w:type="spellStart"/>
            <w:r w:rsidRPr="006321F8">
              <w:rPr>
                <w:rFonts w:ascii="Calibri" w:eastAsiaTheme="minorEastAsia" w:hAnsi="Calibri" w:cs="Calibri"/>
                <w:i/>
                <w:iCs/>
                <w:color w:val="000000" w:themeColor="text1"/>
                <w:sz w:val="20"/>
                <w:szCs w:val="20"/>
              </w:rPr>
              <w:t>Deco</w:t>
            </w:r>
            <w:proofErr w:type="spellEnd"/>
            <w:r w:rsidRPr="006321F8">
              <w:rPr>
                <w:rFonts w:ascii="Calibri" w:eastAsiaTheme="minorEastAsia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– okładka nutowa jako dzieło sztuki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(Liliana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Bether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) </w:t>
            </w:r>
          </w:p>
          <w:p w14:paraId="6CD9C33B" w14:textId="15AEA102" w:rsidR="0D5F8D74" w:rsidRPr="006321F8" w:rsidRDefault="2D9EBB58" w:rsidP="004A595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„Bajki Słowian w Polsce” 3-4 listopada 2022 r. w Toruniu, uczestnictwo z referatem pt.: </w:t>
            </w:r>
            <w:r w:rsidRPr="006321F8">
              <w:rPr>
                <w:rFonts w:ascii="Calibri" w:eastAsiaTheme="minorEastAsia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Przedruki baśni Emilii z Kurowskich </w:t>
            </w:r>
            <w:proofErr w:type="spellStart"/>
            <w:r w:rsidRPr="006321F8">
              <w:rPr>
                <w:rFonts w:ascii="Calibri" w:eastAsiaTheme="minorEastAsia" w:hAnsi="Calibri" w:cs="Calibri"/>
                <w:i/>
                <w:iCs/>
                <w:color w:val="000000" w:themeColor="text1"/>
                <w:sz w:val="20"/>
                <w:szCs w:val="20"/>
              </w:rPr>
              <w:t>Puffke</w:t>
            </w:r>
            <w:proofErr w:type="spellEnd"/>
            <w:r w:rsidRPr="006321F8">
              <w:rPr>
                <w:rFonts w:ascii="Calibri" w:eastAsiaTheme="minorEastAsia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w Wielkim Księstwie Poznańskim Oskara Kolberga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I.Kotlarska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)   </w:t>
            </w:r>
          </w:p>
        </w:tc>
      </w:tr>
      <w:tr w:rsidR="0D5F8D74" w:rsidRPr="006321F8" w14:paraId="133B80F6" w14:textId="77777777" w:rsidTr="12F28425">
        <w:trPr>
          <w:trHeight w:val="300"/>
        </w:trPr>
        <w:tc>
          <w:tcPr>
            <w:tcW w:w="615" w:type="dxa"/>
            <w:tcMar>
              <w:left w:w="105" w:type="dxa"/>
              <w:right w:w="105" w:type="dxa"/>
            </w:tcMar>
          </w:tcPr>
          <w:p w14:paraId="24179D30" w14:textId="32BC0BAA" w:rsidR="0D5F8D74" w:rsidRPr="006321F8" w:rsidRDefault="5DA9BE33" w:rsidP="7F05BF47">
            <w:pPr>
              <w:spacing w:after="200" w:line="276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</w:t>
            </w:r>
          </w:p>
        </w:tc>
        <w:tc>
          <w:tcPr>
            <w:tcW w:w="2880" w:type="dxa"/>
            <w:tcMar>
              <w:left w:w="105" w:type="dxa"/>
              <w:right w:w="105" w:type="dxa"/>
            </w:tcMar>
          </w:tcPr>
          <w:p w14:paraId="35FFE0A2" w14:textId="4D8B687A" w:rsidR="38FFBD7E" w:rsidRPr="006321F8" w:rsidRDefault="38FFBD7E" w:rsidP="1C8013A9">
            <w:pPr>
              <w:spacing w:after="200" w:line="276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Collegium Polonicum</w:t>
            </w:r>
          </w:p>
          <w:p w14:paraId="06927C25" w14:textId="729F5A18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64" w:type="dxa"/>
            <w:tcMar>
              <w:left w:w="105" w:type="dxa"/>
              <w:right w:w="105" w:type="dxa"/>
            </w:tcMar>
          </w:tcPr>
          <w:p w14:paraId="64C46F97" w14:textId="0345E62D" w:rsidR="0D5F8D74" w:rsidRPr="006321F8" w:rsidRDefault="7403C85C" w:rsidP="004A5952">
            <w:pPr>
              <w:pStyle w:val="Akapitzlist"/>
              <w:numPr>
                <w:ilvl w:val="0"/>
                <w:numId w:val="71"/>
              </w:numPr>
              <w:ind w:left="36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 xml:space="preserve">Konferencja wiosenna archiwów instytucji naukowych i 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kulturalnych – online</w:t>
            </w:r>
          </w:p>
          <w:p w14:paraId="5128F431" w14:textId="35D5B642" w:rsidR="0D5F8D74" w:rsidRPr="006321F8" w:rsidRDefault="7403C85C" w:rsidP="004A5952">
            <w:pPr>
              <w:pStyle w:val="Akapitzlist"/>
              <w:numPr>
                <w:ilvl w:val="0"/>
                <w:numId w:val="71"/>
              </w:numPr>
              <w:ind w:left="36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Konferencja sieci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Kalliope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– online</w:t>
            </w:r>
          </w:p>
          <w:p w14:paraId="735D132C" w14:textId="24C6F1B3" w:rsidR="0D5F8D74" w:rsidRPr="006321F8" w:rsidRDefault="2D9EBB58" w:rsidP="004A5952">
            <w:pPr>
              <w:pStyle w:val="Akapitzlist"/>
              <w:numPr>
                <w:ilvl w:val="0"/>
                <w:numId w:val="71"/>
              </w:numPr>
              <w:ind w:left="36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Konferencja na temat konserwacji zbiorów </w:t>
            </w:r>
            <w:r w:rsidR="5AA3A421" w:rsidRPr="006321F8">
              <w:rPr>
                <w:rFonts w:ascii="Calibri" w:eastAsiaTheme="minorEastAsia" w:hAnsi="Calibri" w:cs="Calibri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Blaubeurer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Tagung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w Fuldzie</w:t>
            </w:r>
          </w:p>
          <w:p w14:paraId="12FFD045" w14:textId="73DD1037" w:rsidR="0D5F8D74" w:rsidRPr="006321F8" w:rsidRDefault="7403C85C" w:rsidP="004A5952">
            <w:pPr>
              <w:pStyle w:val="Akapitzlist"/>
              <w:numPr>
                <w:ilvl w:val="0"/>
                <w:numId w:val="71"/>
              </w:numPr>
              <w:ind w:left="36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Konferencja „Współpraca bibliotek i archiwów” </w:t>
            </w:r>
            <w:r w:rsidR="0000D3A2" w:rsidRPr="006321F8">
              <w:rPr>
                <w:rFonts w:ascii="Calibri" w:eastAsiaTheme="minorEastAsia" w:hAnsi="Calibri" w:cs="Calibri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UAM Poznań</w:t>
            </w:r>
          </w:p>
        </w:tc>
      </w:tr>
      <w:tr w:rsidR="0D5F8D74" w:rsidRPr="006321F8" w14:paraId="38BD722D" w14:textId="77777777" w:rsidTr="12F28425">
        <w:trPr>
          <w:trHeight w:val="300"/>
        </w:trPr>
        <w:tc>
          <w:tcPr>
            <w:tcW w:w="615" w:type="dxa"/>
            <w:tcMar>
              <w:left w:w="105" w:type="dxa"/>
              <w:right w:w="105" w:type="dxa"/>
            </w:tcMar>
          </w:tcPr>
          <w:p w14:paraId="3AD6FC50" w14:textId="71741325" w:rsidR="0D5F8D74" w:rsidRPr="006321F8" w:rsidRDefault="49A82EC9" w:rsidP="7F05BF47">
            <w:pPr>
              <w:spacing w:after="200" w:line="276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880" w:type="dxa"/>
            <w:tcMar>
              <w:left w:w="105" w:type="dxa"/>
              <w:right w:w="105" w:type="dxa"/>
            </w:tcMar>
          </w:tcPr>
          <w:p w14:paraId="3886BFEC" w14:textId="0E04DD2C" w:rsidR="14B90B3A" w:rsidRPr="006321F8" w:rsidRDefault="14B90B3A" w:rsidP="1C8013A9">
            <w:pPr>
              <w:spacing w:after="200" w:line="276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Filologiczna Novum</w:t>
            </w:r>
          </w:p>
          <w:p w14:paraId="25EB73AD" w14:textId="7684AA10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64" w:type="dxa"/>
            <w:tcMar>
              <w:left w:w="105" w:type="dxa"/>
              <w:right w:w="105" w:type="dxa"/>
            </w:tcMar>
          </w:tcPr>
          <w:p w14:paraId="249C8A05" w14:textId="2A5CDEBA" w:rsidR="0D5F8D74" w:rsidRPr="006321F8" w:rsidRDefault="7403C85C" w:rsidP="1C8013A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VIII Seminarium Użytkowników Uczelnianych Baz Wiedzy (07-10.03.2022)</w:t>
            </w:r>
          </w:p>
          <w:p w14:paraId="52D38CB7" w14:textId="107035EC" w:rsidR="0D5F8D74" w:rsidRPr="006321F8" w:rsidRDefault="7403C85C" w:rsidP="1C8013A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Konferencja – „Cyfrowa różnorodność. Biblioteka w świecie technologii” (24-25.03.2022)</w:t>
            </w:r>
          </w:p>
          <w:p w14:paraId="1FDBE517" w14:textId="359C071E" w:rsidR="0D5F8D74" w:rsidRPr="006321F8" w:rsidRDefault="7403C85C" w:rsidP="372D0D6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Otwarte dane badawcze </w:t>
            </w:r>
            <w:r w:rsidR="4DC7409E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seminarium połączone z debatą ekspercką. Udostępniać czy nie udostępniać? Rozważania w kontekście Ustawy o otwartych danych (2021), Biblioteka Uniwersytecka w Poznaniu (01.04.2022)</w:t>
            </w:r>
          </w:p>
          <w:p w14:paraId="10860FD9" w14:textId="54E5CA92" w:rsidR="0D5F8D74" w:rsidRPr="006321F8" w:rsidRDefault="7403C85C" w:rsidP="1C8013A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Ogólnopolska Konferencja Naukowa Społeczny potencjał bibliotek. Organizator Państwowa Uczelnia Zawodowa we Włocławku (08.06.2022)</w:t>
            </w:r>
          </w:p>
          <w:p w14:paraId="55FAF52A" w14:textId="234FD188" w:rsidR="0D5F8D74" w:rsidRPr="006321F8" w:rsidRDefault="2D9EBB58" w:rsidP="561BE26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V konferencja online dla bibliotekarzy i nauczycieli „Edukacja regionalna w bibliotece</w:t>
            </w:r>
            <w:r w:rsidR="69949B4A" w:rsidRPr="006321F8">
              <w:rPr>
                <w:rFonts w:ascii="Calibri" w:eastAsiaTheme="minorEastAsia" w:hAnsi="Calibri" w:cs="Calibri"/>
                <w:sz w:val="20"/>
                <w:szCs w:val="20"/>
              </w:rPr>
              <w:t>”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(18.10.2022)</w:t>
            </w:r>
          </w:p>
          <w:p w14:paraId="39432E08" w14:textId="5AE92596" w:rsidR="0D5F8D74" w:rsidRPr="006321F8" w:rsidRDefault="2D9EBB58" w:rsidP="1C8013A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Seminarium „Czasopisma drapieżne w nauce”, Biblioteka Uniwersytecka w Poznaniu (25.10.2022)</w:t>
            </w:r>
          </w:p>
          <w:p w14:paraId="18475A97" w14:textId="55638007" w:rsidR="0D5F8D74" w:rsidRPr="006321F8" w:rsidRDefault="2D9EBB58" w:rsidP="1C8013A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Międzynarodowe seminarium edukacyjne: Zarządzanie zbiorami bibliotecznymi w Andorze (12-16.09.2022)</w:t>
            </w:r>
          </w:p>
          <w:p w14:paraId="329D4ADB" w14:textId="7B2BEFCB" w:rsidR="0D5F8D74" w:rsidRPr="006321F8" w:rsidRDefault="2D9EBB58" w:rsidP="1C8013A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Praktyki w Książnicy Pomorskiej w Szczecinie (14-16.09.2022)</w:t>
            </w:r>
          </w:p>
          <w:p w14:paraId="29381060" w14:textId="4113B82A" w:rsidR="0D5F8D74" w:rsidRPr="006321F8" w:rsidRDefault="2D9EBB58" w:rsidP="561BE26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Wyjazd szkoleniowy dla osób odpowiedzialnych za biblioteki partnerskie Instytutu Goethego, Kraków (13-15.10.2022)</w:t>
            </w:r>
          </w:p>
        </w:tc>
      </w:tr>
      <w:tr w:rsidR="0D5F8D74" w:rsidRPr="006321F8" w14:paraId="0A126F44" w14:textId="77777777" w:rsidTr="12F28425">
        <w:trPr>
          <w:trHeight w:val="300"/>
        </w:trPr>
        <w:tc>
          <w:tcPr>
            <w:tcW w:w="615" w:type="dxa"/>
            <w:tcMar>
              <w:left w:w="105" w:type="dxa"/>
              <w:right w:w="105" w:type="dxa"/>
            </w:tcMar>
          </w:tcPr>
          <w:p w14:paraId="7C0C145D" w14:textId="2DB05041" w:rsidR="0D5F8D74" w:rsidRPr="006321F8" w:rsidRDefault="6C005269" w:rsidP="7F05BF47">
            <w:pPr>
              <w:spacing w:after="200" w:line="276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4</w:t>
            </w:r>
          </w:p>
        </w:tc>
        <w:tc>
          <w:tcPr>
            <w:tcW w:w="2880" w:type="dxa"/>
            <w:tcMar>
              <w:left w:w="105" w:type="dxa"/>
              <w:right w:w="105" w:type="dxa"/>
            </w:tcMar>
          </w:tcPr>
          <w:p w14:paraId="56206782" w14:textId="3F02A784" w:rsidR="401483C3" w:rsidRPr="006321F8" w:rsidRDefault="401483C3" w:rsidP="1C8013A9">
            <w:pPr>
              <w:spacing w:after="200" w:line="276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Kampus Ogrody</w:t>
            </w:r>
          </w:p>
          <w:p w14:paraId="5B2AF286" w14:textId="2FB8FE7D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64" w:type="dxa"/>
            <w:tcMar>
              <w:left w:w="105" w:type="dxa"/>
              <w:right w:w="105" w:type="dxa"/>
            </w:tcMar>
          </w:tcPr>
          <w:p w14:paraId="0619E021" w14:textId="06F82AC7" w:rsidR="0D5F8D74" w:rsidRPr="006321F8" w:rsidRDefault="7403C85C" w:rsidP="271145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Konferencja naukowa „Archiwa i biblioteki naukowe </w:t>
            </w:r>
            <w:r w:rsidR="4F475985" w:rsidRPr="006321F8">
              <w:rPr>
                <w:rFonts w:ascii="Calibri" w:eastAsiaTheme="minorEastAsia" w:hAnsi="Calibri" w:cs="Calibri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wspólne przestrzenie działań”</w:t>
            </w:r>
          </w:p>
          <w:p w14:paraId="68E42E48" w14:textId="3D26ACEF" w:rsidR="0D5F8D74" w:rsidRPr="006321F8" w:rsidRDefault="7403C85C" w:rsidP="271145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Konferencja 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Inspiracje dla pokoju”</w:t>
            </w:r>
          </w:p>
          <w:p w14:paraId="5E1F112C" w14:textId="0C5F7EA6" w:rsidR="0D5F8D74" w:rsidRPr="006321F8" w:rsidRDefault="7403C85C" w:rsidP="271145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Konferencja 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„F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enomen pracy”</w:t>
            </w:r>
          </w:p>
          <w:p w14:paraId="6BE7DBD2" w14:textId="3DE7B5CF" w:rsidR="0D5F8D74" w:rsidRPr="006321F8" w:rsidRDefault="7403C85C" w:rsidP="271145E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Konferencja 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Społeczny Potencjał Bibliotek”</w:t>
            </w:r>
          </w:p>
        </w:tc>
      </w:tr>
      <w:tr w:rsidR="0D5F8D74" w:rsidRPr="006321F8" w14:paraId="239ED223" w14:textId="77777777" w:rsidTr="12F28425">
        <w:trPr>
          <w:trHeight w:val="300"/>
        </w:trPr>
        <w:tc>
          <w:tcPr>
            <w:tcW w:w="615" w:type="dxa"/>
            <w:tcMar>
              <w:left w:w="105" w:type="dxa"/>
              <w:right w:w="105" w:type="dxa"/>
            </w:tcMar>
          </w:tcPr>
          <w:p w14:paraId="1FDC7E20" w14:textId="07D5F8C4" w:rsidR="0D5F8D74" w:rsidRPr="006321F8" w:rsidRDefault="0E6D344D" w:rsidP="7F05BF47">
            <w:pPr>
              <w:spacing w:after="200" w:line="276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5</w:t>
            </w:r>
          </w:p>
        </w:tc>
        <w:tc>
          <w:tcPr>
            <w:tcW w:w="2880" w:type="dxa"/>
            <w:tcMar>
              <w:left w:w="105" w:type="dxa"/>
              <w:right w:w="105" w:type="dxa"/>
            </w:tcMar>
          </w:tcPr>
          <w:p w14:paraId="3DD272A7" w14:textId="3E94A764" w:rsidR="49788266" w:rsidRPr="006321F8" w:rsidRDefault="49788266" w:rsidP="1C8013A9">
            <w:pPr>
              <w:spacing w:after="200" w:line="276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Biologii</w:t>
            </w:r>
          </w:p>
          <w:p w14:paraId="1414DC29" w14:textId="08B90957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64" w:type="dxa"/>
            <w:tcMar>
              <w:left w:w="105" w:type="dxa"/>
              <w:right w:w="105" w:type="dxa"/>
            </w:tcMar>
          </w:tcPr>
          <w:p w14:paraId="1C2801B6" w14:textId="1F301CC4" w:rsidR="0D5F8D74" w:rsidRPr="006321F8" w:rsidRDefault="7403C85C" w:rsidP="271145E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VIII Seminarium Użytkowników Uczelnianych Baz Wiedzy OMEGA-PSIR</w:t>
            </w:r>
          </w:p>
          <w:p w14:paraId="720DB23A" w14:textId="0D400A1A" w:rsidR="0D5F8D74" w:rsidRPr="006321F8" w:rsidRDefault="7403C85C" w:rsidP="271145E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Seminarium „Kultura pracy i współpracy w środowisku akademickim”</w:t>
            </w:r>
          </w:p>
          <w:p w14:paraId="05079509" w14:textId="0D6EAF0C" w:rsidR="0D5F8D74" w:rsidRPr="006321F8" w:rsidRDefault="7403C85C" w:rsidP="271145E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Seminarium „Udostępniać czy nie udostępniać? Rozważania w kontekście Ustawy o otwartych danych”</w:t>
            </w:r>
          </w:p>
          <w:p w14:paraId="19639CD6" w14:textId="758E4836" w:rsidR="0D5F8D74" w:rsidRPr="006321F8" w:rsidRDefault="7403C85C" w:rsidP="271145E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V Dni Jakości Kształcenia: Wspólny cel, różne możliwości</w:t>
            </w:r>
          </w:p>
          <w:p w14:paraId="1C941983" w14:textId="2CAACB32" w:rsidR="0D5F8D74" w:rsidRPr="006321F8" w:rsidRDefault="7403C85C" w:rsidP="271145E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Seminarium: Dni EBSCO</w:t>
            </w:r>
          </w:p>
          <w:p w14:paraId="2A096630" w14:textId="1255791D" w:rsidR="0D5F8D74" w:rsidRPr="006321F8" w:rsidRDefault="7403C85C" w:rsidP="271145E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Seminarium: Czasopisma drapieżne w nauce</w:t>
            </w:r>
          </w:p>
          <w:p w14:paraId="49F17082" w14:textId="505A2FBE" w:rsidR="0D5F8D74" w:rsidRPr="006321F8" w:rsidRDefault="7403C85C" w:rsidP="271145E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Seminarium naukowe Narodowy Zasób Biblioteczny w zbiorach Biblioteki Uniwersyteckiej w Poznaniu</w:t>
            </w:r>
          </w:p>
        </w:tc>
      </w:tr>
      <w:tr w:rsidR="0D5F8D74" w:rsidRPr="006321F8" w14:paraId="048E065A" w14:textId="77777777" w:rsidTr="12F28425">
        <w:trPr>
          <w:trHeight w:val="300"/>
        </w:trPr>
        <w:tc>
          <w:tcPr>
            <w:tcW w:w="615" w:type="dxa"/>
            <w:tcMar>
              <w:left w:w="105" w:type="dxa"/>
              <w:right w:w="105" w:type="dxa"/>
            </w:tcMar>
          </w:tcPr>
          <w:p w14:paraId="09F7C13C" w14:textId="637E6126" w:rsidR="0D5F8D74" w:rsidRPr="006321F8" w:rsidRDefault="2630BC47" w:rsidP="7F05BF47">
            <w:pPr>
              <w:spacing w:after="200" w:line="276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6</w:t>
            </w:r>
          </w:p>
        </w:tc>
        <w:tc>
          <w:tcPr>
            <w:tcW w:w="2880" w:type="dxa"/>
            <w:tcMar>
              <w:left w:w="105" w:type="dxa"/>
              <w:right w:w="105" w:type="dxa"/>
            </w:tcMar>
          </w:tcPr>
          <w:p w14:paraId="61517C68" w14:textId="796E8883" w:rsidR="549A8528" w:rsidRPr="006321F8" w:rsidRDefault="549A8528" w:rsidP="1C8013A9">
            <w:pPr>
              <w:spacing w:after="200" w:line="276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Chemii</w:t>
            </w:r>
          </w:p>
          <w:p w14:paraId="34D39CDA" w14:textId="37E42B72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64" w:type="dxa"/>
            <w:tcMar>
              <w:left w:w="105" w:type="dxa"/>
              <w:right w:w="105" w:type="dxa"/>
            </w:tcMar>
          </w:tcPr>
          <w:p w14:paraId="00425E4E" w14:textId="591840F2" w:rsidR="0D5F8D74" w:rsidRPr="006321F8" w:rsidRDefault="7403C85C" w:rsidP="1C8013A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Ogólnopolska Konferencja Naukowa – Społeczny potencjał bibliotek (on-line), 8 czerwca 2022, Państwowa Akademia Nauk Stosowanych we Włocławku</w:t>
            </w:r>
          </w:p>
          <w:p w14:paraId="0D224D11" w14:textId="165F8429" w:rsidR="0D5F8D74" w:rsidRPr="006321F8" w:rsidRDefault="7403C85C" w:rsidP="1C8013A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VIII Seminarium Użytkowników Bazy Wiedzy: Dane badawcze – 10 lutego 2022</w:t>
            </w:r>
          </w:p>
          <w:p w14:paraId="3EBFE2FE" w14:textId="1EB9470F" w:rsidR="0D5F8D74" w:rsidRPr="006321F8" w:rsidRDefault="7403C85C" w:rsidP="1C8013A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Seminarium naukowo-sportowe „Babskie granie”, 30 marca 2022</w:t>
            </w:r>
          </w:p>
          <w:p w14:paraId="071BF8EF" w14:textId="3755BDEF" w:rsidR="0D5F8D74" w:rsidRPr="006321F8" w:rsidRDefault="7403C85C" w:rsidP="1C8013A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Seminarium: Udostępniać czy nie udostępniać. Otwarte dane badawcze, 1 kwietnia 2022 (on-line)</w:t>
            </w:r>
          </w:p>
          <w:p w14:paraId="12207CFE" w14:textId="1A67B38B" w:rsidR="0D5F8D74" w:rsidRPr="006321F8" w:rsidRDefault="7403C85C" w:rsidP="1C8013A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Praca ze studentami z trudnościami natury psychicznej i poznawczej</w:t>
            </w:r>
          </w:p>
          <w:p w14:paraId="3312B6DF" w14:textId="3AEDF6FB" w:rsidR="0D5F8D74" w:rsidRPr="006321F8" w:rsidRDefault="2D9EBB58" w:rsidP="561BE26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Czasopisma drapieżne w nauce: jak analizować i rozumieć wzrost liczby publikacji polskich naukowców w czasopismach MDPI? 25 października 2022</w:t>
            </w:r>
          </w:p>
        </w:tc>
      </w:tr>
      <w:tr w:rsidR="0D5F8D74" w:rsidRPr="006321F8" w14:paraId="6899629F" w14:textId="77777777" w:rsidTr="12F28425">
        <w:trPr>
          <w:trHeight w:val="300"/>
        </w:trPr>
        <w:tc>
          <w:tcPr>
            <w:tcW w:w="615" w:type="dxa"/>
            <w:tcMar>
              <w:left w:w="105" w:type="dxa"/>
              <w:right w:w="105" w:type="dxa"/>
            </w:tcMar>
          </w:tcPr>
          <w:p w14:paraId="5BA8A68B" w14:textId="47D4D0CC" w:rsidR="0D5F8D74" w:rsidRPr="006321F8" w:rsidRDefault="22C8D26D" w:rsidP="7F05BF47">
            <w:pPr>
              <w:spacing w:after="200" w:line="276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880" w:type="dxa"/>
            <w:tcMar>
              <w:left w:w="105" w:type="dxa"/>
              <w:right w:w="105" w:type="dxa"/>
            </w:tcMar>
          </w:tcPr>
          <w:p w14:paraId="0EEAE32F" w14:textId="500CB9E2" w:rsidR="1FA7E311" w:rsidRPr="006321F8" w:rsidRDefault="1FA7E311" w:rsidP="1C8013A9">
            <w:pPr>
              <w:spacing w:after="200" w:line="276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Filologii Polskiej i Klasycznej</w:t>
            </w:r>
          </w:p>
          <w:p w14:paraId="4B1542A6" w14:textId="5987E63A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64" w:type="dxa"/>
            <w:tcMar>
              <w:left w:w="105" w:type="dxa"/>
              <w:right w:w="105" w:type="dxa"/>
            </w:tcMar>
          </w:tcPr>
          <w:p w14:paraId="21B6745F" w14:textId="60C8158F" w:rsidR="0D5F8D74" w:rsidRPr="006321F8" w:rsidRDefault="2D9EBB58" w:rsidP="561BE26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„Spuścizny w zbiorach archiwalnych, bibliotecznych i muzealnych bazą źródłową w badaniach biograficznych”, Kalisz, 22 września 2022 r.; „(Od)nowa Urbanowska”, Konin, 21 listopada 2022 r.</w:t>
            </w:r>
          </w:p>
        </w:tc>
      </w:tr>
      <w:tr w:rsidR="0D5F8D74" w:rsidRPr="006321F8" w14:paraId="716AA13B" w14:textId="77777777" w:rsidTr="12F28425">
        <w:trPr>
          <w:trHeight w:val="300"/>
        </w:trPr>
        <w:tc>
          <w:tcPr>
            <w:tcW w:w="615" w:type="dxa"/>
            <w:tcMar>
              <w:left w:w="105" w:type="dxa"/>
              <w:right w:w="105" w:type="dxa"/>
            </w:tcMar>
          </w:tcPr>
          <w:p w14:paraId="2B26DBAD" w14:textId="35B1B301" w:rsidR="0D5F8D74" w:rsidRPr="006321F8" w:rsidRDefault="0F2C3F42" w:rsidP="7F05BF47">
            <w:pPr>
              <w:spacing w:after="200" w:line="276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8</w:t>
            </w:r>
          </w:p>
        </w:tc>
        <w:tc>
          <w:tcPr>
            <w:tcW w:w="2880" w:type="dxa"/>
            <w:tcMar>
              <w:left w:w="105" w:type="dxa"/>
              <w:right w:w="105" w:type="dxa"/>
            </w:tcMar>
          </w:tcPr>
          <w:p w14:paraId="75D4B75F" w14:textId="35E27F8B" w:rsidR="1E9D2A1C" w:rsidRPr="006321F8" w:rsidRDefault="1E9D2A1C" w:rsidP="1C8013A9">
            <w:pPr>
              <w:spacing w:after="200" w:line="276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Fizyki</w:t>
            </w:r>
          </w:p>
          <w:p w14:paraId="45CC0111" w14:textId="02878D9F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64" w:type="dxa"/>
            <w:tcMar>
              <w:left w:w="105" w:type="dxa"/>
              <w:right w:w="105" w:type="dxa"/>
            </w:tcMar>
          </w:tcPr>
          <w:p w14:paraId="04CEBFB9" w14:textId="0F0B20D6" w:rsidR="0D5F8D74" w:rsidRPr="006321F8" w:rsidRDefault="7403C85C" w:rsidP="271145E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Omega-PSIR – VIII Ogólnopolskie Seminarium Użytkowników Uczelnianych Baz Wiedzy 7-10.03.2022 on-line</w:t>
            </w:r>
          </w:p>
        </w:tc>
      </w:tr>
      <w:tr w:rsidR="0D5F8D74" w:rsidRPr="006321F8" w14:paraId="3BB2A07B" w14:textId="77777777" w:rsidTr="12F28425">
        <w:trPr>
          <w:trHeight w:val="300"/>
        </w:trPr>
        <w:tc>
          <w:tcPr>
            <w:tcW w:w="615" w:type="dxa"/>
            <w:tcMar>
              <w:left w:w="105" w:type="dxa"/>
              <w:right w:w="105" w:type="dxa"/>
            </w:tcMar>
          </w:tcPr>
          <w:p w14:paraId="41DBCDCF" w14:textId="270B3C2C" w:rsidR="0D5F8D74" w:rsidRPr="006321F8" w:rsidRDefault="5DB13219" w:rsidP="7F05BF47">
            <w:pPr>
              <w:spacing w:after="200" w:line="276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9</w:t>
            </w:r>
          </w:p>
        </w:tc>
        <w:tc>
          <w:tcPr>
            <w:tcW w:w="2880" w:type="dxa"/>
            <w:tcMar>
              <w:left w:w="105" w:type="dxa"/>
              <w:right w:w="105" w:type="dxa"/>
            </w:tcMar>
          </w:tcPr>
          <w:p w14:paraId="02F646BB" w14:textId="6457694A" w:rsidR="3A321F81" w:rsidRPr="006321F8" w:rsidRDefault="3A321F81" w:rsidP="1C8013A9">
            <w:pPr>
              <w:spacing w:after="200" w:line="276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Instytutu Obserwatorium Astronomiczne</w:t>
            </w:r>
          </w:p>
          <w:p w14:paraId="01177645" w14:textId="23EE0E1A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64" w:type="dxa"/>
            <w:tcMar>
              <w:left w:w="105" w:type="dxa"/>
              <w:right w:w="105" w:type="dxa"/>
            </w:tcMar>
          </w:tcPr>
          <w:p w14:paraId="496285E9" w14:textId="6C6A91BB" w:rsidR="0D5F8D74" w:rsidRPr="006321F8" w:rsidRDefault="7403C85C" w:rsidP="1C8013A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  <w:lang w:val="en-GB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val="en-GB"/>
              </w:rPr>
              <w:t>„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  <w:lang w:val="en-GB"/>
              </w:rPr>
              <w:t>Asteroseismology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  <w:lang w:val="en-GB"/>
              </w:rPr>
              <w:t xml:space="preserve"> in the Era of Surveys from Space and the Ground: Stars, Planets, and the Milky Way” TASC6/KASC13 Workshop, Leuven,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  <w:lang w:val="en-GB"/>
              </w:rPr>
              <w:t>Belgia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  <w:lang w:val="en-GB"/>
              </w:rPr>
              <w:t>, 11-15 VII 2022</w:t>
            </w:r>
          </w:p>
          <w:p w14:paraId="6E61028E" w14:textId="38833348" w:rsidR="0D5F8D74" w:rsidRPr="006321F8" w:rsidRDefault="7403C85C" w:rsidP="1C8013A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  <w:lang w:val="en-GB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  <w:lang w:val="en-GB"/>
              </w:rPr>
              <w:t xml:space="preserve">„Stellar evolution across the HR diagram with Gaia” Workshop: WG2/WG1,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  <w:lang w:val="en-GB"/>
              </w:rPr>
              <w:t>Neapol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  <w:lang w:val="en-GB"/>
              </w:rPr>
              <w:t>Włochy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  <w:lang w:val="en-GB"/>
              </w:rPr>
              <w:t>, 20-23 IX 2022</w:t>
            </w:r>
          </w:p>
        </w:tc>
      </w:tr>
      <w:tr w:rsidR="74EB2C29" w:rsidRPr="006321F8" w14:paraId="35C6B8DE" w14:textId="77777777" w:rsidTr="12F28425">
        <w:trPr>
          <w:trHeight w:val="300"/>
        </w:trPr>
        <w:tc>
          <w:tcPr>
            <w:tcW w:w="615" w:type="dxa"/>
            <w:tcMar>
              <w:left w:w="105" w:type="dxa"/>
              <w:right w:w="105" w:type="dxa"/>
            </w:tcMar>
          </w:tcPr>
          <w:p w14:paraId="05CE8EBA" w14:textId="0A612053" w:rsidR="4091E715" w:rsidRPr="006321F8" w:rsidRDefault="4091E715" w:rsidP="74EB2C29">
            <w:pPr>
              <w:spacing w:line="276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10</w:t>
            </w:r>
          </w:p>
        </w:tc>
        <w:tc>
          <w:tcPr>
            <w:tcW w:w="2880" w:type="dxa"/>
            <w:tcMar>
              <w:left w:w="105" w:type="dxa"/>
              <w:right w:w="105" w:type="dxa"/>
            </w:tcMar>
          </w:tcPr>
          <w:p w14:paraId="59C5DD98" w14:textId="5677E498" w:rsidR="74EB2C29" w:rsidRPr="006321F8" w:rsidRDefault="498F4E38" w:rsidP="74EB2C29">
            <w:pPr>
              <w:spacing w:line="276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Nauk Politycznych i Dziennikarstwa</w:t>
            </w:r>
          </w:p>
        </w:tc>
        <w:tc>
          <w:tcPr>
            <w:tcW w:w="5564" w:type="dxa"/>
            <w:tcMar>
              <w:left w:w="105" w:type="dxa"/>
              <w:right w:w="105" w:type="dxa"/>
            </w:tcMar>
          </w:tcPr>
          <w:p w14:paraId="069C3EEB" w14:textId="20EBF2CE" w:rsidR="1FEB8A0C" w:rsidRPr="006321F8" w:rsidRDefault="1FEB8A0C" w:rsidP="63B60E5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VIII Seminarium Użytkowników Uczelnianych Baz Wiedzy (07-10.03.2022) </w:t>
            </w:r>
          </w:p>
          <w:p w14:paraId="7CAA0684" w14:textId="62065B55" w:rsidR="1FEB8A0C" w:rsidRPr="006321F8" w:rsidRDefault="1FEB8A0C" w:rsidP="63B60E52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 xml:space="preserve">Otwarte dane badawcze - seminarium połączone z debatą ekspercką. Udostępniać czy nie udostępniać? Rozważania w kontekście Ustawy o otwartych danych (2021), Biblioteka Uniwersytecka w Poznaniu (01.04.2022) </w:t>
            </w:r>
          </w:p>
          <w:p w14:paraId="297235D3" w14:textId="6762375C" w:rsidR="1FEB8A0C" w:rsidRPr="006321F8" w:rsidRDefault="1FEB8A0C" w:rsidP="63B60E52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 xml:space="preserve">Seminarium: Dni EBSCO </w:t>
            </w:r>
          </w:p>
          <w:p w14:paraId="32834657" w14:textId="53C0F1E1" w:rsidR="74EB2C29" w:rsidRPr="006321F8" w:rsidRDefault="1FEB8A0C" w:rsidP="2410D322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321F8">
              <w:rPr>
                <w:rFonts w:ascii="Calibri" w:hAnsi="Calibri" w:cs="Calibri"/>
                <w:sz w:val="20"/>
                <w:szCs w:val="20"/>
              </w:rPr>
              <w:t>Seminarium „Czasopisma drapieżne w nauce”, Biblioteka Uniwersytecka w Poznaniu (25.10.2022)</w:t>
            </w:r>
          </w:p>
        </w:tc>
      </w:tr>
      <w:tr w:rsidR="0D5F8D74" w:rsidRPr="006321F8" w14:paraId="2C49793E" w14:textId="77777777" w:rsidTr="12F28425">
        <w:trPr>
          <w:trHeight w:val="300"/>
        </w:trPr>
        <w:tc>
          <w:tcPr>
            <w:tcW w:w="615" w:type="dxa"/>
            <w:tcMar>
              <w:left w:w="105" w:type="dxa"/>
              <w:right w:w="105" w:type="dxa"/>
            </w:tcMar>
          </w:tcPr>
          <w:p w14:paraId="14E5068B" w14:textId="12800B4E" w:rsidR="0D5F8D74" w:rsidRPr="006321F8" w:rsidRDefault="2A4DCA1D" w:rsidP="7F05BF47">
            <w:pPr>
              <w:spacing w:after="200" w:line="276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  <w:r w:rsidR="12726BFF"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</w:p>
        </w:tc>
        <w:tc>
          <w:tcPr>
            <w:tcW w:w="2880" w:type="dxa"/>
            <w:tcMar>
              <w:left w:w="105" w:type="dxa"/>
              <w:right w:w="105" w:type="dxa"/>
            </w:tcMar>
          </w:tcPr>
          <w:p w14:paraId="615D14DF" w14:textId="06F1615F" w:rsidR="1EDEC7A6" w:rsidRPr="006321F8" w:rsidRDefault="1EDEC7A6" w:rsidP="1C8013A9">
            <w:pPr>
              <w:spacing w:after="200" w:line="276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Ośrodek Kultury Austriackiej – Biblioteka Austriacka</w:t>
            </w:r>
          </w:p>
          <w:p w14:paraId="48CEA0EC" w14:textId="1186C484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64" w:type="dxa"/>
            <w:tcMar>
              <w:left w:w="105" w:type="dxa"/>
              <w:right w:w="105" w:type="dxa"/>
            </w:tcMar>
          </w:tcPr>
          <w:p w14:paraId="0D9A0CBB" w14:textId="4406537C" w:rsidR="0D5F8D74" w:rsidRPr="006321F8" w:rsidRDefault="2D9EBB58" w:rsidP="561BE26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Udział w seminarium „Europa-Forum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Wachau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na temat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Safeguardying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Europe’s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Future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, Krems”</w:t>
            </w:r>
            <w:r w:rsidR="4B2990F4"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, 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Austria, czerwiec 2022</w:t>
            </w:r>
          </w:p>
          <w:p w14:paraId="1F0F10A7" w14:textId="5339EFC7" w:rsidR="0D5F8D74" w:rsidRPr="006321F8" w:rsidRDefault="7403C85C" w:rsidP="1C8013A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Udział w seminarium dla pracowników bibliotek austriackich pt. 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Regionalität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, Kultur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und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die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Zukunft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Europas</w:t>
            </w:r>
            <w:proofErr w:type="spellEnd"/>
            <w:r w:rsidRPr="006321F8">
              <w:rPr>
                <w:rFonts w:ascii="Calibri" w:eastAsiaTheme="minorEastAsia" w:hAnsi="Calibri" w:cs="Calibri"/>
                <w:i/>
                <w:iCs/>
                <w:sz w:val="20"/>
                <w:szCs w:val="20"/>
              </w:rPr>
              <w:t>”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zorganizowanym przez Ministerstwo Spraw Zagranicznych Austrii w Austriackiej Akademii Nauk w Wiedniu, wrzesień</w:t>
            </w:r>
          </w:p>
          <w:p w14:paraId="21568575" w14:textId="6E63CC9F" w:rsidR="0D5F8D74" w:rsidRPr="006321F8" w:rsidRDefault="7403C85C" w:rsidP="1C8013A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Udział w 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A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andskulturtagung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” w Wiedniu – organizacja: Ministerstwo Spraw Zagranicznych Austrii</w:t>
            </w:r>
          </w:p>
          <w:p w14:paraId="7293D5A4" w14:textId="1D8011A1" w:rsidR="0D5F8D74" w:rsidRPr="006321F8" w:rsidRDefault="7403C85C" w:rsidP="1C8013A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Udział w obchodach jubileuszu 60-lecia Towarzystwa Literackiego w Wiedniu, wrzesień 2022</w:t>
            </w:r>
          </w:p>
        </w:tc>
      </w:tr>
    </w:tbl>
    <w:p w14:paraId="382A0D5D" w14:textId="36B50FE6" w:rsidR="0D5F8D74" w:rsidRPr="006321F8" w:rsidRDefault="0D5F8D74" w:rsidP="52F39B60">
      <w:pPr>
        <w:spacing w:after="0" w:line="276" w:lineRule="auto"/>
        <w:rPr>
          <w:rFonts w:ascii="Calibri" w:eastAsiaTheme="minorEastAsia" w:hAnsi="Calibri" w:cs="Calibri"/>
          <w:color w:val="000000" w:themeColor="text1"/>
          <w:sz w:val="20"/>
          <w:szCs w:val="20"/>
        </w:rPr>
      </w:pPr>
    </w:p>
    <w:p w14:paraId="36AC9337" w14:textId="66C204B1" w:rsidR="0D5F8D74" w:rsidRPr="006321F8" w:rsidRDefault="05A38DFF" w:rsidP="004A5952">
      <w:pPr>
        <w:pStyle w:val="Akapitzlist"/>
        <w:numPr>
          <w:ilvl w:val="0"/>
          <w:numId w:val="25"/>
        </w:numPr>
        <w:spacing w:after="0"/>
        <w:jc w:val="both"/>
        <w:rPr>
          <w:rFonts w:ascii="Calibri" w:eastAsiaTheme="minorEastAsia" w:hAnsi="Calibri" w:cs="Calibri"/>
          <w:b/>
          <w:bCs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Udział w szkoleniach</w:t>
      </w:r>
    </w:p>
    <w:p w14:paraId="45A28868" w14:textId="31D670EF" w:rsidR="31CE6C31" w:rsidRPr="006321F8" w:rsidRDefault="31CE6C31" w:rsidP="6A24D961">
      <w:pPr>
        <w:spacing w:after="0" w:line="276" w:lineRule="auto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lastRenderedPageBreak/>
        <w:t xml:space="preserve">Pracownicy bibliotek </w:t>
      </w:r>
      <w:r w:rsidR="212A568E" w:rsidRPr="006321F8">
        <w:rPr>
          <w:rFonts w:ascii="Calibri" w:eastAsiaTheme="minorEastAsia" w:hAnsi="Calibri" w:cs="Calibri"/>
          <w:color w:val="000000" w:themeColor="text1"/>
        </w:rPr>
        <w:t xml:space="preserve">podnosili swoje kwalifikacje biorąc udział w </w:t>
      </w:r>
      <w:r w:rsidR="02B5FD00" w:rsidRPr="006321F8">
        <w:rPr>
          <w:rFonts w:ascii="Calibri" w:eastAsiaTheme="minorEastAsia" w:hAnsi="Calibri" w:cs="Calibri"/>
          <w:color w:val="000000" w:themeColor="text1"/>
        </w:rPr>
        <w:t>łącznie 182 szkoleniach</w:t>
      </w:r>
      <w:r w:rsidR="46C3B72C" w:rsidRPr="006321F8">
        <w:rPr>
          <w:rFonts w:ascii="Calibri" w:eastAsiaTheme="minorEastAsia" w:hAnsi="Calibri" w:cs="Calibri"/>
          <w:color w:val="000000" w:themeColor="text1"/>
        </w:rPr>
        <w:t xml:space="preserve"> (2021</w:t>
      </w:r>
      <w:r w:rsidR="2A3561E9" w:rsidRPr="006321F8">
        <w:rPr>
          <w:rFonts w:ascii="Calibri" w:eastAsiaTheme="minorEastAsia" w:hAnsi="Calibri" w:cs="Calibri"/>
          <w:color w:val="000000" w:themeColor="text1"/>
        </w:rPr>
        <w:t>–</w:t>
      </w:r>
      <w:r w:rsidR="46C3B72C" w:rsidRPr="006321F8">
        <w:rPr>
          <w:rFonts w:ascii="Calibri" w:eastAsiaTheme="minorEastAsia" w:hAnsi="Calibri" w:cs="Calibri"/>
          <w:color w:val="000000" w:themeColor="text1"/>
        </w:rPr>
        <w:t>251)</w:t>
      </w:r>
      <w:r w:rsidR="02B5FD00" w:rsidRPr="006321F8">
        <w:rPr>
          <w:rFonts w:ascii="Calibri" w:eastAsiaTheme="minorEastAsia" w:hAnsi="Calibri" w:cs="Calibri"/>
          <w:color w:val="000000" w:themeColor="text1"/>
        </w:rPr>
        <w:t>.</w:t>
      </w:r>
      <w:r w:rsidR="212A568E" w:rsidRPr="006321F8">
        <w:rPr>
          <w:rFonts w:ascii="Calibri" w:eastAsiaTheme="minorEastAsia" w:hAnsi="Calibri" w:cs="Calibri"/>
          <w:color w:val="000000" w:themeColor="text1"/>
        </w:rPr>
        <w:t xml:space="preserve"> </w:t>
      </w:r>
    </w:p>
    <w:p w14:paraId="58EC7476" w14:textId="22081FC4" w:rsidR="6A24D961" w:rsidRPr="006321F8" w:rsidRDefault="6A24D961" w:rsidP="6A24D961">
      <w:pPr>
        <w:spacing w:after="0" w:line="276" w:lineRule="auto"/>
        <w:ind w:firstLine="708"/>
        <w:jc w:val="both"/>
        <w:rPr>
          <w:rFonts w:ascii="Calibri" w:eastAsiaTheme="minorEastAsia" w:hAnsi="Calibri" w:cs="Calibri"/>
          <w:color w:val="000000" w:themeColor="text1"/>
        </w:rPr>
      </w:pPr>
    </w:p>
    <w:p w14:paraId="3875A552" w14:textId="5DBF7D79" w:rsidR="0D5F8D74" w:rsidRPr="006321F8" w:rsidRDefault="2600FC01" w:rsidP="2E78EA0B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color w:val="000000" w:themeColor="text1"/>
          <w:sz w:val="20"/>
          <w:szCs w:val="20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Tabela </w:t>
      </w:r>
      <w:r w:rsidR="094D79DF" w:rsidRPr="006321F8">
        <w:rPr>
          <w:rFonts w:ascii="Calibri" w:eastAsiaTheme="minorEastAsia" w:hAnsi="Calibri" w:cs="Calibri"/>
          <w:b/>
          <w:bCs/>
          <w:color w:val="000000" w:themeColor="text1"/>
        </w:rPr>
        <w:t>1</w:t>
      </w:r>
      <w:r w:rsidR="026767F6" w:rsidRPr="006321F8">
        <w:rPr>
          <w:rFonts w:ascii="Calibri" w:eastAsiaTheme="minorEastAsia" w:hAnsi="Calibri" w:cs="Calibri"/>
          <w:b/>
          <w:bCs/>
          <w:color w:val="000000" w:themeColor="text1"/>
        </w:rPr>
        <w:t>7</w:t>
      </w:r>
      <w:r w:rsidR="32C016E5" w:rsidRPr="006321F8">
        <w:rPr>
          <w:rFonts w:ascii="Calibri" w:eastAsiaTheme="minorEastAsia" w:hAnsi="Calibri" w:cs="Calibri"/>
          <w:b/>
          <w:bCs/>
          <w:color w:val="000000" w:themeColor="text1"/>
        </w:rPr>
        <w:t>.</w:t>
      </w:r>
      <w:r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 </w:t>
      </w:r>
      <w:r w:rsidR="366AA4C1"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Szczegółowy wykaz szkoleń, w których brali udział pracownicy </w:t>
      </w:r>
      <w:r w:rsidR="00C323FE" w:rsidRPr="006321F8">
        <w:rPr>
          <w:rFonts w:ascii="Calibri" w:eastAsiaTheme="minorEastAsia" w:hAnsi="Calibri" w:cs="Calibri"/>
          <w:b/>
          <w:bCs/>
          <w:color w:val="000000" w:themeColor="text1"/>
        </w:rPr>
        <w:t>bibliotek jednostek organizacyjnych</w:t>
      </w:r>
    </w:p>
    <w:tbl>
      <w:tblPr>
        <w:tblW w:w="90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25"/>
        <w:gridCol w:w="5506"/>
      </w:tblGrid>
      <w:tr w:rsidR="0ABF1A91" w:rsidRPr="006321F8" w14:paraId="1E2503E4" w14:textId="77777777" w:rsidTr="7C6023B2">
        <w:trPr>
          <w:trHeight w:val="4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AAB7581" w14:textId="63118ADA" w:rsidR="0ABF1A91" w:rsidRPr="006321F8" w:rsidRDefault="006C44EF" w:rsidP="1C8013A9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EF5D8FE" w14:textId="1D78AB84" w:rsidR="4098B5E5" w:rsidRPr="006321F8" w:rsidRDefault="4098B5E5" w:rsidP="5D2B32F3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Nazwa biblioteki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097419F" w14:textId="55BE2307" w:rsidR="0ABF1A91" w:rsidRPr="006321F8" w:rsidRDefault="3CB8745B" w:rsidP="1C8013A9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Szkolenia</w:t>
            </w:r>
          </w:p>
        </w:tc>
      </w:tr>
      <w:tr w:rsidR="0ABF1A91" w:rsidRPr="006321F8" w14:paraId="678A8D5E" w14:textId="77777777" w:rsidTr="7C6023B2">
        <w:trPr>
          <w:trHeight w:val="57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A25534E" w14:textId="64F05EB4" w:rsidR="0ABF1A91" w:rsidRPr="006321F8" w:rsidRDefault="04594957" w:rsidP="14052293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B6A7624" w14:textId="2D397EB1" w:rsidR="051FFF59" w:rsidRPr="006321F8" w:rsidRDefault="051FFF59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Collegium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Geographicum</w:t>
            </w:r>
            <w:proofErr w:type="spellEnd"/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AA19F7A" w14:textId="1ED2C1AA" w:rsidR="0ABF1A91" w:rsidRPr="006321F8" w:rsidRDefault="3CB8745B" w:rsidP="709238B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szkolenia z zakresu Bazy Wiedzy, PBN, EZD, katalogowania w programie Horizon</w:t>
            </w:r>
          </w:p>
        </w:tc>
      </w:tr>
      <w:tr w:rsidR="0ABF1A91" w:rsidRPr="006321F8" w14:paraId="14EA04DB" w14:textId="77777777" w:rsidTr="7C6023B2">
        <w:trPr>
          <w:trHeight w:val="57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7A39807" w14:textId="2B43C772" w:rsidR="0ABF1A91" w:rsidRPr="006321F8" w:rsidRDefault="5D7A6BC8" w:rsidP="14052293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A438C8A" w14:textId="5BF18D40" w:rsidR="0A8561D7" w:rsidRPr="006321F8" w:rsidRDefault="0A8561D7" w:rsidP="1C8013A9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Biblioteka Collegium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Historicum</w:t>
            </w:r>
            <w:proofErr w:type="spellEnd"/>
          </w:p>
          <w:p w14:paraId="3A19B6FF" w14:textId="0CFCB395" w:rsidR="48055E71" w:rsidRPr="006321F8" w:rsidRDefault="48055E71" w:rsidP="1C8013A9">
            <w:p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16AE2C8" w14:textId="771CA248" w:rsidR="0ABF1A91" w:rsidRPr="006321F8" w:rsidRDefault="24556DF4" w:rsidP="709238B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Szkolenie z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pivotów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Omga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-</w:t>
            </w:r>
            <w:r w:rsidR="2A6E83C9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PSIR</w:t>
            </w:r>
          </w:p>
          <w:p w14:paraId="202ABA6B" w14:textId="36BA929C" w:rsidR="0ABF1A91" w:rsidRPr="006321F8" w:rsidRDefault="3CB8745B" w:rsidP="709238B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Szkolenia z liderami opracowania formalnego BCH w zakresie tworzenia i kontroli opisów</w:t>
            </w:r>
          </w:p>
          <w:p w14:paraId="4898009A" w14:textId="68566168" w:rsidR="0ABF1A91" w:rsidRPr="006321F8" w:rsidRDefault="3CB8745B" w:rsidP="709238B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Instruktaż zorganizowany przez BU w sprawie Zadłużeń czytelniczych</w:t>
            </w:r>
          </w:p>
          <w:p w14:paraId="4B036081" w14:textId="461B8A1C" w:rsidR="0ABF1A91" w:rsidRPr="006321F8" w:rsidRDefault="3CB8745B" w:rsidP="709238B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Szkolenia w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Ebsco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Jstore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i Oxford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Univeristy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Press odnośnie zasobów elektronicznych i najnowszych zmian w panelu użytkownika  </w:t>
            </w:r>
          </w:p>
          <w:p w14:paraId="2A8DE043" w14:textId="1AB0E741" w:rsidR="0ABF1A91" w:rsidRPr="006321F8" w:rsidRDefault="3CB8745B" w:rsidP="709238B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Jak najlepiej wykorzystać ograniczenia, rozszerzenia i fasety na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EBSCOhost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[Urszula Nowicka,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Customer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Engagement Menager, EBSCO Information Services]</w:t>
            </w:r>
          </w:p>
        </w:tc>
      </w:tr>
      <w:tr w:rsidR="0ABF1A91" w:rsidRPr="006321F8" w14:paraId="5AD91F53" w14:textId="77777777" w:rsidTr="7C6023B2">
        <w:trPr>
          <w:trHeight w:val="51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98A9A81" w14:textId="561B8A15" w:rsidR="0ABF1A91" w:rsidRPr="006321F8" w:rsidRDefault="52728508" w:rsidP="14052293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3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BD7C800" w14:textId="5989EFC0" w:rsidR="1D34F2E1" w:rsidRPr="006321F8" w:rsidRDefault="1D34F2E1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Collegium Polonicum</w:t>
            </w:r>
          </w:p>
          <w:p w14:paraId="60E79DC1" w14:textId="3185DBFC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C183EE2" w14:textId="04F2CA6D" w:rsidR="0ABF1A91" w:rsidRPr="006321F8" w:rsidRDefault="24556DF4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Szkolenia wewnętrzne </w:t>
            </w:r>
            <w:r w:rsidR="67C1B090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prezentacje nowego systemu bibliotecznego: WMS i KOHA</w:t>
            </w:r>
          </w:p>
        </w:tc>
      </w:tr>
      <w:tr w:rsidR="0ABF1A91" w:rsidRPr="006321F8" w14:paraId="44770714" w14:textId="77777777" w:rsidTr="7C6023B2">
        <w:trPr>
          <w:trHeight w:val="6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AF4DC4D" w14:textId="0E9F7DD4" w:rsidR="0ABF1A91" w:rsidRPr="006321F8" w:rsidRDefault="075AF068" w:rsidP="14052293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4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EAEB3B2" w14:textId="6EC9F3B6" w:rsidR="1669097E" w:rsidRPr="006321F8" w:rsidRDefault="1669097E" w:rsidP="1C8013A9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Filologiczna Novum</w:t>
            </w:r>
          </w:p>
          <w:p w14:paraId="1BF825BA" w14:textId="5F0CBCAA" w:rsidR="48055E71" w:rsidRPr="006321F8" w:rsidRDefault="48055E71" w:rsidP="1C8013A9">
            <w:p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8BA21E6" w14:textId="4464A5A8" w:rsidR="0ABF1A91" w:rsidRPr="006321F8" w:rsidRDefault="4F0C1427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Praca z osobami z różnymi niepełnosprawnościami </w:t>
            </w:r>
            <w:r w:rsidR="16E4B9D5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jak dbać o dostępność i przyjazną komunikację? (20.01 i 27.01.2022)</w:t>
            </w:r>
          </w:p>
          <w:p w14:paraId="73D00D18" w14:textId="2C654251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Warsztaty stacjonarne + wykład online „Porozumienie bez przemocy” org. UAM (13.04.2022)</w:t>
            </w:r>
          </w:p>
          <w:p w14:paraId="723F49D0" w14:textId="326987F3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Równe traktowanie osób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transpłciowych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i niebinarnych, org. UAM (22.04.2022)</w:t>
            </w:r>
          </w:p>
          <w:p w14:paraId="7A27F951" w14:textId="5CB57059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Przeciwdziałanie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mobbingowi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w środowisku akademickim, org. UAM (25.05.2022)</w:t>
            </w:r>
          </w:p>
          <w:p w14:paraId="6382560B" w14:textId="4BB3179F" w:rsidR="0ABF1A91" w:rsidRPr="006321F8" w:rsidRDefault="347CB97C" w:rsidP="7C6023B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Warsztaty: emisja głosu (maj </w:t>
            </w:r>
            <w:r w:rsidR="47906EFA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czerwiec 2022)</w:t>
            </w:r>
          </w:p>
          <w:p w14:paraId="6020D712" w14:textId="645E8B5A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Przeciwdziałanie problemowi molestowania seksualnego w środowisku akademickim, org. UAM (10.06.2022)</w:t>
            </w:r>
          </w:p>
          <w:p w14:paraId="7E734BDD" w14:textId="64A6AC62" w:rsidR="0ABF1A91" w:rsidRPr="006321F8" w:rsidRDefault="4F0C1427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Reagowanie w sytuacjach z udziałem osób z trudnościami psychicznymi. Szkolenie zorganizowane przez IBD Business School na zlecenie UAM w Poznaniu (Wrzesień </w:t>
            </w:r>
            <w:r w:rsidR="6328737A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listopad 2022)</w:t>
            </w:r>
          </w:p>
          <w:p w14:paraId="69CC403E" w14:textId="6A100303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Szkolenie antyterrorystyczne dla pracowników administracji i biblioteki Wydziału Neofilologii dotyczące zasad postępowania pracowników Uniwersytetu w przypadku zaistnienia potencjalnych niebezpiecznych zdarzeń (23.09.2022)</w:t>
            </w:r>
          </w:p>
          <w:p w14:paraId="1DEE0C56" w14:textId="343AA333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Wsparcie studenta cudzoziemca w kryzysie psychicznym związanym z izolacją/alienacją/stresem wobec zagrożenia w okresie pandemii, wojny i innych sytuacji kryzysowych, z uwzględnieniem różnic kulturowych (17.11.2022)</w:t>
            </w:r>
          </w:p>
          <w:p w14:paraId="2BD4E5B1" w14:textId="3914C1E1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Szkolenie teoretyczno-praktyczne z samoobrony (02.12.2022)</w:t>
            </w:r>
          </w:p>
          <w:p w14:paraId="6626F96C" w14:textId="439470AA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Praca ze studentem w spektrum autyzmu. Szkolenie zrealizowane w ramach projektu: „Uczelnia otwarta dla wszystkich uczelnią na miarę XXI wieku” (13.12.2022)</w:t>
            </w:r>
          </w:p>
          <w:p w14:paraId="338A1C4B" w14:textId="6D8D38FB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Webinarium: Podsumowanie ankiety użytkowników 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lastRenderedPageBreak/>
              <w:t>systemu Omega-PSIR (14.10.2022)</w:t>
            </w:r>
          </w:p>
          <w:p w14:paraId="2B294B8E" w14:textId="113D6C86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Webinarium Omega-PSIR. Porozmawiajmy o ewaluacji (26.10.2022)</w:t>
            </w:r>
          </w:p>
          <w:p w14:paraId="3C501ECB" w14:textId="7CC8443C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Webinarium Omega-PSIR. Funkcjonalności Omegi i użytkownicy o wdrożeniach (lub planach) w swoich instalacjach (07.11.2022)</w:t>
            </w:r>
          </w:p>
          <w:p w14:paraId="68A5EDE9" w14:textId="450D9042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Szkolenie dla redaktorów Omega-PSIR. Licencje. Organizator Zespół ds. Zarządzania Bazą Wiedzy UAM (14.11.2022)</w:t>
            </w:r>
          </w:p>
          <w:p w14:paraId="75E6ED9A" w14:textId="09CA9262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Szkolenie Omega-PSIR: Komunikacja pomiędzy Bazą Wiedzy a systemem POLON-2 (14.12.2022)</w:t>
            </w:r>
          </w:p>
          <w:p w14:paraId="335ED051" w14:textId="04B17B03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Omega-PSIR, szkolenie na temat tworzenia raportów. Organizator Zespół ds. Zarządzania Bazą Wiedzy UAM (06.12.2022,13.12.2022)</w:t>
            </w:r>
          </w:p>
          <w:p w14:paraId="75D4B9B1" w14:textId="1D8F972B" w:rsidR="0ABF1A91" w:rsidRPr="006321F8" w:rsidRDefault="4F0C1427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Szkolenia EBSCO online: Wykorzystanie tezaurusów podczas wyszukiwania na platformie; Poznaj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Academic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Research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Source; Biblioteki są dla wszystkich </w:t>
            </w:r>
            <w:r w:rsidR="1D997F19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rozwiązania EBSCO w zakresie dostępności; Rozwijaj kolekcję cyfrową swojej biblioteki </w:t>
            </w:r>
            <w:r w:rsidR="32104D0B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EBSCO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eBooks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Flipster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. „Wyszukiwanie zaawansowane dla bardziej wymagających użytkowników”; Poznaj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JoVE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Video Platform</w:t>
            </w:r>
          </w:p>
        </w:tc>
      </w:tr>
      <w:tr w:rsidR="0ABF1A91" w:rsidRPr="006321F8" w14:paraId="2AC84369" w14:textId="77777777" w:rsidTr="7C6023B2">
        <w:trPr>
          <w:trHeight w:val="5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0619C27" w14:textId="53E7982C" w:rsidR="0ABF1A91" w:rsidRPr="006321F8" w:rsidRDefault="6E337AC6" w:rsidP="74CDCBE6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2E7B77B" w14:textId="59075683" w:rsidR="48055E71" w:rsidRPr="006321F8" w:rsidRDefault="3C9D6F57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Instytutu Kultury Europejskiej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E0D797A" w14:textId="000FA4FC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Szkolenia wewnętrzne oraz udział w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webinarach</w:t>
            </w:r>
            <w:proofErr w:type="spellEnd"/>
          </w:p>
        </w:tc>
      </w:tr>
      <w:tr w:rsidR="0ABF1A91" w:rsidRPr="006321F8" w14:paraId="18C3BEED" w14:textId="77777777" w:rsidTr="7C6023B2">
        <w:trPr>
          <w:trHeight w:val="261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EFA294B" w14:textId="277592FA" w:rsidR="0ABF1A91" w:rsidRPr="006321F8" w:rsidRDefault="4F157E34" w:rsidP="74CDCBE6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6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ACA2355" w14:textId="20CCEB30" w:rsidR="2AEFCD54" w:rsidRPr="006321F8" w:rsidRDefault="2AEFCD54" w:rsidP="1C8013A9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Kampusu Ogrody</w:t>
            </w:r>
          </w:p>
          <w:p w14:paraId="185AE665" w14:textId="49A34615" w:rsidR="48055E71" w:rsidRPr="006321F8" w:rsidRDefault="48055E71" w:rsidP="1C8013A9">
            <w:p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78D9EB9" w14:textId="0F58664C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Jak uczyć kompetencji cyfrowych. Bezpłatne webinaria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SpołEd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w bibliotece</w:t>
            </w:r>
          </w:p>
          <w:p w14:paraId="0816E1C8" w14:textId="2B6330FD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Jak uczyć dostępności cyfrowej</w:t>
            </w:r>
          </w:p>
          <w:p w14:paraId="7A6C60E4" w14:textId="527DD610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Reagowanie w sytuacjach trudnych z udziałem osób z niepełnosprawnościami psychicznymi – Biuro Wsparcia Osób z Niepełnosprawnościami</w:t>
            </w:r>
          </w:p>
          <w:p w14:paraId="38ADA27A" w14:textId="2EA5A003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Komunikacja pomiędzy Bazą Wiedzy a systemem POLON-2</w:t>
            </w:r>
          </w:p>
          <w:p w14:paraId="2F304129" w14:textId="31379016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Szkolenie nt. raportów w Bazie Wiedzy</w:t>
            </w:r>
          </w:p>
          <w:p w14:paraId="2DDB40FE" w14:textId="1297B638" w:rsidR="0ABF1A91" w:rsidRPr="006321F8" w:rsidRDefault="09C0F662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Warsztaty „</w:t>
            </w:r>
            <w:r w:rsidR="0E912E94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a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sertywności” </w:t>
            </w:r>
            <w:r w:rsidR="162DD870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cykl warsztatów online Poradni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RiWP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dla pracowników UAM</w:t>
            </w:r>
          </w:p>
          <w:p w14:paraId="1BF97BD9" w14:textId="71298CC7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„Cyfrowa różnorodność”</w:t>
            </w:r>
          </w:p>
          <w:p w14:paraId="0DC84597" w14:textId="4505BE5E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Jak przejąć kontrolę nad krytykiem wewnętrznym a porażkę przekuć w sukces</w:t>
            </w:r>
          </w:p>
          <w:p w14:paraId="4F2E8883" w14:textId="1062CBAA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Rozwój zawodowy – jak pozyskać dofinansowanie do szkoleń i kursów</w:t>
            </w:r>
          </w:p>
          <w:p w14:paraId="67D9336F" w14:textId="5FB60A78" w:rsidR="0ABF1A91" w:rsidRPr="006321F8" w:rsidRDefault="347CB97C" w:rsidP="7C6023B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„Jak </w:t>
            </w:r>
            <w:r w:rsidR="054CFD96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e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fektywnie </w:t>
            </w:r>
            <w:r w:rsidR="4CC5835A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p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racować z </w:t>
            </w:r>
            <w:r w:rsidR="77E9C53C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k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ryzysem </w:t>
            </w:r>
            <w:r w:rsidR="5CF9A1E6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i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nteligencji </w:t>
            </w:r>
            <w:r w:rsidR="7F6A9953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e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mocjonalnej w sferze prywatnej i zawodowej?”</w:t>
            </w:r>
          </w:p>
          <w:p w14:paraId="45E900DC" w14:textId="492858BB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Jak promować wydarzenia biblioteczne na Facebooku? Fundacja Good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Culture</w:t>
            </w:r>
            <w:proofErr w:type="spellEnd"/>
          </w:p>
          <w:p w14:paraId="6E9FD044" w14:textId="6FDAB188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Jak bibliotekarze mogą kształtować kompetencje informacyjne w społeczeństwie? Czyli jak skutecznie zwalczać dezinformację.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Webinar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PWN</w:t>
            </w:r>
          </w:p>
          <w:p w14:paraId="23E436A9" w14:textId="48338F5C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Baza Wiedzy – szkolenie (podstawy)</w:t>
            </w:r>
          </w:p>
          <w:p w14:paraId="74996352" w14:textId="36BD0DED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Spotkanie z wydawcą. Najważniejsze informacje dot. Oxford University Press</w:t>
            </w:r>
          </w:p>
          <w:p w14:paraId="688214D7" w14:textId="3A23F648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Szkolenie z wykorzystania platformy administracji publicznej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ePUAP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w korespondencji z podmiotami publicznymi</w:t>
            </w:r>
          </w:p>
          <w:p w14:paraId="73FBB4FE" w14:textId="35939EAA" w:rsidR="0ABF1A91" w:rsidRPr="006321F8" w:rsidRDefault="4F0C1427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Fake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Newsy </w:t>
            </w:r>
            <w:r w:rsidR="6FDF275D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bezpłatne webinarium dla bibliotekarzy</w:t>
            </w:r>
          </w:p>
          <w:p w14:paraId="28066BAD" w14:textId="1528B640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Szkolenie przeciwpożarowe</w:t>
            </w:r>
          </w:p>
          <w:p w14:paraId="00796DF6" w14:textId="7C27E476" w:rsidR="0ABF1A91" w:rsidRPr="006321F8" w:rsidRDefault="09C0F662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Wykład nt. Bazy Wiedzy UAM </w:t>
            </w:r>
            <w:r w:rsidR="691368FA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="51140F8B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Omega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Psir</w:t>
            </w:r>
            <w:proofErr w:type="spellEnd"/>
            <w:r w:rsidR="71FBD289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– 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podsumowanie działalności, wytyczne na przyszłość; Biblioteka Uniwersytecka</w:t>
            </w:r>
          </w:p>
          <w:p w14:paraId="55725130" w14:textId="6983CB16" w:rsidR="0ABF1A91" w:rsidRPr="006321F8" w:rsidRDefault="4F0C1427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Spotkanie z Przemysławem Lisem-Markiewiczem </w:t>
            </w:r>
            <w:r w:rsidR="569307B2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wizualna 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lastRenderedPageBreak/>
              <w:t>historia ukraińskiej tożsamości w prezentacji „1000 lat w 100 minut”</w:t>
            </w:r>
          </w:p>
          <w:p w14:paraId="55F2E66E" w14:textId="684404E5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Wykład i wystawa „Zbiory specjalne w BU”</w:t>
            </w:r>
          </w:p>
          <w:p w14:paraId="3393852C" w14:textId="25F85B77" w:rsidR="0ABF1A91" w:rsidRPr="006321F8" w:rsidRDefault="3CB8745B" w:rsidP="70923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Wystawa „Ukraina u nas...”, BU w ramach Tygodnia Bibliotek</w:t>
            </w:r>
          </w:p>
        </w:tc>
      </w:tr>
      <w:tr w:rsidR="0ABF1A91" w:rsidRPr="006321F8" w14:paraId="3787CB0B" w14:textId="77777777" w:rsidTr="7C6023B2">
        <w:trPr>
          <w:trHeight w:val="57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3A28140" w14:textId="4396932E" w:rsidR="0ABF1A91" w:rsidRPr="006321F8" w:rsidRDefault="421C1B8F" w:rsidP="74CDCBE6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2A03A91" w14:textId="5EAB96A2" w:rsidR="4CDB88C7" w:rsidRPr="006321F8" w:rsidRDefault="4CDB88C7" w:rsidP="1C8013A9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Studium Językowego</w:t>
            </w:r>
          </w:p>
          <w:p w14:paraId="2F64B41A" w14:textId="184C5630" w:rsidR="48055E71" w:rsidRPr="006321F8" w:rsidRDefault="48055E71" w:rsidP="1C8013A9">
            <w:p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2F22C3C" w14:textId="62EBEBBA" w:rsidR="0ABF1A91" w:rsidRPr="006321F8" w:rsidRDefault="4F0C1427" w:rsidP="709238B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„Jak zarządzać pracą własną i zespołu” </w:t>
            </w:r>
            <w:r w:rsidR="6CE78B71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prof. J. Maciąg UJ (20.09.2022)</w:t>
            </w:r>
          </w:p>
          <w:p w14:paraId="53E4C4F2" w14:textId="0EECB63C" w:rsidR="0ABF1A91" w:rsidRPr="006321F8" w:rsidRDefault="3CB8745B" w:rsidP="709238B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Szkolenie z zadłużeń czytelniczych; BU (25.11.2022)</w:t>
            </w:r>
          </w:p>
        </w:tc>
      </w:tr>
      <w:tr w:rsidR="0ABF1A91" w:rsidRPr="006321F8" w14:paraId="1963AB6D" w14:textId="77777777" w:rsidTr="7C6023B2">
        <w:trPr>
          <w:trHeight w:val="57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6C8C755" w14:textId="64768CE4" w:rsidR="0ABF1A91" w:rsidRPr="006321F8" w:rsidRDefault="55E5D6A9" w:rsidP="74CDCBE6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8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B1B81D5" w14:textId="3EABCD4F" w:rsidR="67FA8A84" w:rsidRPr="006321F8" w:rsidRDefault="67FA8A84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Biologii</w:t>
            </w:r>
          </w:p>
          <w:p w14:paraId="7B302162" w14:textId="49580B39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8BC2D1F" w14:textId="34DD03FD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  <w:t xml:space="preserve">webinar: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  <w:t>JoVE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  <w:t xml:space="preserve"> (Journal of Visualized Experiments) –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  <w:t>zapoznanie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  <w:t>bazą</w:t>
            </w:r>
            <w:proofErr w:type="spellEnd"/>
          </w:p>
          <w:p w14:paraId="5FBC7D81" w14:textId="58207DA9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spotkanie w sprawie zadłużeń czytelniczych</w:t>
            </w:r>
          </w:p>
          <w:p w14:paraId="48DDEFE3" w14:textId="5871D63D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webinarium: Oxford University Press – zastosowania bazy</w:t>
            </w:r>
          </w:p>
          <w:p w14:paraId="4370C495" w14:textId="52DD37A8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szkolenie „Naruszanie obowiązków pracowniczych”</w:t>
            </w:r>
          </w:p>
          <w:p w14:paraId="2CA99C4C" w14:textId="5BA07DCB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webinarium: Zalety wykorzystania danych Web of Science w zarządzaniu zbiorami bibliotecznymi</w:t>
            </w:r>
          </w:p>
          <w:p w14:paraId="65D4547C" w14:textId="46142B22" w:rsidR="0ABF1A91" w:rsidRPr="006321F8" w:rsidRDefault="4F0C1427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webinarium T&amp;F: Publikowanie Otwarte </w:t>
            </w:r>
            <w:r w:rsidR="1F28A4EA" w:rsidRPr="006321F8">
              <w:rPr>
                <w:rFonts w:ascii="Calibri" w:eastAsiaTheme="minorEastAsia" w:hAnsi="Calibri" w:cs="Calibri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wpływ </w:t>
            </w:r>
            <w:r w:rsidR="676E883E" w:rsidRPr="006321F8">
              <w:rPr>
                <w:rFonts w:ascii="Calibri" w:eastAsiaTheme="minorEastAsia" w:hAnsi="Calibri" w:cs="Calibri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korzyści dla instytucji</w:t>
            </w:r>
          </w:p>
          <w:p w14:paraId="13754B3E" w14:textId="0F05D5B6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szkolenie: PBN dla Importerów publikacji (obecne i planowane funkcjonalności)</w:t>
            </w:r>
          </w:p>
          <w:p w14:paraId="02E55B0C" w14:textId="29BE4B68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szkolenie wewnętrzne dla pracowników: Kontrakt na dobre samopoczucie</w:t>
            </w:r>
          </w:p>
          <w:p w14:paraId="235A29C9" w14:textId="134C952B" w:rsidR="0ABF1A91" w:rsidRPr="006321F8" w:rsidRDefault="4F0C1427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webinarium: Otwarci na badania </w:t>
            </w:r>
            <w:r w:rsidR="43A4E889" w:rsidRPr="006321F8">
              <w:rPr>
                <w:rFonts w:ascii="Calibri" w:eastAsiaTheme="minorEastAsia" w:hAnsi="Calibri" w:cs="Calibri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perspektywa EBSCO na temat otwartości dla bibliotek</w:t>
            </w:r>
          </w:p>
          <w:p w14:paraId="3830719D" w14:textId="01808BCE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webinarium: Omega-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Psir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– omówienie ankiety</w:t>
            </w:r>
          </w:p>
          <w:p w14:paraId="38B57423" w14:textId="2D3C7152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webinarium: Omega-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Psir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– porozmawiajmy o ewaluacji</w:t>
            </w:r>
          </w:p>
          <w:p w14:paraId="228547BC" w14:textId="1E5BD046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spotkanie redaktorów Bazy Wiedzy z Zespołem ds. Bazy Wiedzy w sprawie prawidłowego oznaczania licencji</w:t>
            </w:r>
          </w:p>
          <w:p w14:paraId="1B41D33D" w14:textId="195F9691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szkolenie „Zadłużenie czytelnicze” w BU</w:t>
            </w:r>
          </w:p>
          <w:p w14:paraId="476A8F33" w14:textId="065DAD13" w:rsidR="0ABF1A91" w:rsidRPr="006321F8" w:rsidRDefault="215C0BDF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Raporty w Bazie Wiedzy</w:t>
            </w:r>
          </w:p>
        </w:tc>
      </w:tr>
      <w:tr w:rsidR="0ABF1A91" w:rsidRPr="006321F8" w14:paraId="2367A01B" w14:textId="77777777" w:rsidTr="7C6023B2">
        <w:trPr>
          <w:trHeight w:val="57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B73CBFA" w14:textId="7F2BC74E" w:rsidR="0ABF1A91" w:rsidRPr="006321F8" w:rsidRDefault="75E9A788" w:rsidP="74CDCBE6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9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1A241C57" w14:textId="24029A49" w:rsidR="7C2CE959" w:rsidRPr="006321F8" w:rsidRDefault="7C2CE959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Chemii</w:t>
            </w:r>
          </w:p>
          <w:p w14:paraId="47A221CD" w14:textId="343D2651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CD0A595" w14:textId="52EB93A7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Szkolenia z obsługi Bazy Wiedzy</w:t>
            </w:r>
          </w:p>
          <w:p w14:paraId="751BEA9E" w14:textId="09F74500" w:rsidR="0ABF1A91" w:rsidRPr="006321F8" w:rsidRDefault="44505B9F" w:rsidP="24A2EB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Spotkanie w sprawie zadłużeń (mec. Przemysław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Szkołut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)</w:t>
            </w:r>
            <w:r w:rsidR="5500E073" w:rsidRPr="006321F8">
              <w:rPr>
                <w:rFonts w:ascii="Calibri" w:eastAsiaTheme="minorEastAsia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5500E073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5500E073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luty 2022 r.</w:t>
            </w:r>
          </w:p>
          <w:p w14:paraId="4EDBBEAD" w14:textId="7DFCB8CF" w:rsidR="0ABF1A91" w:rsidRPr="006321F8" w:rsidRDefault="44505B9F" w:rsidP="24A2EB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EBSCO: Najważniejsze informacje dotyczące Oxford University Press</w:t>
            </w:r>
            <w:r w:rsidR="55084F99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55084F99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55084F99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luty 2022 (on-line)</w:t>
            </w:r>
          </w:p>
          <w:p w14:paraId="32DC6FBF" w14:textId="1A22C1C6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Szkolenie z aplikacji FORMS, (19.04.2022) (on-line)</w:t>
            </w:r>
          </w:p>
          <w:p w14:paraId="166A5E4C" w14:textId="6E5B0CAF" w:rsidR="0ABF1A91" w:rsidRPr="006321F8" w:rsidRDefault="29569D81" w:rsidP="486D00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Szkolenie: Różnorodność </w:t>
            </w:r>
            <w:r w:rsidR="2E86A862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płciowa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(22.04.2022)</w:t>
            </w:r>
          </w:p>
          <w:p w14:paraId="2207ED04" w14:textId="3ADC9224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Przeciwdziałanie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mobbingowi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, dyskryminacji i molestowaniu, (25.05.2022)</w:t>
            </w:r>
          </w:p>
          <w:p w14:paraId="08B3768A" w14:textId="686CE0A6" w:rsidR="0ABF1A91" w:rsidRPr="006321F8" w:rsidRDefault="29569D81" w:rsidP="486D009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Tworzenie raportów w Bazie </w:t>
            </w:r>
            <w:r w:rsidR="29B88463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Wiedzy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(06.12, 13.12.2022)</w:t>
            </w:r>
          </w:p>
        </w:tc>
      </w:tr>
      <w:tr w:rsidR="0ABF1A91" w:rsidRPr="006321F8" w14:paraId="20028334" w14:textId="77777777" w:rsidTr="7C6023B2">
        <w:trPr>
          <w:trHeight w:val="8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EE6DB79" w14:textId="46D30C12" w:rsidR="0ABF1A91" w:rsidRPr="006321F8" w:rsidRDefault="2909DF39" w:rsidP="74CDCBE6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10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7C1CBC7" w14:textId="2978AEB1" w:rsidR="1B3D0910" w:rsidRPr="006321F8" w:rsidRDefault="1B3D0910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Fizyki</w:t>
            </w:r>
          </w:p>
          <w:p w14:paraId="557812F9" w14:textId="5090C830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E70E1B6" w14:textId="3ACB8265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EndNote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– tworzenie i zarządzanie biblioteką rekordów”, szkolenie EBSCO (25.01.2022)</w:t>
            </w:r>
          </w:p>
          <w:p w14:paraId="7576D220" w14:textId="5C0487CC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„Biblioteki są dla Wszystkich – rozwiązania EBSCO w zakresie dostępności” (27.01.2022)</w:t>
            </w:r>
          </w:p>
          <w:p w14:paraId="3FBC72AE" w14:textId="488BB956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Scopus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: kryteria oraz proces oceny czasopism”, szkolenie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Elsevier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(1.03.2022)</w:t>
            </w:r>
          </w:p>
          <w:p w14:paraId="791747F5" w14:textId="3053614F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szkolenie „Przepisy i zasady dla przełożonych będących pracownikami administracyjnymi UAM zorganizowane przez Centrum Spraw Pracowniczych UAM (18.03.2022)</w:t>
            </w:r>
          </w:p>
          <w:p w14:paraId="7E15B32A" w14:textId="5CDFE37B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Hybrydowe seminarium połączone z debatą ekspercką 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lastRenderedPageBreak/>
              <w:t>Udostępniać czy nie udostępniać? Rozważania w kontekście Ustawy o otwartych danych 2021 (</w:t>
            </w:r>
            <w:r w:rsidR="2434A392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0</w:t>
            </w:r>
            <w:r w:rsidR="24556DF4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1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.04.2022)</w:t>
            </w:r>
          </w:p>
          <w:p w14:paraId="26900B4B" w14:textId="3A12E76E" w:rsidR="0ABF1A91" w:rsidRPr="006321F8" w:rsidRDefault="79883511" w:rsidP="7C6023B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szkolenie z zakresu aplikacji Office o365 </w:t>
            </w:r>
            <w:r w:rsidR="77920DE5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Sharepoint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+ OneDrive </w:t>
            </w:r>
            <w:r w:rsidR="27608462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jak przechowywać pliki i pracować wspólnie w chmurze? (04.04.2022)</w:t>
            </w:r>
          </w:p>
          <w:p w14:paraId="11314E95" w14:textId="45622D79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Biblioteki w nowej rzeczywistości –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cyberbezpieczeństwo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, RODO, kontrola zarządcza. Szkolenie online z cyklu #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WiedzaDlaBibliotek</w:t>
            </w:r>
            <w:proofErr w:type="spellEnd"/>
          </w:p>
          <w:p w14:paraId="7740A5FF" w14:textId="5EFDF1FF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spotkanie redaktorów wydziałowych, importerów PBN oraz kierowników Bibliotek Wydziałowych (21.04.2022), BUP w Poznaniu</w:t>
            </w:r>
          </w:p>
          <w:p w14:paraId="14614132" w14:textId="08179F6D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  <w:t>ScienceDirect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  <w:t>bogactwo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  <w:t>wiedzy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  <w:t>webinarium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  <w:t xml:space="preserve"> Elsevier (26.04.2022)</w:t>
            </w:r>
          </w:p>
          <w:p w14:paraId="52DD7172" w14:textId="7229A9A8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„Nowe funkcjonalności w bazie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Scopus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i narzędzi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SciVal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”, szkolenie EBSCO (10.05.2022)</w:t>
            </w:r>
          </w:p>
          <w:p w14:paraId="149E3676" w14:textId="532C419F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  <w:t>The empty library: The urgency of solutions to unsustainable eBook markets, Knowledge Rights 21, IFLA Virtual Events (19.05.2022)</w:t>
            </w:r>
          </w:p>
          <w:p w14:paraId="4A1A7BB6" w14:textId="53FEDB08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„O przeciwdziałaniu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mobbingu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w środowisku akademickim, a prawo pracy UAM” (szkolenie na Wydziale Nauk Politycznych i Dziennikarstwa UAM – stacjonarnie) (24.05.2022)</w:t>
            </w:r>
          </w:p>
          <w:p w14:paraId="66C664F4" w14:textId="611C8123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Webinarium o otwieraniu dostępu do książek naukowych, ICM Uniwersytet Warszawski, Platforma Otwartej Nauki (2.06.2022)</w:t>
            </w:r>
          </w:p>
          <w:p w14:paraId="599E194B" w14:textId="3541A8C2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Scopus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: jak zwiększyć szansę na indeksację w bazie? webinarium EBSCO (7.06.2022)</w:t>
            </w:r>
          </w:p>
          <w:p w14:paraId="58C99A51" w14:textId="001A9846" w:rsidR="0ABF1A91" w:rsidRPr="006321F8" w:rsidRDefault="4F0C1427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Otwarci na badania</w:t>
            </w:r>
            <w:r w:rsidR="05F9752C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perspektywa EBSCO na temat otwartości Bibliotek, webinarium EBSCO (14.06.2022)</w:t>
            </w:r>
          </w:p>
          <w:p w14:paraId="60650834" w14:textId="1B45533D" w:rsidR="0ABF1A91" w:rsidRPr="006321F8" w:rsidRDefault="4F0C1427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Omega-PSIR </w:t>
            </w:r>
            <w:r w:rsidR="24237C72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cykl wydarzeń. Spotkanie 1. </w:t>
            </w:r>
            <w:r w:rsidR="71EAF8DB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podsumowanie ankiety dotyczącej systemu Omega-PSIR (14.10.2022)</w:t>
            </w:r>
          </w:p>
          <w:p w14:paraId="77767DF1" w14:textId="63C14A6D" w:rsidR="0ABF1A91" w:rsidRPr="006321F8" w:rsidRDefault="4F0C1427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Seminarium Zespołu ds. Otwartej Nauki </w:t>
            </w:r>
            <w:r w:rsidR="6B3A102F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Czasopisma drapieżne w nauce: jak analizować i rozumieć wzrost liczby publikacji polskich naukowców w czasopismach MDPI? BUP (25.10.2022)</w:t>
            </w:r>
          </w:p>
          <w:p w14:paraId="28F62440" w14:textId="235BD1BB" w:rsidR="0ABF1A91" w:rsidRPr="006321F8" w:rsidRDefault="4F0C1427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Omega-PSIR webinarium z Bazy Wiedzy „Wdrożenia Omegi </w:t>
            </w:r>
            <w:r w:rsidR="37E9C554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możliwe funkcjonalności i użytkownicy o systemie”: Funkcjonalności Omegi i użytkownicy o wdrożeniach (lub planach) w swoich instytucjach (7.11.2022)</w:t>
            </w:r>
          </w:p>
          <w:p w14:paraId="7D5C28A3" w14:textId="19CF2114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Kształcenie akademickie bibliotekarzy. Doświadczenia ośrodków krajowych w kontekście zmian, webinarium SBP (8.11.2022)</w:t>
            </w:r>
          </w:p>
          <w:p w14:paraId="591E6E48" w14:textId="7E1A6A6F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  <w:t xml:space="preserve">Open Perspective Forum,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  <w:t>webinarium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  <w:t xml:space="preserve"> EBSCO (8.11.2022)</w:t>
            </w:r>
          </w:p>
          <w:p w14:paraId="5040A84A" w14:textId="75839970" w:rsidR="0ABF1A91" w:rsidRPr="006321F8" w:rsidRDefault="347CB97C" w:rsidP="7C6023B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Baza Wiedzy </w:t>
            </w:r>
            <w:r w:rsidR="12AC84F9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spotkanie dotyczące publikacji w OA (oznaczanie licencji w BW), w BUP (14.11.2022)</w:t>
            </w:r>
          </w:p>
          <w:p w14:paraId="7E54D809" w14:textId="62CF5736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szkolenie/instruktarz z zakresu obsługi czytelników posiadających zadłużenia wobec bibliotek, w BUP (25.11.2022)</w:t>
            </w:r>
          </w:p>
          <w:p w14:paraId="25DEB8DD" w14:textId="15C74F6B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warsztaty „Efektywny feedback – jak udzielać i przyjmować informację zwrotną?” – zorganizowane prze z UJ, on-line (29.11.2022)</w:t>
            </w:r>
          </w:p>
          <w:p w14:paraId="38B37C62" w14:textId="0B5DD433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Wydawnictwa naukowe w XXI wieku – jak technologie cyfrowe zmieniają komunikację naukową,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webinar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Book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Forum (13.12.2022)</w:t>
            </w:r>
          </w:p>
          <w:p w14:paraId="29F21069" w14:textId="4A3156B8" w:rsidR="0ABF1A91" w:rsidRPr="006321F8" w:rsidRDefault="4F0C1427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szkolenie stacjonarne nt. tworzenia raportów w Bazie Wiedzy UAM – Wydział Historii </w:t>
            </w:r>
            <w:r w:rsidR="4A45232A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(13.12.2022)</w:t>
            </w:r>
          </w:p>
          <w:p w14:paraId="7BEB1B62" w14:textId="235F8450" w:rsidR="0ABF1A91" w:rsidRPr="006321F8" w:rsidRDefault="347CB97C" w:rsidP="7C6023B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lastRenderedPageBreak/>
              <w:t xml:space="preserve">Interdyscyplinarność bibliotek – jak to rozegrać marketingowo?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webinar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Book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Forum </w:t>
            </w:r>
            <w:r w:rsidR="08792C3B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(14.12.2022)</w:t>
            </w:r>
          </w:p>
          <w:p w14:paraId="688670C8" w14:textId="2BA7B70D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Omega-PSIR webinarium z Bazy Wiedzy „Komunikacja pomiędzy Bazą Wiedzy a systemem POLON-2” (14.12.2022)</w:t>
            </w:r>
          </w:p>
        </w:tc>
      </w:tr>
      <w:tr w:rsidR="0ABF1A91" w:rsidRPr="006321F8" w14:paraId="261A5761" w14:textId="77777777" w:rsidTr="7C6023B2">
        <w:trPr>
          <w:trHeight w:val="7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05D10D4" w14:textId="220343D7" w:rsidR="0ABF1A91" w:rsidRPr="006321F8" w:rsidRDefault="61ABE743" w:rsidP="74CDCBE6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66DA281F" w14:textId="7632ABA8" w:rsidR="1BF94FDA" w:rsidRPr="006321F8" w:rsidRDefault="1BF94FDA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Instytutu Obserwatorium Astronomiczne</w:t>
            </w:r>
          </w:p>
          <w:p w14:paraId="63830014" w14:textId="5E23DEC3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8E378B1" w14:textId="03459667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Szkolenie wstępne dla nowoprzyjętych pracowników: część teoretyczna (06-10.06.22), część praktyczna (13-15.06.22</w:t>
            </w:r>
            <w:r w:rsidR="15F604B8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ABF1A91" w:rsidRPr="006321F8" w14:paraId="06C4AF8F" w14:textId="77777777" w:rsidTr="7C6023B2">
        <w:trPr>
          <w:trHeight w:val="88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D1AE5E6" w14:textId="529280CD" w:rsidR="0ABF1A91" w:rsidRPr="006321F8" w:rsidRDefault="17AF63A8" w:rsidP="74CDCBE6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75AA354" w14:textId="183C5FDE" w:rsidR="3AB029DF" w:rsidRPr="006321F8" w:rsidRDefault="3AB029DF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Matematyki i Informatyki</w:t>
            </w:r>
          </w:p>
          <w:p w14:paraId="3652B1DD" w14:textId="302366DC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308354AC" w14:textId="449892B6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Szkolenie online firma zewn. Optima. Tyt. szkolenia „Skuteczna i motywująca komunikacja kierownika z pracownikami” (24.01.2022)</w:t>
            </w:r>
          </w:p>
          <w:p w14:paraId="3F405103" w14:textId="6D2C90A5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Szkolenie z Równego traktowania osób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transpłciowych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i niebinarnych na Uniwersytecie im. Adama Mickiewicza w Poznaniu, stacjonarnie na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WNPiD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 (22.04.2022)</w:t>
            </w:r>
          </w:p>
          <w:p w14:paraId="485089DD" w14:textId="426B8217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Webinarium online „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Elsevier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– 3 efektywne metody wyszukiwania właściwej literatury w bazie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Scopus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” (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11.02.2022)</w:t>
            </w:r>
          </w:p>
          <w:p w14:paraId="03AAD974" w14:textId="16FA5771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Cykl szkoleń na platformie Web of Science, w tym m. in. tworzenie raportów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cytowań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, zarządzaniu zbiorami bibliotecznym</w:t>
            </w:r>
          </w:p>
          <w:p w14:paraId="6A6D71FF" w14:textId="672A8D0D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VIII Seminarium Użytkowników Uczelnianych Baz Wiedzy (online) (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7-11.03.2022)</w:t>
            </w:r>
          </w:p>
          <w:p w14:paraId="4088AB6D" w14:textId="205B9CC7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Webinarium online „Omega-omówienie wyników ankiety” (14.10.2022)</w:t>
            </w:r>
          </w:p>
          <w:p w14:paraId="0E627A6C" w14:textId="3E472643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Webinarium online „Porozmawiajmy o ewaluacji” (26.10.2022)</w:t>
            </w:r>
          </w:p>
          <w:p w14:paraId="5611E65A" w14:textId="720961F7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Webinarium online „Funkcjonalności Omegi i użytkownicy o wdrożeniach (lub planach) w swoich instytucjach” (07.11.2022)</w:t>
            </w:r>
          </w:p>
          <w:p w14:paraId="6102E5F6" w14:textId="0ADE1092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szkolenia wewnętrzne dla redaktorów BW – szkolenie z publikowania w Open </w:t>
            </w:r>
            <w:proofErr w:type="spellStart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Acsess</w:t>
            </w:r>
            <w:proofErr w:type="spellEnd"/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; szkolenie z tworzenia raportów w Bazie Wiedzy – stacjonarnie</w:t>
            </w:r>
          </w:p>
          <w:p w14:paraId="39B3EAE4" w14:textId="34F07389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Webinarium online „Komunikacja pomiędzy Bazą Wiedzy a systemem POLON 2” (14.12.2022)</w:t>
            </w:r>
          </w:p>
          <w:p w14:paraId="3A57BF9A" w14:textId="19CE554F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Seminarium UAM i BUP z debatą ekspercką „Udostępniać czy nie udostępniać? Rozważania w kontekście Ustawy o otwartych danych” – udział online (01.04.2022)</w:t>
            </w:r>
          </w:p>
          <w:p w14:paraId="35D7FDD8" w14:textId="54AD267F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Seminarium BUP „Czasopisma drapieżne w nauce: jak analizować i rozumieć wzrost liczby publikacji polskich naukowców w czasopismach MDPI?” (25.10.2022)</w:t>
            </w:r>
          </w:p>
          <w:p w14:paraId="13C40A2A" w14:textId="3D496E33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BUP sprawozdanie ze spotkania bibliotekarzy systemowych bibliotek NUKAT – stacjonarnie w bibliotece (09.11.2022)</w:t>
            </w:r>
          </w:p>
          <w:p w14:paraId="14FC451C" w14:textId="0BD8CA73" w:rsidR="0ABF1A91" w:rsidRPr="006321F8" w:rsidRDefault="4F0C1427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Szkolenie BUP</w:t>
            </w:r>
            <w:r w:rsidR="457B959A"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r w:rsidR="3BCC99FA" w:rsidRPr="006321F8">
              <w:rPr>
                <w:rFonts w:ascii="Calibri" w:eastAsiaTheme="minorEastAsia" w:hAnsi="Calibri" w:cs="Calibri"/>
                <w:sz w:val="20"/>
                <w:szCs w:val="20"/>
              </w:rPr>
              <w:t>–</w:t>
            </w:r>
            <w:r w:rsidR="287E9409"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Udostępnianie</w:t>
            </w:r>
            <w:r w:rsidR="3F2849D4"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–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Zadłużenia </w:t>
            </w:r>
            <w:r w:rsidR="55214F87" w:rsidRPr="006321F8">
              <w:rPr>
                <w:rFonts w:ascii="Calibri" w:eastAsiaTheme="minorEastAsia" w:hAnsi="Calibri" w:cs="Calibri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 xml:space="preserve"> stacjonarnie w bibliotece (25.11.2022)</w:t>
            </w:r>
          </w:p>
        </w:tc>
      </w:tr>
      <w:tr w:rsidR="0ABF1A91" w:rsidRPr="006321F8" w14:paraId="5EFD49FC" w14:textId="77777777" w:rsidTr="7C6023B2">
        <w:trPr>
          <w:trHeight w:val="8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165FE8C" w14:textId="3B82F195" w:rsidR="0ABF1A91" w:rsidRPr="006321F8" w:rsidRDefault="1C4112DD" w:rsidP="74CDCBE6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13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20CB42A2" w14:textId="57CBC009" w:rsidR="67CB3819" w:rsidRPr="006321F8" w:rsidRDefault="67CB3819" w:rsidP="1C8013A9">
            <w:p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Nauk Politycznych i Dziennikarstwa</w:t>
            </w:r>
          </w:p>
          <w:p w14:paraId="1C95E564" w14:textId="2317A638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518FDACC" w14:textId="2151DD41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Otwarte zasoby edukacyjne w bibliotece (24.01-06.03.2022)</w:t>
            </w:r>
          </w:p>
          <w:p w14:paraId="0B95C3F2" w14:textId="58D305C3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Wyszukiwanie w serwisie LEX (08.02.2022)</w:t>
            </w:r>
          </w:p>
          <w:p w14:paraId="7121F0EB" w14:textId="067B7D6B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Wykorzystanie programu Excel w dydaktyce i zarządzaniu uczelnią (10-11.02.2022)</w:t>
            </w:r>
          </w:p>
          <w:p w14:paraId="5DC19972" w14:textId="69A62399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VIII Seminarium Użytkowników Uczelnianych Baz Wiedzy (08-09.03.2022)</w:t>
            </w:r>
          </w:p>
          <w:p w14:paraId="6A37194A" w14:textId="57D931BD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Writefull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for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Institutions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(24.03.2022)</w:t>
            </w:r>
          </w:p>
          <w:p w14:paraId="62CFDA96" w14:textId="4A0ECF82" w:rsidR="0ABF1A91" w:rsidRPr="006321F8" w:rsidRDefault="4F0C1427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Kolorowa różnorodność </w:t>
            </w:r>
            <w:r w:rsidR="710EF4AD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Biblioteka w świecie technologii (24.03.2022, 25.04.2022)</w:t>
            </w:r>
          </w:p>
          <w:p w14:paraId="1E6208F7" w14:textId="23819B97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Seminarium </w:t>
            </w:r>
            <w:r w:rsidR="56364720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„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Udostępniać czy nie udostępniać? Rozważania w kontekście Ustawy o otwartych danych” (01.04.2022)</w:t>
            </w:r>
          </w:p>
          <w:p w14:paraId="3DFD505A" w14:textId="16FAD82A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Szkolenie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WNPiD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w ramach UJ: Komunikacja z trudnym 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lastRenderedPageBreak/>
              <w:t>klientem (05.05.2022, 06.05.2022)</w:t>
            </w:r>
          </w:p>
          <w:p w14:paraId="3DBDE22E" w14:textId="7EFD1674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Szkolenie dot. Zasad praktycznego sprawdzenia organizacji oraz warunków ewakuacji z obiektów UAM (16.05.2022)</w:t>
            </w:r>
          </w:p>
          <w:p w14:paraId="71002D5A" w14:textId="7C1A9316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GB"/>
              </w:rPr>
              <w:t>The Impact of Open Access Publishing in Poland and the Benefits for Institutions (18.05.2022)</w:t>
            </w:r>
          </w:p>
          <w:p w14:paraId="1A327299" w14:textId="4DFFC069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Społeczny potencjał bibliotek (08.06.2022)</w:t>
            </w:r>
          </w:p>
          <w:p w14:paraId="34C5E5E9" w14:textId="25DDCA4F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Otwarci na badania – perspektywa EBSCO na temat otwartości dla bibliotek (14.06.2022)</w:t>
            </w:r>
          </w:p>
          <w:p w14:paraId="286C1C68" w14:textId="46826FEA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Praca ze studentami z trudnościami natury psychicznej, poznawczej oraz w kryzysie psychicznym (30-31.08.2022)</w:t>
            </w:r>
          </w:p>
          <w:p w14:paraId="33F216D6" w14:textId="1F370B2F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ScienceDirect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w dydaktyce – webinarium dla bibliotekarzy i nauczycieli akademickich (13.09.2022)</w:t>
            </w:r>
          </w:p>
          <w:p w14:paraId="392CFA6E" w14:textId="79F074BA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Wyzwania bibliotek – edukacja informacyjna. Dyskusja (14.09.2022)</w:t>
            </w:r>
          </w:p>
          <w:p w14:paraId="4C132369" w14:textId="4F7691BA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Techniki radzenia sobie z agresją studenta cudzoziemca (22.09.2022, 23.09.2022)</w:t>
            </w:r>
          </w:p>
          <w:p w14:paraId="695F87BE" w14:textId="17AB7DD7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Webinar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: Dofinansowania dla uczelni (29.09.2022)</w:t>
            </w:r>
          </w:p>
          <w:p w14:paraId="1AA91BCD" w14:textId="4CA8D1A5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Porozmawiajmy o profilach-IPW bez tajemnic (27.09.2022)</w:t>
            </w:r>
          </w:p>
          <w:p w14:paraId="29AAE44C" w14:textId="5C788D81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Analiza i zarządzanie strukturą instytucji na przykładzie bazy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Scopus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i narzędzi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SciVal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(12.10.2022)</w:t>
            </w:r>
          </w:p>
          <w:p w14:paraId="4C4BF26E" w14:textId="43E06E26" w:rsidR="0ABF1A91" w:rsidRPr="006321F8" w:rsidRDefault="4F0C1427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Szkolenie dla bibliotek: Moc wiedzy w bibliotece </w:t>
            </w:r>
            <w:r w:rsidR="1D5B6EB3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pomysły na popularyzację nauki (18.10.2022)</w:t>
            </w:r>
          </w:p>
          <w:p w14:paraId="77DEFE6A" w14:textId="57FA4BA8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Dni EBSCO Polska (19.10.2022)</w:t>
            </w:r>
          </w:p>
          <w:p w14:paraId="30CC898F" w14:textId="6F05C28D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Czasopisma drapieżne w nauce: jak analizować i rozumieć wzrost liczby publikacji polskich naukowców w czasopismach MDPI? (25.10.2022)</w:t>
            </w:r>
          </w:p>
          <w:p w14:paraId="0F0D7364" w14:textId="4A79D014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Funkcjonalność Omegi i użytkownicy o wdrożeniach (lub planach) w swoich instalacjach (07.11.2022)</w:t>
            </w:r>
          </w:p>
          <w:p w14:paraId="6ED948ED" w14:textId="08E426AF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Tysiące magazynów w jednym miejscu </w:t>
            </w:r>
          </w:p>
          <w:p w14:paraId="55A331FD" w14:textId="3FA655E7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Baza Wiedzy UAM – spotkanie dot. Publikacji OA (15.11.2022)</w:t>
            </w:r>
          </w:p>
          <w:p w14:paraId="7E3261C0" w14:textId="3DC56954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Wsparcie studenta cudzoziemca w kryzysie psychicznym związanym z izolacją</w:t>
            </w:r>
            <w:r w:rsidR="0D510A80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alienacją</w:t>
            </w:r>
            <w:r w:rsidR="669B3A62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i 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stresem wobec zagrożenia w okresie pandemii, wojny i innych sytuacji kryzysowych, z uwzględnieniem różnic kulturowych (17.11.2022)</w:t>
            </w:r>
          </w:p>
          <w:p w14:paraId="5360355A" w14:textId="438DC1BA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Czasopisma na platformie Oxford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Academic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(02.12.2022)</w:t>
            </w:r>
          </w:p>
          <w:p w14:paraId="22DAF15F" w14:textId="720535E1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Poznaj </w:t>
            </w: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JoVE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Video Platform (06.12.2022)</w:t>
            </w:r>
          </w:p>
          <w:p w14:paraId="708DF0E8" w14:textId="1666FEEB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Szkolenie nt. Tworzenia raportów w Bazie Wiedzy UAM (06.12.2022, 14.12.2022)</w:t>
            </w:r>
          </w:p>
          <w:p w14:paraId="44F5FC4B" w14:textId="24090DF4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Przedstawienie Modułu Projektów (14.12.2022)</w:t>
            </w:r>
          </w:p>
        </w:tc>
      </w:tr>
      <w:tr w:rsidR="0ABF1A91" w:rsidRPr="006321F8" w14:paraId="7FBC1C4F" w14:textId="77777777" w:rsidTr="7C6023B2">
        <w:trPr>
          <w:trHeight w:val="19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0B0CA7D0" w14:textId="15B95FF8" w:rsidR="0ABF1A91" w:rsidRPr="006321F8" w:rsidRDefault="10457A5B" w:rsidP="74CDCBE6">
            <w:pPr>
              <w:spacing w:after="2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4E132FE1" w14:textId="61693102" w:rsidR="04F73F99" w:rsidRPr="006321F8" w:rsidRDefault="04F73F99" w:rsidP="1C8013A9">
            <w:pPr>
              <w:spacing w:after="20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sz w:val="20"/>
                <w:szCs w:val="20"/>
              </w:rPr>
              <w:t>Biblioteka Wydziału Pedagogiczno-Artystycznego w Kaliszu</w:t>
            </w:r>
          </w:p>
          <w:p w14:paraId="5B129505" w14:textId="02A8B3E5" w:rsidR="48055E71" w:rsidRPr="006321F8" w:rsidRDefault="48055E71" w:rsidP="1C8013A9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BBB6366" w14:textId="478EC8C0" w:rsidR="0ABF1A91" w:rsidRPr="006321F8" w:rsidRDefault="4F0C1427" w:rsidP="709238BC">
            <w:pPr>
              <w:pStyle w:val="Akapitzlist"/>
              <w:numPr>
                <w:ilvl w:val="0"/>
                <w:numId w:val="4"/>
              </w:numPr>
              <w:spacing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Baza Wiedzy UAM </w:t>
            </w:r>
            <w:r w:rsidR="2D5DB619"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–</w:t>
            </w: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wkład naukowy (04.03.2022)</w:t>
            </w:r>
          </w:p>
          <w:p w14:paraId="18FB1788" w14:textId="01CB8A4B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SAGES, projekty, ocena pracownicza, dane badawcze</w:t>
            </w:r>
          </w:p>
          <w:p w14:paraId="10EDEFB2" w14:textId="7F52A0F1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Raporty w Bazie Wiedzy (30.11.2022)</w:t>
            </w:r>
          </w:p>
          <w:p w14:paraId="25AEB8F5" w14:textId="7C4B1004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ePUAP</w:t>
            </w:r>
            <w:proofErr w:type="spellEnd"/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 xml:space="preserve"> w EZD (06.12.2022)</w:t>
            </w:r>
          </w:p>
          <w:p w14:paraId="4ECC7019" w14:textId="0BD1F3A0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Szkolenie okresowe BHP</w:t>
            </w:r>
          </w:p>
          <w:p w14:paraId="0D634F3D" w14:textId="70D2FDF8" w:rsidR="0ABF1A91" w:rsidRPr="006321F8" w:rsidRDefault="3CB8745B" w:rsidP="709238BC">
            <w:pPr>
              <w:pStyle w:val="Akapitzlist"/>
              <w:numPr>
                <w:ilvl w:val="0"/>
                <w:numId w:val="4"/>
              </w:numPr>
              <w:spacing w:line="240" w:lineRule="auto"/>
              <w:ind w:left="450" w:hanging="450"/>
              <w:jc w:val="both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</w:pPr>
            <w:r w:rsidRPr="006321F8"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</w:rPr>
              <w:t>Szkolenie w zakresie postępowania z czytelnikiem zadłużonym i procesem windykacji (25.11.2022)</w:t>
            </w:r>
          </w:p>
        </w:tc>
      </w:tr>
    </w:tbl>
    <w:p w14:paraId="24C94C74" w14:textId="27EC90F2" w:rsidR="0D5F8D74" w:rsidRPr="006321F8" w:rsidRDefault="0D5F8D74" w:rsidP="52F39B60">
      <w:pPr>
        <w:spacing w:after="0" w:line="276" w:lineRule="auto"/>
        <w:jc w:val="both"/>
        <w:rPr>
          <w:rFonts w:ascii="Calibri" w:eastAsiaTheme="minorEastAsia" w:hAnsi="Calibri" w:cs="Calibri"/>
          <w:sz w:val="20"/>
          <w:szCs w:val="20"/>
          <w:lang w:eastAsia="pl-PL"/>
        </w:rPr>
      </w:pPr>
    </w:p>
    <w:p w14:paraId="2F7629A8" w14:textId="6512FF5E" w:rsidR="000B3EE5" w:rsidRPr="006321F8" w:rsidRDefault="00263F24" w:rsidP="004A595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Theme="minorEastAsia" w:hAnsi="Calibri" w:cs="Calibri"/>
          <w:b/>
          <w:bCs/>
        </w:rPr>
      </w:pPr>
      <w:r w:rsidRPr="006321F8">
        <w:rPr>
          <w:rFonts w:ascii="Calibri" w:eastAsiaTheme="minorEastAsia" w:hAnsi="Calibri" w:cs="Calibri"/>
          <w:b/>
          <w:bCs/>
        </w:rPr>
        <w:t>DZIAŁALNOŚĆ ADMINISTRACYJNO</w:t>
      </w:r>
      <w:r w:rsidR="25950628" w:rsidRPr="006321F8">
        <w:rPr>
          <w:rFonts w:ascii="Calibri" w:eastAsiaTheme="minorEastAsia" w:hAnsi="Calibri" w:cs="Calibri"/>
          <w:b/>
          <w:bCs/>
        </w:rPr>
        <w:t>-</w:t>
      </w:r>
      <w:r w:rsidRPr="006321F8">
        <w:rPr>
          <w:rFonts w:ascii="Calibri" w:eastAsiaTheme="minorEastAsia" w:hAnsi="Calibri" w:cs="Calibri"/>
          <w:b/>
          <w:bCs/>
        </w:rPr>
        <w:t>GOSPODARCZA (REMONTY I MODYFIKACJE)</w:t>
      </w:r>
    </w:p>
    <w:p w14:paraId="11E8A05E" w14:textId="1E3E1965" w:rsidR="009245AD" w:rsidRPr="006321F8" w:rsidRDefault="007C7E41" w:rsidP="1C8013A9">
      <w:pPr>
        <w:spacing w:after="200" w:line="276" w:lineRule="auto"/>
        <w:ind w:firstLine="708"/>
        <w:contextualSpacing/>
        <w:jc w:val="both"/>
        <w:rPr>
          <w:rFonts w:ascii="Calibri" w:eastAsiaTheme="minorEastAsia" w:hAnsi="Calibri" w:cs="Calibri"/>
        </w:rPr>
      </w:pPr>
      <w:r w:rsidRPr="006321F8">
        <w:rPr>
          <w:rFonts w:ascii="Calibri" w:eastAsiaTheme="minorEastAsia" w:hAnsi="Calibri" w:cs="Calibri"/>
        </w:rPr>
        <w:t>W 20</w:t>
      </w:r>
      <w:r w:rsidR="001B3B70" w:rsidRPr="006321F8">
        <w:rPr>
          <w:rFonts w:ascii="Calibri" w:eastAsiaTheme="minorEastAsia" w:hAnsi="Calibri" w:cs="Calibri"/>
        </w:rPr>
        <w:t>2</w:t>
      </w:r>
      <w:r w:rsidR="009A30A7" w:rsidRPr="006321F8">
        <w:rPr>
          <w:rFonts w:ascii="Calibri" w:eastAsiaTheme="minorEastAsia" w:hAnsi="Calibri" w:cs="Calibri"/>
        </w:rPr>
        <w:t>2</w:t>
      </w:r>
      <w:r w:rsidRPr="006321F8">
        <w:rPr>
          <w:rFonts w:ascii="Calibri" w:eastAsiaTheme="minorEastAsia" w:hAnsi="Calibri" w:cs="Calibri"/>
        </w:rPr>
        <w:t xml:space="preserve"> </w:t>
      </w:r>
      <w:r w:rsidR="00C5654C" w:rsidRPr="006321F8">
        <w:rPr>
          <w:rFonts w:ascii="Calibri" w:eastAsiaTheme="minorEastAsia" w:hAnsi="Calibri" w:cs="Calibri"/>
        </w:rPr>
        <w:t>r.</w:t>
      </w:r>
      <w:r w:rsidRPr="006321F8">
        <w:rPr>
          <w:rFonts w:ascii="Calibri" w:eastAsiaTheme="minorEastAsia" w:hAnsi="Calibri" w:cs="Calibri"/>
        </w:rPr>
        <w:t xml:space="preserve"> w poniższych jednostkach przeprowadzono następujące remonty oraz modyfikacje:</w:t>
      </w:r>
    </w:p>
    <w:p w14:paraId="13EB5481" w14:textId="6A63D2E0" w:rsidR="009A30A7" w:rsidRPr="006321F8" w:rsidRDefault="009A30A7" w:rsidP="1C8013A9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 xml:space="preserve">Biblioteka Collegium </w:t>
      </w:r>
      <w:proofErr w:type="spellStart"/>
      <w:r w:rsidRPr="006321F8">
        <w:rPr>
          <w:rFonts w:ascii="Calibri" w:eastAsiaTheme="minorEastAsia" w:hAnsi="Calibri" w:cs="Calibri"/>
          <w:b/>
          <w:bCs/>
          <w:color w:val="000000" w:themeColor="text1"/>
        </w:rPr>
        <w:t>Historicum</w:t>
      </w:r>
      <w:proofErr w:type="spellEnd"/>
    </w:p>
    <w:p w14:paraId="3BBE0FBC" w14:textId="6986337F" w:rsidR="009B3F51" w:rsidRPr="006321F8" w:rsidRDefault="009A30A7" w:rsidP="004A5952">
      <w:pPr>
        <w:pStyle w:val="Akapitzlist"/>
        <w:numPr>
          <w:ilvl w:val="0"/>
          <w:numId w:val="23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Zaaranżowani</w:t>
      </w:r>
      <w:r w:rsidR="00AD197F" w:rsidRPr="006321F8">
        <w:rPr>
          <w:rFonts w:ascii="Calibri" w:eastAsiaTheme="minorEastAsia" w:hAnsi="Calibri" w:cs="Calibri"/>
          <w:color w:val="000000" w:themeColor="text1"/>
        </w:rPr>
        <w:t>e</w:t>
      </w:r>
      <w:r w:rsidRPr="006321F8">
        <w:rPr>
          <w:rFonts w:ascii="Calibri" w:eastAsiaTheme="minorEastAsia" w:hAnsi="Calibri" w:cs="Calibri"/>
          <w:color w:val="000000" w:themeColor="text1"/>
        </w:rPr>
        <w:t xml:space="preserve"> miejsca pod Kolekcję Fantastyki oraz gry planszowe</w:t>
      </w:r>
    </w:p>
    <w:p w14:paraId="475ECD1E" w14:textId="4B7ADD3A" w:rsidR="009A30A7" w:rsidRPr="006321F8" w:rsidRDefault="009A30A7" w:rsidP="1C8013A9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lastRenderedPageBreak/>
        <w:t>Biblioteka Collegium Polonicum</w:t>
      </w:r>
    </w:p>
    <w:p w14:paraId="1AEFD08B" w14:textId="21F5F0AD" w:rsidR="009A30A7" w:rsidRPr="006321F8" w:rsidRDefault="009A30A7" w:rsidP="004A5952">
      <w:pPr>
        <w:pStyle w:val="Akapitzlist"/>
        <w:numPr>
          <w:ilvl w:val="0"/>
          <w:numId w:val="22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Usprawnienie 10 komputerów w czytelni biblioteki poprzez wymianę dysków</w:t>
      </w:r>
    </w:p>
    <w:p w14:paraId="7D201366" w14:textId="79DC4226" w:rsidR="009A30A7" w:rsidRPr="006321F8" w:rsidRDefault="3C9DE70A" w:rsidP="1C8013A9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Instytutu Kultury Europejskiej</w:t>
      </w:r>
    </w:p>
    <w:p w14:paraId="52952504" w14:textId="50FF8C12" w:rsidR="009A30A7" w:rsidRPr="006321F8" w:rsidRDefault="009A30A7" w:rsidP="004A5952">
      <w:pPr>
        <w:pStyle w:val="Akapitzlist"/>
        <w:numPr>
          <w:ilvl w:val="0"/>
          <w:numId w:val="22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Został ubytkowany jeden komputer ze stanowiska dla czytelników oraz wymieniono komputer przeznaczony do obsługi czytelników.</w:t>
      </w:r>
    </w:p>
    <w:p w14:paraId="3EB9F91F" w14:textId="5D140FE8" w:rsidR="009A30A7" w:rsidRPr="006321F8" w:rsidRDefault="3C9DE70A" w:rsidP="1C8013A9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Kampusu Ogrody</w:t>
      </w:r>
    </w:p>
    <w:p w14:paraId="7F96FEF6" w14:textId="5C2C818E" w:rsidR="009A30A7" w:rsidRPr="006321F8" w:rsidRDefault="009A30A7" w:rsidP="004A5952">
      <w:pPr>
        <w:pStyle w:val="Akapitzlist"/>
        <w:numPr>
          <w:ilvl w:val="0"/>
          <w:numId w:val="21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Naprawa w trybie awarii rury kanalizacyjnej w czytelni</w:t>
      </w:r>
    </w:p>
    <w:p w14:paraId="5EC0285D" w14:textId="1433ED4A" w:rsidR="009A30A7" w:rsidRPr="006321F8" w:rsidRDefault="3C9DE70A" w:rsidP="1C8013A9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Wydziału Fizyki</w:t>
      </w:r>
    </w:p>
    <w:p w14:paraId="0CD96183" w14:textId="1A97A0FF" w:rsidR="009A30A7" w:rsidRPr="006321F8" w:rsidRDefault="009A30A7" w:rsidP="004A5952">
      <w:pPr>
        <w:pStyle w:val="Akapitzlist"/>
        <w:numPr>
          <w:ilvl w:val="0"/>
          <w:numId w:val="2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Czyszczenie wykładziny w całej bibliotece </w:t>
      </w:r>
    </w:p>
    <w:p w14:paraId="0A7E9D62" w14:textId="36EADF96" w:rsidR="009A30A7" w:rsidRPr="006321F8" w:rsidRDefault="009A30A7" w:rsidP="004A5952">
      <w:pPr>
        <w:pStyle w:val="Akapitzlist"/>
        <w:numPr>
          <w:ilvl w:val="0"/>
          <w:numId w:val="20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Uruchomienie terminala płatniczego dla czytelników (</w:t>
      </w:r>
      <w:r w:rsidR="5249ACDA" w:rsidRPr="006321F8">
        <w:rPr>
          <w:rFonts w:ascii="Calibri" w:eastAsiaTheme="minorEastAsia" w:hAnsi="Calibri" w:cs="Calibri"/>
          <w:color w:val="000000" w:themeColor="text1"/>
        </w:rPr>
        <w:t>10</w:t>
      </w:r>
      <w:r w:rsidRPr="006321F8">
        <w:rPr>
          <w:rFonts w:ascii="Calibri" w:eastAsiaTheme="minorEastAsia" w:hAnsi="Calibri" w:cs="Calibri"/>
          <w:color w:val="000000" w:themeColor="text1"/>
        </w:rPr>
        <w:t>.2022)</w:t>
      </w:r>
    </w:p>
    <w:p w14:paraId="36687452" w14:textId="473AC233" w:rsidR="009A30A7" w:rsidRPr="006321F8" w:rsidRDefault="3C9DE70A" w:rsidP="1C8013A9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Wydziału Nauk Politycznych i Dziennikarstwa</w:t>
      </w:r>
    </w:p>
    <w:p w14:paraId="60433EB6" w14:textId="0458B4EC" w:rsidR="009A30A7" w:rsidRPr="006321F8" w:rsidRDefault="009A30A7" w:rsidP="004A5952">
      <w:pPr>
        <w:pStyle w:val="Akapitzlist"/>
        <w:numPr>
          <w:ilvl w:val="0"/>
          <w:numId w:val="19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>Remont aneksu kuchennego, montaż płytek</w:t>
      </w:r>
    </w:p>
    <w:p w14:paraId="0EC9AC8E" w14:textId="3D1672FD" w:rsidR="009A30A7" w:rsidRPr="006321F8" w:rsidRDefault="3C9DE70A" w:rsidP="1C8013A9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Wydziału Pedagogiczno-Artystycznego w Kaliszu</w:t>
      </w:r>
    </w:p>
    <w:p w14:paraId="69ED6E4B" w14:textId="23616F35" w:rsidR="009A30A7" w:rsidRPr="006321F8" w:rsidRDefault="009A30A7" w:rsidP="004A5952">
      <w:pPr>
        <w:pStyle w:val="Akapitzlist"/>
        <w:numPr>
          <w:ilvl w:val="0"/>
          <w:numId w:val="18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Przegląd serwisowy sprzętu i oprogramowania </w:t>
      </w:r>
      <w:proofErr w:type="spellStart"/>
      <w:r w:rsidRPr="006321F8">
        <w:rPr>
          <w:rFonts w:ascii="Calibri" w:eastAsiaTheme="minorEastAsia" w:hAnsi="Calibri" w:cs="Calibri"/>
          <w:color w:val="000000" w:themeColor="text1"/>
        </w:rPr>
        <w:t>Arfido</w:t>
      </w:r>
      <w:proofErr w:type="spellEnd"/>
    </w:p>
    <w:p w14:paraId="54AD219D" w14:textId="639571FB" w:rsidR="009A30A7" w:rsidRPr="006321F8" w:rsidRDefault="3C9DE70A" w:rsidP="1C8013A9">
      <w:pPr>
        <w:spacing w:after="0" w:line="276" w:lineRule="auto"/>
        <w:jc w:val="both"/>
        <w:rPr>
          <w:rFonts w:ascii="Calibri" w:eastAsiaTheme="minorEastAsia" w:hAnsi="Calibri" w:cs="Calibri"/>
          <w:b/>
          <w:bCs/>
          <w:color w:val="000000" w:themeColor="text1"/>
        </w:rPr>
      </w:pPr>
      <w:r w:rsidRPr="006321F8">
        <w:rPr>
          <w:rFonts w:ascii="Calibri" w:eastAsiaTheme="minorEastAsia" w:hAnsi="Calibri" w:cs="Calibri"/>
          <w:b/>
          <w:bCs/>
          <w:color w:val="000000" w:themeColor="text1"/>
        </w:rPr>
        <w:t>Biblioteka Wydziału Prawa i Administracji</w:t>
      </w:r>
    </w:p>
    <w:p w14:paraId="10EF733B" w14:textId="601A4D42" w:rsidR="009A30A7" w:rsidRPr="006321F8" w:rsidRDefault="009A30A7" w:rsidP="004A5952">
      <w:pPr>
        <w:pStyle w:val="Akapitzlist"/>
        <w:numPr>
          <w:ilvl w:val="0"/>
          <w:numId w:val="17"/>
        </w:numPr>
        <w:spacing w:after="0"/>
        <w:jc w:val="both"/>
        <w:rPr>
          <w:rFonts w:ascii="Calibri" w:eastAsiaTheme="minorEastAsia" w:hAnsi="Calibri" w:cs="Calibri"/>
          <w:color w:val="000000" w:themeColor="text1"/>
        </w:rPr>
      </w:pPr>
      <w:r w:rsidRPr="006321F8">
        <w:rPr>
          <w:rFonts w:ascii="Calibri" w:eastAsiaTheme="minorEastAsia" w:hAnsi="Calibri" w:cs="Calibri"/>
          <w:color w:val="000000" w:themeColor="text1"/>
        </w:rPr>
        <w:t xml:space="preserve">Trwa remont </w:t>
      </w:r>
      <w:r w:rsidR="002E60FE" w:rsidRPr="006321F8">
        <w:rPr>
          <w:rFonts w:ascii="Calibri" w:eastAsiaTheme="minorEastAsia" w:hAnsi="Calibri" w:cs="Calibri"/>
          <w:color w:val="000000" w:themeColor="text1"/>
        </w:rPr>
        <w:t xml:space="preserve">budynku </w:t>
      </w:r>
      <w:proofErr w:type="spellStart"/>
      <w:r w:rsidR="00447B24" w:rsidRPr="006321F8">
        <w:rPr>
          <w:rFonts w:ascii="Calibri" w:eastAsiaTheme="minorEastAsia" w:hAnsi="Calibri" w:cs="Calibri"/>
          <w:color w:val="000000" w:themeColor="text1"/>
        </w:rPr>
        <w:t>K</w:t>
      </w:r>
      <w:r w:rsidRPr="006321F8">
        <w:rPr>
          <w:rFonts w:ascii="Calibri" w:eastAsiaTheme="minorEastAsia" w:hAnsi="Calibri" w:cs="Calibri"/>
          <w:color w:val="000000" w:themeColor="text1"/>
        </w:rPr>
        <w:t>oszarowca</w:t>
      </w:r>
      <w:proofErr w:type="spellEnd"/>
      <w:r w:rsidR="00EC4AA6" w:rsidRPr="006321F8">
        <w:rPr>
          <w:rFonts w:ascii="Calibri" w:eastAsiaTheme="minorEastAsia" w:hAnsi="Calibri" w:cs="Calibri"/>
          <w:color w:val="000000" w:themeColor="text1"/>
        </w:rPr>
        <w:t>.</w:t>
      </w:r>
    </w:p>
    <w:p w14:paraId="3D81EBB2" w14:textId="77777777" w:rsidR="009A30A7" w:rsidRPr="006321F8" w:rsidRDefault="009A30A7" w:rsidP="261463F4">
      <w:pPr>
        <w:spacing w:after="0" w:line="276" w:lineRule="auto"/>
        <w:ind w:firstLine="708"/>
        <w:contextualSpacing/>
        <w:jc w:val="both"/>
        <w:rPr>
          <w:rFonts w:ascii="Calibri" w:eastAsiaTheme="minorEastAsia" w:hAnsi="Calibri" w:cs="Calibri"/>
          <w:highlight w:val="yellow"/>
        </w:rPr>
      </w:pPr>
    </w:p>
    <w:p w14:paraId="0F706E57" w14:textId="77777777" w:rsidR="00263F24" w:rsidRPr="006321F8" w:rsidRDefault="00263F24" w:rsidP="1C8013A9">
      <w:pPr>
        <w:spacing w:after="0" w:line="276" w:lineRule="auto"/>
        <w:jc w:val="both"/>
        <w:rPr>
          <w:rFonts w:ascii="Calibri" w:eastAsiaTheme="minorEastAsia" w:hAnsi="Calibri" w:cs="Calibri"/>
          <w:color w:val="FF0000"/>
          <w:highlight w:val="yellow"/>
          <w:lang w:eastAsia="pl-PL"/>
        </w:rPr>
      </w:pPr>
    </w:p>
    <w:p w14:paraId="6745C0CA" w14:textId="316214BF" w:rsidR="00263F24" w:rsidRPr="006321F8" w:rsidRDefault="00AD197F" w:rsidP="00AD197F">
      <w:pPr>
        <w:spacing w:after="0" w:line="276" w:lineRule="auto"/>
        <w:jc w:val="right"/>
        <w:rPr>
          <w:rFonts w:ascii="Calibri" w:eastAsiaTheme="minorEastAsia" w:hAnsi="Calibri" w:cs="Calibri"/>
          <w:i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i/>
          <w:color w:val="000000" w:themeColor="text1"/>
          <w:lang w:eastAsia="pl-PL"/>
        </w:rPr>
        <w:t>S</w:t>
      </w:r>
      <w:r w:rsidR="00325DDA" w:rsidRPr="006321F8">
        <w:rPr>
          <w:rFonts w:ascii="Calibri" w:eastAsiaTheme="minorEastAsia" w:hAnsi="Calibri" w:cs="Calibri"/>
          <w:i/>
          <w:color w:val="000000" w:themeColor="text1"/>
          <w:lang w:eastAsia="pl-PL"/>
        </w:rPr>
        <w:t>porządziła:</w:t>
      </w:r>
    </w:p>
    <w:p w14:paraId="7A0206A2" w14:textId="77777777" w:rsidR="00263F24" w:rsidRPr="006321F8" w:rsidRDefault="00263F24" w:rsidP="00AD197F">
      <w:pPr>
        <w:spacing w:after="0" w:line="276" w:lineRule="auto"/>
        <w:jc w:val="right"/>
        <w:rPr>
          <w:rFonts w:ascii="Calibri" w:eastAsiaTheme="minorEastAsia" w:hAnsi="Calibri" w:cs="Calibri"/>
          <w:i/>
          <w:iCs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i/>
          <w:iCs/>
          <w:color w:val="000000" w:themeColor="text1"/>
          <w:lang w:eastAsia="pl-PL"/>
        </w:rPr>
        <w:t xml:space="preserve">Edyta </w:t>
      </w:r>
      <w:proofErr w:type="spellStart"/>
      <w:r w:rsidRPr="006321F8">
        <w:rPr>
          <w:rFonts w:ascii="Calibri" w:eastAsiaTheme="minorEastAsia" w:hAnsi="Calibri" w:cs="Calibri"/>
          <w:i/>
          <w:iCs/>
          <w:color w:val="000000" w:themeColor="text1"/>
          <w:lang w:eastAsia="pl-PL"/>
        </w:rPr>
        <w:t>Szelejewska</w:t>
      </w:r>
      <w:proofErr w:type="spellEnd"/>
      <w:r w:rsidRPr="006321F8">
        <w:rPr>
          <w:rFonts w:ascii="Calibri" w:eastAsiaTheme="minorEastAsia" w:hAnsi="Calibri" w:cs="Calibri"/>
          <w:i/>
          <w:iCs/>
          <w:color w:val="000000" w:themeColor="text1"/>
          <w:lang w:eastAsia="pl-PL"/>
        </w:rPr>
        <w:t>-Dembińska</w:t>
      </w:r>
    </w:p>
    <w:p w14:paraId="3AC55B5B" w14:textId="53210F7D" w:rsidR="0002707E" w:rsidRPr="006321F8" w:rsidRDefault="00153C44" w:rsidP="00AD197F">
      <w:pPr>
        <w:spacing w:after="0" w:line="276" w:lineRule="auto"/>
        <w:jc w:val="right"/>
        <w:rPr>
          <w:rFonts w:ascii="Calibri" w:eastAsiaTheme="minorEastAsia" w:hAnsi="Calibri" w:cs="Calibri"/>
          <w:i/>
          <w:iCs/>
          <w:color w:val="000000" w:themeColor="text1"/>
          <w:lang w:eastAsia="pl-PL"/>
        </w:rPr>
      </w:pPr>
      <w:r w:rsidRPr="006321F8">
        <w:rPr>
          <w:rFonts w:ascii="Calibri" w:eastAsiaTheme="minorEastAsia" w:hAnsi="Calibri" w:cs="Calibri"/>
          <w:i/>
          <w:iCs/>
          <w:color w:val="000000" w:themeColor="text1"/>
          <w:lang w:eastAsia="pl-PL"/>
        </w:rPr>
        <w:t>Pełnomocnik Rektora ds. bibliotek jednostek organizacyjnych</w:t>
      </w:r>
    </w:p>
    <w:p w14:paraId="52780EEA" w14:textId="77777777" w:rsidR="00067DD6" w:rsidRPr="006321F8" w:rsidRDefault="00067DD6" w:rsidP="1C8013A9">
      <w:pPr>
        <w:jc w:val="both"/>
        <w:rPr>
          <w:rFonts w:ascii="Calibri" w:eastAsiaTheme="minorEastAsia" w:hAnsi="Calibri" w:cs="Calibri"/>
        </w:rPr>
      </w:pPr>
    </w:p>
    <w:p w14:paraId="3CF1B949" w14:textId="2C868653" w:rsidR="00DD680E" w:rsidRPr="006321F8" w:rsidRDefault="00DD680E" w:rsidP="597C73D0">
      <w:pPr>
        <w:spacing w:after="0" w:line="276" w:lineRule="auto"/>
        <w:jc w:val="both"/>
        <w:rPr>
          <w:rFonts w:ascii="Calibri" w:eastAsiaTheme="minorEastAsia" w:hAnsi="Calibri" w:cs="Calibri"/>
          <w:b/>
          <w:lang w:eastAsia="pl-PL"/>
        </w:rPr>
      </w:pPr>
      <w:bookmarkStart w:id="2" w:name="_GoBack"/>
      <w:bookmarkEnd w:id="2"/>
    </w:p>
    <w:sectPr w:rsidR="00DD680E" w:rsidRPr="006321F8" w:rsidSect="00D5219E">
      <w:footerReference w:type="even" r:id="rId10"/>
      <w:footerReference w:type="default" r:id="rId11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AD032" w14:textId="77777777" w:rsidR="00D25C17" w:rsidRDefault="00D25C17">
      <w:pPr>
        <w:spacing w:after="0" w:line="240" w:lineRule="auto"/>
      </w:pPr>
      <w:r>
        <w:separator/>
      </w:r>
    </w:p>
  </w:endnote>
  <w:endnote w:type="continuationSeparator" w:id="0">
    <w:p w14:paraId="1F2EFCBB" w14:textId="77777777" w:rsidR="00D25C17" w:rsidRDefault="00D25C17">
      <w:pPr>
        <w:spacing w:after="0" w:line="240" w:lineRule="auto"/>
      </w:pPr>
      <w:r>
        <w:continuationSeparator/>
      </w:r>
    </w:p>
  </w:endnote>
  <w:endnote w:type="continuationNotice" w:id="1">
    <w:p w14:paraId="381C12FA" w14:textId="77777777" w:rsidR="00D25C17" w:rsidRDefault="00D25C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6C758" w14:textId="77777777" w:rsidR="00646898" w:rsidRDefault="006468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3FDA37D0" w14:textId="77777777" w:rsidR="00646898" w:rsidRDefault="00646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58112"/>
      <w:docPartObj>
        <w:docPartGallery w:val="Page Numbers (Bottom of Page)"/>
        <w:docPartUnique/>
      </w:docPartObj>
    </w:sdtPr>
    <w:sdtEndPr/>
    <w:sdtContent>
      <w:p w14:paraId="45DCE2B7" w14:textId="77777777" w:rsidR="00646898" w:rsidRDefault="006468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1F8">
          <w:rPr>
            <w:noProof/>
          </w:rPr>
          <w:t>34</w:t>
        </w:r>
        <w:r>
          <w:fldChar w:fldCharType="end"/>
        </w:r>
      </w:p>
    </w:sdtContent>
  </w:sdt>
  <w:p w14:paraId="45F25D2C" w14:textId="77777777" w:rsidR="00646898" w:rsidRDefault="00646898" w:rsidP="0002707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D5735" w14:textId="77777777" w:rsidR="00D25C17" w:rsidRDefault="00D25C17">
      <w:pPr>
        <w:spacing w:after="0" w:line="240" w:lineRule="auto"/>
      </w:pPr>
      <w:r>
        <w:separator/>
      </w:r>
    </w:p>
  </w:footnote>
  <w:footnote w:type="continuationSeparator" w:id="0">
    <w:p w14:paraId="7F32FF00" w14:textId="77777777" w:rsidR="00D25C17" w:rsidRDefault="00D25C17">
      <w:pPr>
        <w:spacing w:after="0" w:line="240" w:lineRule="auto"/>
      </w:pPr>
      <w:r>
        <w:continuationSeparator/>
      </w:r>
    </w:p>
  </w:footnote>
  <w:footnote w:type="continuationNotice" w:id="1">
    <w:p w14:paraId="2109EB70" w14:textId="77777777" w:rsidR="00D25C17" w:rsidRDefault="00D25C1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qvih2NHceXnad" int2:id="v9ap7YKu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76F"/>
    <w:multiLevelType w:val="hybridMultilevel"/>
    <w:tmpl w:val="08723C6C"/>
    <w:lvl w:ilvl="0" w:tplc="E8BE3F42">
      <w:numFmt w:val="bullet"/>
      <w:pStyle w:val="WyliczaniewgEwy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1A6E6"/>
    <w:multiLevelType w:val="hybridMultilevel"/>
    <w:tmpl w:val="3E1AEA6A"/>
    <w:lvl w:ilvl="0" w:tplc="87EE1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A9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48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A0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83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487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6F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6A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89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A557"/>
    <w:multiLevelType w:val="hybridMultilevel"/>
    <w:tmpl w:val="449450F2"/>
    <w:lvl w:ilvl="0" w:tplc="CA3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6E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8D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C6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0B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78B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06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67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0B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50C21"/>
    <w:multiLevelType w:val="hybridMultilevel"/>
    <w:tmpl w:val="FFFFFFFF"/>
    <w:lvl w:ilvl="0" w:tplc="1E004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4A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AF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8D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46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46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A9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46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65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9591E"/>
    <w:multiLevelType w:val="hybridMultilevel"/>
    <w:tmpl w:val="2242B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4C1EFC"/>
    <w:multiLevelType w:val="hybridMultilevel"/>
    <w:tmpl w:val="4A4495B0"/>
    <w:lvl w:ilvl="0" w:tplc="E97CB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8B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26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A0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8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2C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4A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A9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80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8B412"/>
    <w:multiLevelType w:val="hybridMultilevel"/>
    <w:tmpl w:val="4C26B4CA"/>
    <w:lvl w:ilvl="0" w:tplc="43B0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06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ED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CE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8B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4E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67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66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49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89A4E"/>
    <w:multiLevelType w:val="hybridMultilevel"/>
    <w:tmpl w:val="FFFFFFFF"/>
    <w:lvl w:ilvl="0" w:tplc="2542D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81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C0D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E7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24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80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E1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A0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ED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92744"/>
    <w:multiLevelType w:val="hybridMultilevel"/>
    <w:tmpl w:val="896427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CAAB60">
      <w:start w:val="1"/>
      <w:numFmt w:val="lowerLetter"/>
      <w:lvlText w:val="%2."/>
      <w:lvlJc w:val="left"/>
      <w:pPr>
        <w:ind w:left="1440" w:hanging="360"/>
      </w:pPr>
    </w:lvl>
    <w:lvl w:ilvl="2" w:tplc="1CECCAD8">
      <w:start w:val="1"/>
      <w:numFmt w:val="lowerRoman"/>
      <w:lvlText w:val="%3."/>
      <w:lvlJc w:val="right"/>
      <w:pPr>
        <w:ind w:left="2160" w:hanging="180"/>
      </w:pPr>
    </w:lvl>
    <w:lvl w:ilvl="3" w:tplc="4F26F668">
      <w:start w:val="1"/>
      <w:numFmt w:val="decimal"/>
      <w:lvlText w:val="%4."/>
      <w:lvlJc w:val="left"/>
      <w:pPr>
        <w:ind w:left="2880" w:hanging="360"/>
      </w:pPr>
    </w:lvl>
    <w:lvl w:ilvl="4" w:tplc="91084A94">
      <w:start w:val="1"/>
      <w:numFmt w:val="lowerLetter"/>
      <w:lvlText w:val="%5."/>
      <w:lvlJc w:val="left"/>
      <w:pPr>
        <w:ind w:left="3600" w:hanging="360"/>
      </w:pPr>
    </w:lvl>
    <w:lvl w:ilvl="5" w:tplc="91BE908E">
      <w:start w:val="1"/>
      <w:numFmt w:val="lowerRoman"/>
      <w:lvlText w:val="%6."/>
      <w:lvlJc w:val="right"/>
      <w:pPr>
        <w:ind w:left="4320" w:hanging="180"/>
      </w:pPr>
    </w:lvl>
    <w:lvl w:ilvl="6" w:tplc="291EF254">
      <w:start w:val="1"/>
      <w:numFmt w:val="decimal"/>
      <w:lvlText w:val="%7."/>
      <w:lvlJc w:val="left"/>
      <w:pPr>
        <w:ind w:left="5040" w:hanging="360"/>
      </w:pPr>
    </w:lvl>
    <w:lvl w:ilvl="7" w:tplc="375083AC">
      <w:start w:val="1"/>
      <w:numFmt w:val="lowerLetter"/>
      <w:lvlText w:val="%8."/>
      <w:lvlJc w:val="left"/>
      <w:pPr>
        <w:ind w:left="5760" w:hanging="360"/>
      </w:pPr>
    </w:lvl>
    <w:lvl w:ilvl="8" w:tplc="0632303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54064"/>
    <w:multiLevelType w:val="hybridMultilevel"/>
    <w:tmpl w:val="2D7AF98A"/>
    <w:lvl w:ilvl="0" w:tplc="ABDEE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EB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66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25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AC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45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83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87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47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B1D45"/>
    <w:multiLevelType w:val="hybridMultilevel"/>
    <w:tmpl w:val="0422CA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FDC7768"/>
    <w:multiLevelType w:val="hybridMultilevel"/>
    <w:tmpl w:val="754AF506"/>
    <w:lvl w:ilvl="0" w:tplc="8CB22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A1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4D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1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49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E8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C4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C9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EC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047AC"/>
    <w:multiLevelType w:val="hybridMultilevel"/>
    <w:tmpl w:val="AFEC814C"/>
    <w:lvl w:ilvl="0" w:tplc="9FA04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E3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60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E2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4A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6E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05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03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A7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1CC9E3"/>
    <w:multiLevelType w:val="hybridMultilevel"/>
    <w:tmpl w:val="53380D28"/>
    <w:lvl w:ilvl="0" w:tplc="F5E05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C6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E3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24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84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E8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06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28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6D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A0F39"/>
    <w:multiLevelType w:val="hybridMultilevel"/>
    <w:tmpl w:val="8626C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C64FE"/>
    <w:multiLevelType w:val="hybridMultilevel"/>
    <w:tmpl w:val="0C9C31F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9220AC">
      <w:start w:val="1"/>
      <w:numFmt w:val="lowerLetter"/>
      <w:lvlText w:val="%2."/>
      <w:lvlJc w:val="left"/>
      <w:pPr>
        <w:ind w:left="1440" w:hanging="360"/>
      </w:pPr>
    </w:lvl>
    <w:lvl w:ilvl="2" w:tplc="C3AAD2F8">
      <w:start w:val="1"/>
      <w:numFmt w:val="lowerRoman"/>
      <w:lvlText w:val="%3."/>
      <w:lvlJc w:val="right"/>
      <w:pPr>
        <w:ind w:left="2160" w:hanging="180"/>
      </w:pPr>
    </w:lvl>
    <w:lvl w:ilvl="3" w:tplc="2E4EDF24">
      <w:start w:val="1"/>
      <w:numFmt w:val="decimal"/>
      <w:lvlText w:val="%4."/>
      <w:lvlJc w:val="left"/>
      <w:pPr>
        <w:ind w:left="2880" w:hanging="360"/>
      </w:pPr>
    </w:lvl>
    <w:lvl w:ilvl="4" w:tplc="13AAE72C">
      <w:start w:val="1"/>
      <w:numFmt w:val="lowerLetter"/>
      <w:lvlText w:val="%5."/>
      <w:lvlJc w:val="left"/>
      <w:pPr>
        <w:ind w:left="3600" w:hanging="360"/>
      </w:pPr>
    </w:lvl>
    <w:lvl w:ilvl="5" w:tplc="08C8570E">
      <w:start w:val="1"/>
      <w:numFmt w:val="lowerRoman"/>
      <w:lvlText w:val="%6."/>
      <w:lvlJc w:val="right"/>
      <w:pPr>
        <w:ind w:left="4320" w:hanging="180"/>
      </w:pPr>
    </w:lvl>
    <w:lvl w:ilvl="6" w:tplc="436CEF44">
      <w:start w:val="1"/>
      <w:numFmt w:val="decimal"/>
      <w:lvlText w:val="%7."/>
      <w:lvlJc w:val="left"/>
      <w:pPr>
        <w:ind w:left="5040" w:hanging="360"/>
      </w:pPr>
    </w:lvl>
    <w:lvl w:ilvl="7" w:tplc="C1DCC110">
      <w:start w:val="1"/>
      <w:numFmt w:val="lowerLetter"/>
      <w:lvlText w:val="%8."/>
      <w:lvlJc w:val="left"/>
      <w:pPr>
        <w:ind w:left="5760" w:hanging="360"/>
      </w:pPr>
    </w:lvl>
    <w:lvl w:ilvl="8" w:tplc="0F26635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2917DE"/>
    <w:multiLevelType w:val="hybridMultilevel"/>
    <w:tmpl w:val="AD3A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D02CE"/>
    <w:multiLevelType w:val="hybridMultilevel"/>
    <w:tmpl w:val="8DCC4A06"/>
    <w:lvl w:ilvl="0" w:tplc="43628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20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CD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EB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2A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29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23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04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CA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D056BD"/>
    <w:multiLevelType w:val="hybridMultilevel"/>
    <w:tmpl w:val="065436CC"/>
    <w:lvl w:ilvl="0" w:tplc="A8F2F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83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45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E9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03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80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C1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E6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64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1C45C3"/>
    <w:multiLevelType w:val="hybridMultilevel"/>
    <w:tmpl w:val="333023B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72668E">
      <w:start w:val="1"/>
      <w:numFmt w:val="lowerLetter"/>
      <w:lvlText w:val="%2."/>
      <w:lvlJc w:val="left"/>
      <w:pPr>
        <w:ind w:left="1440" w:hanging="360"/>
      </w:pPr>
    </w:lvl>
    <w:lvl w:ilvl="2" w:tplc="CA409222">
      <w:start w:val="1"/>
      <w:numFmt w:val="lowerRoman"/>
      <w:lvlText w:val="%3."/>
      <w:lvlJc w:val="right"/>
      <w:pPr>
        <w:ind w:left="2160" w:hanging="180"/>
      </w:pPr>
    </w:lvl>
    <w:lvl w:ilvl="3" w:tplc="AE6280F6">
      <w:start w:val="1"/>
      <w:numFmt w:val="decimal"/>
      <w:lvlText w:val="%4."/>
      <w:lvlJc w:val="left"/>
      <w:pPr>
        <w:ind w:left="2880" w:hanging="360"/>
      </w:pPr>
    </w:lvl>
    <w:lvl w:ilvl="4" w:tplc="FBFC9C98">
      <w:start w:val="1"/>
      <w:numFmt w:val="lowerLetter"/>
      <w:lvlText w:val="%5."/>
      <w:lvlJc w:val="left"/>
      <w:pPr>
        <w:ind w:left="3600" w:hanging="360"/>
      </w:pPr>
    </w:lvl>
    <w:lvl w:ilvl="5" w:tplc="DA5A6286">
      <w:start w:val="1"/>
      <w:numFmt w:val="lowerRoman"/>
      <w:lvlText w:val="%6."/>
      <w:lvlJc w:val="right"/>
      <w:pPr>
        <w:ind w:left="4320" w:hanging="180"/>
      </w:pPr>
    </w:lvl>
    <w:lvl w:ilvl="6" w:tplc="2CBC9258">
      <w:start w:val="1"/>
      <w:numFmt w:val="decimal"/>
      <w:lvlText w:val="%7."/>
      <w:lvlJc w:val="left"/>
      <w:pPr>
        <w:ind w:left="5040" w:hanging="360"/>
      </w:pPr>
    </w:lvl>
    <w:lvl w:ilvl="7" w:tplc="BEE27F9E">
      <w:start w:val="1"/>
      <w:numFmt w:val="lowerLetter"/>
      <w:lvlText w:val="%8."/>
      <w:lvlJc w:val="left"/>
      <w:pPr>
        <w:ind w:left="5760" w:hanging="360"/>
      </w:pPr>
    </w:lvl>
    <w:lvl w:ilvl="8" w:tplc="65AE302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85C21"/>
    <w:multiLevelType w:val="hybridMultilevel"/>
    <w:tmpl w:val="F364F04E"/>
    <w:lvl w:ilvl="0" w:tplc="79B0B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8E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CE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E8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CE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E3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0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5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68C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AA3E00"/>
    <w:multiLevelType w:val="hybridMultilevel"/>
    <w:tmpl w:val="FFFFFFFF"/>
    <w:lvl w:ilvl="0" w:tplc="40B82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0D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04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C1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43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EB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C9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86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222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001C4D"/>
    <w:multiLevelType w:val="hybridMultilevel"/>
    <w:tmpl w:val="C2AE1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B8A629"/>
    <w:multiLevelType w:val="hybridMultilevel"/>
    <w:tmpl w:val="FFFFFFFF"/>
    <w:lvl w:ilvl="0" w:tplc="8D403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20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48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49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C0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6D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E7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60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E4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AD036E"/>
    <w:multiLevelType w:val="hybridMultilevel"/>
    <w:tmpl w:val="7E40C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332A249"/>
    <w:multiLevelType w:val="hybridMultilevel"/>
    <w:tmpl w:val="CA2A2EC4"/>
    <w:lvl w:ilvl="0" w:tplc="836C2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29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85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E1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47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02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C3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87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DA7749"/>
    <w:multiLevelType w:val="hybridMultilevel"/>
    <w:tmpl w:val="F8B26A4E"/>
    <w:lvl w:ilvl="0" w:tplc="C152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E3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CD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0D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E6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C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5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62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89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BCE16B"/>
    <w:multiLevelType w:val="hybridMultilevel"/>
    <w:tmpl w:val="34F64F1E"/>
    <w:lvl w:ilvl="0" w:tplc="C82E3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CB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E7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6F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CF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4F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61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E5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A8F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F93FBE"/>
    <w:multiLevelType w:val="hybridMultilevel"/>
    <w:tmpl w:val="1082A1FC"/>
    <w:lvl w:ilvl="0" w:tplc="D8329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A9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87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AA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4C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E7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E0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EB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AB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EBE398"/>
    <w:multiLevelType w:val="hybridMultilevel"/>
    <w:tmpl w:val="5720E792"/>
    <w:lvl w:ilvl="0" w:tplc="54B87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E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2C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8C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E8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C7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AB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0E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AF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7F52F4"/>
    <w:multiLevelType w:val="hybridMultilevel"/>
    <w:tmpl w:val="70D88EDA"/>
    <w:lvl w:ilvl="0" w:tplc="A2A40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43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A5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69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A2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A4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E5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A5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EF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95D2DB"/>
    <w:multiLevelType w:val="hybridMultilevel"/>
    <w:tmpl w:val="604EF956"/>
    <w:lvl w:ilvl="0" w:tplc="1FBCD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6C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4D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27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09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0E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49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8D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62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EFF7A1"/>
    <w:multiLevelType w:val="hybridMultilevel"/>
    <w:tmpl w:val="66C6372C"/>
    <w:lvl w:ilvl="0" w:tplc="05FCE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6E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6D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24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C8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6F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46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CB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64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7BF469"/>
    <w:multiLevelType w:val="hybridMultilevel"/>
    <w:tmpl w:val="C76AE3F2"/>
    <w:lvl w:ilvl="0" w:tplc="3D5C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81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EA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9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40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FE9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22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AF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8F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4F4F78"/>
    <w:multiLevelType w:val="hybridMultilevel"/>
    <w:tmpl w:val="19C0384A"/>
    <w:lvl w:ilvl="0" w:tplc="F8569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0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49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26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EC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8C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0E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4A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D21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6DC21D"/>
    <w:multiLevelType w:val="hybridMultilevel"/>
    <w:tmpl w:val="C1E0229C"/>
    <w:lvl w:ilvl="0" w:tplc="125EF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EA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C9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4C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8D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E1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CF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83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CE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F2EA99"/>
    <w:multiLevelType w:val="hybridMultilevel"/>
    <w:tmpl w:val="82E053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2C7D72">
      <w:start w:val="1"/>
      <w:numFmt w:val="lowerLetter"/>
      <w:lvlText w:val="%2."/>
      <w:lvlJc w:val="left"/>
      <w:pPr>
        <w:ind w:left="1440" w:hanging="360"/>
      </w:pPr>
    </w:lvl>
    <w:lvl w:ilvl="2" w:tplc="1DB05ADA">
      <w:start w:val="1"/>
      <w:numFmt w:val="lowerRoman"/>
      <w:lvlText w:val="%3."/>
      <w:lvlJc w:val="right"/>
      <w:pPr>
        <w:ind w:left="2160" w:hanging="180"/>
      </w:pPr>
    </w:lvl>
    <w:lvl w:ilvl="3" w:tplc="E354D0F2">
      <w:start w:val="1"/>
      <w:numFmt w:val="decimal"/>
      <w:lvlText w:val="%4."/>
      <w:lvlJc w:val="left"/>
      <w:pPr>
        <w:ind w:left="2880" w:hanging="360"/>
      </w:pPr>
    </w:lvl>
    <w:lvl w:ilvl="4" w:tplc="67083516">
      <w:start w:val="1"/>
      <w:numFmt w:val="lowerLetter"/>
      <w:lvlText w:val="%5."/>
      <w:lvlJc w:val="left"/>
      <w:pPr>
        <w:ind w:left="3600" w:hanging="360"/>
      </w:pPr>
    </w:lvl>
    <w:lvl w:ilvl="5" w:tplc="D4A42402">
      <w:start w:val="1"/>
      <w:numFmt w:val="lowerRoman"/>
      <w:lvlText w:val="%6."/>
      <w:lvlJc w:val="right"/>
      <w:pPr>
        <w:ind w:left="4320" w:hanging="180"/>
      </w:pPr>
    </w:lvl>
    <w:lvl w:ilvl="6" w:tplc="B08CA062">
      <w:start w:val="1"/>
      <w:numFmt w:val="decimal"/>
      <w:lvlText w:val="%7."/>
      <w:lvlJc w:val="left"/>
      <w:pPr>
        <w:ind w:left="5040" w:hanging="360"/>
      </w:pPr>
    </w:lvl>
    <w:lvl w:ilvl="7" w:tplc="40C2CF98">
      <w:start w:val="1"/>
      <w:numFmt w:val="lowerLetter"/>
      <w:lvlText w:val="%8."/>
      <w:lvlJc w:val="left"/>
      <w:pPr>
        <w:ind w:left="5760" w:hanging="360"/>
      </w:pPr>
    </w:lvl>
    <w:lvl w:ilvl="8" w:tplc="7A7A1ED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8F66A1"/>
    <w:multiLevelType w:val="hybridMultilevel"/>
    <w:tmpl w:val="1C1CA5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0E46732"/>
    <w:multiLevelType w:val="hybridMultilevel"/>
    <w:tmpl w:val="C7D247B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CEA4FC">
      <w:start w:val="1"/>
      <w:numFmt w:val="lowerLetter"/>
      <w:lvlText w:val="%2."/>
      <w:lvlJc w:val="left"/>
      <w:pPr>
        <w:ind w:left="1440" w:hanging="360"/>
      </w:pPr>
    </w:lvl>
    <w:lvl w:ilvl="2" w:tplc="07E682E0">
      <w:start w:val="1"/>
      <w:numFmt w:val="lowerRoman"/>
      <w:lvlText w:val="%3."/>
      <w:lvlJc w:val="right"/>
      <w:pPr>
        <w:ind w:left="2160" w:hanging="180"/>
      </w:pPr>
    </w:lvl>
    <w:lvl w:ilvl="3" w:tplc="70365730">
      <w:start w:val="1"/>
      <w:numFmt w:val="decimal"/>
      <w:lvlText w:val="%4."/>
      <w:lvlJc w:val="left"/>
      <w:pPr>
        <w:ind w:left="2880" w:hanging="360"/>
      </w:pPr>
    </w:lvl>
    <w:lvl w:ilvl="4" w:tplc="4CC45EEC">
      <w:start w:val="1"/>
      <w:numFmt w:val="lowerLetter"/>
      <w:lvlText w:val="%5."/>
      <w:lvlJc w:val="left"/>
      <w:pPr>
        <w:ind w:left="3600" w:hanging="360"/>
      </w:pPr>
    </w:lvl>
    <w:lvl w:ilvl="5" w:tplc="1C0A206A">
      <w:start w:val="1"/>
      <w:numFmt w:val="lowerRoman"/>
      <w:lvlText w:val="%6."/>
      <w:lvlJc w:val="right"/>
      <w:pPr>
        <w:ind w:left="4320" w:hanging="180"/>
      </w:pPr>
    </w:lvl>
    <w:lvl w:ilvl="6" w:tplc="E414674E">
      <w:start w:val="1"/>
      <w:numFmt w:val="decimal"/>
      <w:lvlText w:val="%7."/>
      <w:lvlJc w:val="left"/>
      <w:pPr>
        <w:ind w:left="5040" w:hanging="360"/>
      </w:pPr>
    </w:lvl>
    <w:lvl w:ilvl="7" w:tplc="994C5EF4">
      <w:start w:val="1"/>
      <w:numFmt w:val="lowerLetter"/>
      <w:lvlText w:val="%8."/>
      <w:lvlJc w:val="left"/>
      <w:pPr>
        <w:ind w:left="5760" w:hanging="360"/>
      </w:pPr>
    </w:lvl>
    <w:lvl w:ilvl="8" w:tplc="52363906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A1713B"/>
    <w:multiLevelType w:val="hybridMultilevel"/>
    <w:tmpl w:val="772C56A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A7064C6">
      <w:start w:val="1"/>
      <w:numFmt w:val="lowerLetter"/>
      <w:lvlText w:val="%2."/>
      <w:lvlJc w:val="left"/>
      <w:pPr>
        <w:ind w:left="1440" w:hanging="360"/>
      </w:pPr>
    </w:lvl>
    <w:lvl w:ilvl="2" w:tplc="9E70A076">
      <w:start w:val="1"/>
      <w:numFmt w:val="lowerRoman"/>
      <w:lvlText w:val="%3."/>
      <w:lvlJc w:val="right"/>
      <w:pPr>
        <w:ind w:left="2160" w:hanging="180"/>
      </w:pPr>
    </w:lvl>
    <w:lvl w:ilvl="3" w:tplc="6A2807E6">
      <w:start w:val="1"/>
      <w:numFmt w:val="decimal"/>
      <w:lvlText w:val="%4."/>
      <w:lvlJc w:val="left"/>
      <w:pPr>
        <w:ind w:left="2880" w:hanging="360"/>
      </w:pPr>
    </w:lvl>
    <w:lvl w:ilvl="4" w:tplc="6DD88C8C">
      <w:start w:val="1"/>
      <w:numFmt w:val="lowerLetter"/>
      <w:lvlText w:val="%5."/>
      <w:lvlJc w:val="left"/>
      <w:pPr>
        <w:ind w:left="3600" w:hanging="360"/>
      </w:pPr>
    </w:lvl>
    <w:lvl w:ilvl="5" w:tplc="3ED61604">
      <w:start w:val="1"/>
      <w:numFmt w:val="lowerRoman"/>
      <w:lvlText w:val="%6."/>
      <w:lvlJc w:val="right"/>
      <w:pPr>
        <w:ind w:left="4320" w:hanging="180"/>
      </w:pPr>
    </w:lvl>
    <w:lvl w:ilvl="6" w:tplc="05F4CF4E">
      <w:start w:val="1"/>
      <w:numFmt w:val="decimal"/>
      <w:lvlText w:val="%7."/>
      <w:lvlJc w:val="left"/>
      <w:pPr>
        <w:ind w:left="5040" w:hanging="360"/>
      </w:pPr>
    </w:lvl>
    <w:lvl w:ilvl="7" w:tplc="98383A8E">
      <w:start w:val="1"/>
      <w:numFmt w:val="lowerLetter"/>
      <w:lvlText w:val="%8."/>
      <w:lvlJc w:val="left"/>
      <w:pPr>
        <w:ind w:left="5760" w:hanging="360"/>
      </w:pPr>
    </w:lvl>
    <w:lvl w:ilvl="8" w:tplc="D564146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B8123"/>
    <w:multiLevelType w:val="hybridMultilevel"/>
    <w:tmpl w:val="8F5894BA"/>
    <w:lvl w:ilvl="0" w:tplc="4C34F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2D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8E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8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CC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409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C1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48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1E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692D55"/>
    <w:multiLevelType w:val="hybridMultilevel"/>
    <w:tmpl w:val="5BE4D624"/>
    <w:lvl w:ilvl="0" w:tplc="AB64C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E9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AD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09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C1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42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0C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88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A7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994005"/>
    <w:multiLevelType w:val="hybridMultilevel"/>
    <w:tmpl w:val="858E0FDA"/>
    <w:lvl w:ilvl="0" w:tplc="63008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05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C4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C7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61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FE5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49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05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2A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74CCC8"/>
    <w:multiLevelType w:val="hybridMultilevel"/>
    <w:tmpl w:val="008C564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364804">
      <w:start w:val="1"/>
      <w:numFmt w:val="lowerLetter"/>
      <w:lvlText w:val="%2."/>
      <w:lvlJc w:val="left"/>
      <w:pPr>
        <w:ind w:left="1440" w:hanging="360"/>
      </w:pPr>
    </w:lvl>
    <w:lvl w:ilvl="2" w:tplc="53E024DE">
      <w:start w:val="1"/>
      <w:numFmt w:val="lowerRoman"/>
      <w:lvlText w:val="%3."/>
      <w:lvlJc w:val="right"/>
      <w:pPr>
        <w:ind w:left="2160" w:hanging="180"/>
      </w:pPr>
    </w:lvl>
    <w:lvl w:ilvl="3" w:tplc="DF7EA45A">
      <w:start w:val="1"/>
      <w:numFmt w:val="decimal"/>
      <w:lvlText w:val="%4."/>
      <w:lvlJc w:val="left"/>
      <w:pPr>
        <w:ind w:left="2880" w:hanging="360"/>
      </w:pPr>
    </w:lvl>
    <w:lvl w:ilvl="4" w:tplc="88AA5E36">
      <w:start w:val="1"/>
      <w:numFmt w:val="lowerLetter"/>
      <w:lvlText w:val="%5."/>
      <w:lvlJc w:val="left"/>
      <w:pPr>
        <w:ind w:left="3600" w:hanging="360"/>
      </w:pPr>
    </w:lvl>
    <w:lvl w:ilvl="5" w:tplc="CCFC939A">
      <w:start w:val="1"/>
      <w:numFmt w:val="lowerRoman"/>
      <w:lvlText w:val="%6."/>
      <w:lvlJc w:val="right"/>
      <w:pPr>
        <w:ind w:left="4320" w:hanging="180"/>
      </w:pPr>
    </w:lvl>
    <w:lvl w:ilvl="6" w:tplc="1550E640">
      <w:start w:val="1"/>
      <w:numFmt w:val="decimal"/>
      <w:lvlText w:val="%7."/>
      <w:lvlJc w:val="left"/>
      <w:pPr>
        <w:ind w:left="5040" w:hanging="360"/>
      </w:pPr>
    </w:lvl>
    <w:lvl w:ilvl="7" w:tplc="BDB41968">
      <w:start w:val="1"/>
      <w:numFmt w:val="lowerLetter"/>
      <w:lvlText w:val="%8."/>
      <w:lvlJc w:val="left"/>
      <w:pPr>
        <w:ind w:left="5760" w:hanging="360"/>
      </w:pPr>
    </w:lvl>
    <w:lvl w:ilvl="8" w:tplc="21ECBF3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2D3631"/>
    <w:multiLevelType w:val="hybridMultilevel"/>
    <w:tmpl w:val="96BC1782"/>
    <w:lvl w:ilvl="0" w:tplc="52A26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AB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026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CF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8D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69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8A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0A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62B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E29460"/>
    <w:multiLevelType w:val="hybridMultilevel"/>
    <w:tmpl w:val="FFFFFFFF"/>
    <w:lvl w:ilvl="0" w:tplc="AF3AC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8A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8C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C5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EC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4B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A7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8D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0E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D16EF1"/>
    <w:multiLevelType w:val="hybridMultilevel"/>
    <w:tmpl w:val="DD385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2AA064"/>
    <w:multiLevelType w:val="hybridMultilevel"/>
    <w:tmpl w:val="D26AC86A"/>
    <w:lvl w:ilvl="0" w:tplc="23503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8D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81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8F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E6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60A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AD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2A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60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66986F"/>
    <w:multiLevelType w:val="hybridMultilevel"/>
    <w:tmpl w:val="BFB2850E"/>
    <w:lvl w:ilvl="0" w:tplc="1234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AF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C8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23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E6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2A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42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49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8A4680"/>
    <w:multiLevelType w:val="hybridMultilevel"/>
    <w:tmpl w:val="C8B45EF2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7124E94">
      <w:start w:val="1"/>
      <w:numFmt w:val="lowerLetter"/>
      <w:lvlText w:val="%2."/>
      <w:lvlJc w:val="left"/>
      <w:pPr>
        <w:ind w:left="1440" w:hanging="360"/>
      </w:pPr>
    </w:lvl>
    <w:lvl w:ilvl="2" w:tplc="10866AB6">
      <w:start w:val="1"/>
      <w:numFmt w:val="lowerRoman"/>
      <w:lvlText w:val="%3."/>
      <w:lvlJc w:val="right"/>
      <w:pPr>
        <w:ind w:left="2160" w:hanging="180"/>
      </w:pPr>
    </w:lvl>
    <w:lvl w:ilvl="3" w:tplc="50AAF77A">
      <w:start w:val="1"/>
      <w:numFmt w:val="decimal"/>
      <w:lvlText w:val="%4."/>
      <w:lvlJc w:val="left"/>
      <w:pPr>
        <w:ind w:left="2880" w:hanging="360"/>
      </w:pPr>
    </w:lvl>
    <w:lvl w:ilvl="4" w:tplc="BA88ADAA">
      <w:start w:val="1"/>
      <w:numFmt w:val="lowerLetter"/>
      <w:lvlText w:val="%5."/>
      <w:lvlJc w:val="left"/>
      <w:pPr>
        <w:ind w:left="3600" w:hanging="360"/>
      </w:pPr>
    </w:lvl>
    <w:lvl w:ilvl="5" w:tplc="EFC61D70">
      <w:start w:val="1"/>
      <w:numFmt w:val="lowerRoman"/>
      <w:lvlText w:val="%6."/>
      <w:lvlJc w:val="right"/>
      <w:pPr>
        <w:ind w:left="4320" w:hanging="180"/>
      </w:pPr>
    </w:lvl>
    <w:lvl w:ilvl="6" w:tplc="A2DA326E">
      <w:start w:val="1"/>
      <w:numFmt w:val="decimal"/>
      <w:lvlText w:val="%7."/>
      <w:lvlJc w:val="left"/>
      <w:pPr>
        <w:ind w:left="5040" w:hanging="360"/>
      </w:pPr>
    </w:lvl>
    <w:lvl w:ilvl="7" w:tplc="F5C4F2E6">
      <w:start w:val="1"/>
      <w:numFmt w:val="lowerLetter"/>
      <w:lvlText w:val="%8."/>
      <w:lvlJc w:val="left"/>
      <w:pPr>
        <w:ind w:left="5760" w:hanging="360"/>
      </w:pPr>
    </w:lvl>
    <w:lvl w:ilvl="8" w:tplc="E4C6034C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84A6AA"/>
    <w:multiLevelType w:val="hybridMultilevel"/>
    <w:tmpl w:val="4A30A28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DA8E5EA">
      <w:start w:val="1"/>
      <w:numFmt w:val="lowerLetter"/>
      <w:lvlText w:val="%2."/>
      <w:lvlJc w:val="left"/>
      <w:pPr>
        <w:ind w:left="1440" w:hanging="360"/>
      </w:pPr>
    </w:lvl>
    <w:lvl w:ilvl="2" w:tplc="E6AE2040">
      <w:start w:val="1"/>
      <w:numFmt w:val="lowerRoman"/>
      <w:lvlText w:val="%3."/>
      <w:lvlJc w:val="right"/>
      <w:pPr>
        <w:ind w:left="2160" w:hanging="180"/>
      </w:pPr>
    </w:lvl>
    <w:lvl w:ilvl="3" w:tplc="7D826F48">
      <w:start w:val="1"/>
      <w:numFmt w:val="decimal"/>
      <w:lvlText w:val="%4."/>
      <w:lvlJc w:val="left"/>
      <w:pPr>
        <w:ind w:left="2880" w:hanging="360"/>
      </w:pPr>
    </w:lvl>
    <w:lvl w:ilvl="4" w:tplc="80C8FAC0">
      <w:start w:val="1"/>
      <w:numFmt w:val="lowerLetter"/>
      <w:lvlText w:val="%5."/>
      <w:lvlJc w:val="left"/>
      <w:pPr>
        <w:ind w:left="3600" w:hanging="360"/>
      </w:pPr>
    </w:lvl>
    <w:lvl w:ilvl="5" w:tplc="431E4CB4">
      <w:start w:val="1"/>
      <w:numFmt w:val="lowerRoman"/>
      <w:lvlText w:val="%6."/>
      <w:lvlJc w:val="right"/>
      <w:pPr>
        <w:ind w:left="4320" w:hanging="180"/>
      </w:pPr>
    </w:lvl>
    <w:lvl w:ilvl="6" w:tplc="0290CBD0">
      <w:start w:val="1"/>
      <w:numFmt w:val="decimal"/>
      <w:lvlText w:val="%7."/>
      <w:lvlJc w:val="left"/>
      <w:pPr>
        <w:ind w:left="5040" w:hanging="360"/>
      </w:pPr>
    </w:lvl>
    <w:lvl w:ilvl="7" w:tplc="878229E2">
      <w:start w:val="1"/>
      <w:numFmt w:val="lowerLetter"/>
      <w:lvlText w:val="%8."/>
      <w:lvlJc w:val="left"/>
      <w:pPr>
        <w:ind w:left="5760" w:hanging="360"/>
      </w:pPr>
    </w:lvl>
    <w:lvl w:ilvl="8" w:tplc="37C885A4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4DA543"/>
    <w:multiLevelType w:val="hybridMultilevel"/>
    <w:tmpl w:val="71262D88"/>
    <w:lvl w:ilvl="0" w:tplc="023AE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2A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A0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ED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AF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D20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8F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C5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4D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1988F3"/>
    <w:multiLevelType w:val="hybridMultilevel"/>
    <w:tmpl w:val="05643DA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1C67F6">
      <w:start w:val="1"/>
      <w:numFmt w:val="lowerLetter"/>
      <w:lvlText w:val="%2."/>
      <w:lvlJc w:val="left"/>
      <w:pPr>
        <w:ind w:left="1440" w:hanging="360"/>
      </w:pPr>
    </w:lvl>
    <w:lvl w:ilvl="2" w:tplc="AD82D8E0">
      <w:start w:val="1"/>
      <w:numFmt w:val="lowerRoman"/>
      <w:lvlText w:val="%3."/>
      <w:lvlJc w:val="right"/>
      <w:pPr>
        <w:ind w:left="2160" w:hanging="180"/>
      </w:pPr>
    </w:lvl>
    <w:lvl w:ilvl="3" w:tplc="82D6C068">
      <w:start w:val="1"/>
      <w:numFmt w:val="decimal"/>
      <w:lvlText w:val="%4."/>
      <w:lvlJc w:val="left"/>
      <w:pPr>
        <w:ind w:left="2880" w:hanging="360"/>
      </w:pPr>
    </w:lvl>
    <w:lvl w:ilvl="4" w:tplc="0C50B1EE">
      <w:start w:val="1"/>
      <w:numFmt w:val="lowerLetter"/>
      <w:lvlText w:val="%5."/>
      <w:lvlJc w:val="left"/>
      <w:pPr>
        <w:ind w:left="3600" w:hanging="360"/>
      </w:pPr>
    </w:lvl>
    <w:lvl w:ilvl="5" w:tplc="92BA6552">
      <w:start w:val="1"/>
      <w:numFmt w:val="lowerRoman"/>
      <w:lvlText w:val="%6."/>
      <w:lvlJc w:val="right"/>
      <w:pPr>
        <w:ind w:left="4320" w:hanging="180"/>
      </w:pPr>
    </w:lvl>
    <w:lvl w:ilvl="6" w:tplc="7E32AA40">
      <w:start w:val="1"/>
      <w:numFmt w:val="decimal"/>
      <w:lvlText w:val="%7."/>
      <w:lvlJc w:val="left"/>
      <w:pPr>
        <w:ind w:left="5040" w:hanging="360"/>
      </w:pPr>
    </w:lvl>
    <w:lvl w:ilvl="7" w:tplc="FD6840CC">
      <w:start w:val="1"/>
      <w:numFmt w:val="lowerLetter"/>
      <w:lvlText w:val="%8."/>
      <w:lvlJc w:val="left"/>
      <w:pPr>
        <w:ind w:left="5760" w:hanging="360"/>
      </w:pPr>
    </w:lvl>
    <w:lvl w:ilvl="8" w:tplc="41501B3A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92F42"/>
    <w:multiLevelType w:val="hybridMultilevel"/>
    <w:tmpl w:val="71AA2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8DF8152"/>
    <w:multiLevelType w:val="hybridMultilevel"/>
    <w:tmpl w:val="8E78088C"/>
    <w:lvl w:ilvl="0" w:tplc="4008F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AA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44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A5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46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86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65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CC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09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A086745"/>
    <w:multiLevelType w:val="hybridMultilevel"/>
    <w:tmpl w:val="2A2E8196"/>
    <w:lvl w:ilvl="0" w:tplc="E9A6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0B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A5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A1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28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02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ED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66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25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8E9024"/>
    <w:multiLevelType w:val="hybridMultilevel"/>
    <w:tmpl w:val="42FC0BBC"/>
    <w:lvl w:ilvl="0" w:tplc="7AFCA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8E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CA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8F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E7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89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06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2B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2A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DD6331"/>
    <w:multiLevelType w:val="hybridMultilevel"/>
    <w:tmpl w:val="D04CA2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5DB73831"/>
    <w:multiLevelType w:val="hybridMultilevel"/>
    <w:tmpl w:val="D626EAD4"/>
    <w:lvl w:ilvl="0" w:tplc="5F361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CD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EB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07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4E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8E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4A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46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2D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CB4F74"/>
    <w:multiLevelType w:val="hybridMultilevel"/>
    <w:tmpl w:val="5808A80C"/>
    <w:lvl w:ilvl="0" w:tplc="73086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C7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2C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4E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A1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47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20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46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09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4DAA5B"/>
    <w:multiLevelType w:val="hybridMultilevel"/>
    <w:tmpl w:val="18C82F38"/>
    <w:lvl w:ilvl="0" w:tplc="D4E25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62C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A2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C5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08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6B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9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44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07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852F31"/>
    <w:multiLevelType w:val="hybridMultilevel"/>
    <w:tmpl w:val="5194EF2E"/>
    <w:lvl w:ilvl="0" w:tplc="42BE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4C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24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05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C2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4A7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20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EC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42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56FF78"/>
    <w:multiLevelType w:val="hybridMultilevel"/>
    <w:tmpl w:val="65340766"/>
    <w:lvl w:ilvl="0" w:tplc="4BBE0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45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1C4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24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01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16D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AD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0C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36B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0D5184"/>
    <w:multiLevelType w:val="hybridMultilevel"/>
    <w:tmpl w:val="AC34F646"/>
    <w:lvl w:ilvl="0" w:tplc="9D681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6F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08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6F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8E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AD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8F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2F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EC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B0D34A8"/>
    <w:multiLevelType w:val="hybridMultilevel"/>
    <w:tmpl w:val="B33A695E"/>
    <w:lvl w:ilvl="0" w:tplc="C5DAE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2B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7CA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AD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0C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65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61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2A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D43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7D2A14"/>
    <w:multiLevelType w:val="hybridMultilevel"/>
    <w:tmpl w:val="1FB6E942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E726DC"/>
    <w:multiLevelType w:val="hybridMultilevel"/>
    <w:tmpl w:val="76867ACE"/>
    <w:lvl w:ilvl="0" w:tplc="9C9EC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84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C2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83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C2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32D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8D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A3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6A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910897"/>
    <w:multiLevelType w:val="hybridMultilevel"/>
    <w:tmpl w:val="16BC7AAA"/>
    <w:lvl w:ilvl="0" w:tplc="310AD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C6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A3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2E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69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27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EC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EA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0B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686AE3"/>
    <w:multiLevelType w:val="hybridMultilevel"/>
    <w:tmpl w:val="9198F740"/>
    <w:lvl w:ilvl="0" w:tplc="08446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87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4D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27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2E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C3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AA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46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D6A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C41712"/>
    <w:multiLevelType w:val="hybridMultilevel"/>
    <w:tmpl w:val="5FAA61F0"/>
    <w:lvl w:ilvl="0" w:tplc="ADC4A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48A47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EBFCD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26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68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A2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28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AB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A7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9BC0DD"/>
    <w:multiLevelType w:val="hybridMultilevel"/>
    <w:tmpl w:val="379EF83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36F65C">
      <w:start w:val="1"/>
      <w:numFmt w:val="lowerLetter"/>
      <w:lvlText w:val="%2."/>
      <w:lvlJc w:val="left"/>
      <w:pPr>
        <w:ind w:left="1440" w:hanging="360"/>
      </w:pPr>
    </w:lvl>
    <w:lvl w:ilvl="2" w:tplc="D30608DC">
      <w:start w:val="1"/>
      <w:numFmt w:val="lowerRoman"/>
      <w:lvlText w:val="%3."/>
      <w:lvlJc w:val="right"/>
      <w:pPr>
        <w:ind w:left="2160" w:hanging="180"/>
      </w:pPr>
    </w:lvl>
    <w:lvl w:ilvl="3" w:tplc="38C8B610">
      <w:start w:val="1"/>
      <w:numFmt w:val="decimal"/>
      <w:lvlText w:val="%4."/>
      <w:lvlJc w:val="left"/>
      <w:pPr>
        <w:ind w:left="2880" w:hanging="360"/>
      </w:pPr>
    </w:lvl>
    <w:lvl w:ilvl="4" w:tplc="F12E2B9A">
      <w:start w:val="1"/>
      <w:numFmt w:val="lowerLetter"/>
      <w:lvlText w:val="%5."/>
      <w:lvlJc w:val="left"/>
      <w:pPr>
        <w:ind w:left="3600" w:hanging="360"/>
      </w:pPr>
    </w:lvl>
    <w:lvl w:ilvl="5" w:tplc="28E65168">
      <w:start w:val="1"/>
      <w:numFmt w:val="lowerRoman"/>
      <w:lvlText w:val="%6."/>
      <w:lvlJc w:val="right"/>
      <w:pPr>
        <w:ind w:left="4320" w:hanging="180"/>
      </w:pPr>
    </w:lvl>
    <w:lvl w:ilvl="6" w:tplc="802239D4">
      <w:start w:val="1"/>
      <w:numFmt w:val="decimal"/>
      <w:lvlText w:val="%7."/>
      <w:lvlJc w:val="left"/>
      <w:pPr>
        <w:ind w:left="5040" w:hanging="360"/>
      </w:pPr>
    </w:lvl>
    <w:lvl w:ilvl="7" w:tplc="CC80085C">
      <w:start w:val="1"/>
      <w:numFmt w:val="lowerLetter"/>
      <w:lvlText w:val="%8."/>
      <w:lvlJc w:val="left"/>
      <w:pPr>
        <w:ind w:left="5760" w:hanging="360"/>
      </w:pPr>
    </w:lvl>
    <w:lvl w:ilvl="8" w:tplc="359C19CC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507CC8"/>
    <w:multiLevelType w:val="hybridMultilevel"/>
    <w:tmpl w:val="58E238A4"/>
    <w:lvl w:ilvl="0" w:tplc="56BCF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20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83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4D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2D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07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05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49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08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F4B027"/>
    <w:multiLevelType w:val="hybridMultilevel"/>
    <w:tmpl w:val="FFFFFFFF"/>
    <w:lvl w:ilvl="0" w:tplc="813A1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E0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88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2D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C4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0A9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25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E8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D86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674668"/>
    <w:multiLevelType w:val="hybridMultilevel"/>
    <w:tmpl w:val="4014C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727D5C"/>
    <w:multiLevelType w:val="hybridMultilevel"/>
    <w:tmpl w:val="305A588E"/>
    <w:lvl w:ilvl="0" w:tplc="C0343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AE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40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0B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A0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2B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66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A2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C9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DF9816E"/>
    <w:multiLevelType w:val="hybridMultilevel"/>
    <w:tmpl w:val="7E9E1252"/>
    <w:lvl w:ilvl="0" w:tplc="4B5EA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4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E5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ED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47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6A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C7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AB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69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DF989FC"/>
    <w:multiLevelType w:val="hybridMultilevel"/>
    <w:tmpl w:val="83CEF5E6"/>
    <w:lvl w:ilvl="0" w:tplc="1F148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2B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0D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2F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69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41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CB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6E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E1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DD0073"/>
    <w:multiLevelType w:val="hybridMultilevel"/>
    <w:tmpl w:val="E7C035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304636">
      <w:start w:val="1"/>
      <w:numFmt w:val="lowerLetter"/>
      <w:lvlText w:val="%2."/>
      <w:lvlJc w:val="left"/>
      <w:pPr>
        <w:ind w:left="1440" w:hanging="360"/>
      </w:pPr>
    </w:lvl>
    <w:lvl w:ilvl="2" w:tplc="F94A1EC2">
      <w:start w:val="1"/>
      <w:numFmt w:val="lowerRoman"/>
      <w:lvlText w:val="%3."/>
      <w:lvlJc w:val="right"/>
      <w:pPr>
        <w:ind w:left="2160" w:hanging="180"/>
      </w:pPr>
    </w:lvl>
    <w:lvl w:ilvl="3" w:tplc="519E8A7A">
      <w:start w:val="1"/>
      <w:numFmt w:val="decimal"/>
      <w:lvlText w:val="%4."/>
      <w:lvlJc w:val="left"/>
      <w:pPr>
        <w:ind w:left="2880" w:hanging="360"/>
      </w:pPr>
    </w:lvl>
    <w:lvl w:ilvl="4" w:tplc="FDFA0AAE">
      <w:start w:val="1"/>
      <w:numFmt w:val="lowerLetter"/>
      <w:lvlText w:val="%5."/>
      <w:lvlJc w:val="left"/>
      <w:pPr>
        <w:ind w:left="3600" w:hanging="360"/>
      </w:pPr>
    </w:lvl>
    <w:lvl w:ilvl="5" w:tplc="339C3980">
      <w:start w:val="1"/>
      <w:numFmt w:val="lowerRoman"/>
      <w:lvlText w:val="%6."/>
      <w:lvlJc w:val="right"/>
      <w:pPr>
        <w:ind w:left="4320" w:hanging="180"/>
      </w:pPr>
    </w:lvl>
    <w:lvl w:ilvl="6" w:tplc="702A8FF6">
      <w:start w:val="1"/>
      <w:numFmt w:val="decimal"/>
      <w:lvlText w:val="%7."/>
      <w:lvlJc w:val="left"/>
      <w:pPr>
        <w:ind w:left="5040" w:hanging="360"/>
      </w:pPr>
    </w:lvl>
    <w:lvl w:ilvl="7" w:tplc="3CAC23F8">
      <w:start w:val="1"/>
      <w:numFmt w:val="lowerLetter"/>
      <w:lvlText w:val="%8."/>
      <w:lvlJc w:val="left"/>
      <w:pPr>
        <w:ind w:left="5760" w:hanging="360"/>
      </w:pPr>
    </w:lvl>
    <w:lvl w:ilvl="8" w:tplc="4558D59C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3B7068"/>
    <w:multiLevelType w:val="hybridMultilevel"/>
    <w:tmpl w:val="967A3D2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068A24">
      <w:start w:val="1"/>
      <w:numFmt w:val="lowerLetter"/>
      <w:lvlText w:val="%2."/>
      <w:lvlJc w:val="left"/>
      <w:pPr>
        <w:ind w:left="1440" w:hanging="360"/>
      </w:pPr>
    </w:lvl>
    <w:lvl w:ilvl="2" w:tplc="F112FA4A">
      <w:start w:val="1"/>
      <w:numFmt w:val="lowerRoman"/>
      <w:lvlText w:val="%3."/>
      <w:lvlJc w:val="right"/>
      <w:pPr>
        <w:ind w:left="2160" w:hanging="180"/>
      </w:pPr>
    </w:lvl>
    <w:lvl w:ilvl="3" w:tplc="70E8080E">
      <w:start w:val="1"/>
      <w:numFmt w:val="decimal"/>
      <w:lvlText w:val="%4."/>
      <w:lvlJc w:val="left"/>
      <w:pPr>
        <w:ind w:left="2880" w:hanging="360"/>
      </w:pPr>
    </w:lvl>
    <w:lvl w:ilvl="4" w:tplc="6E58B738">
      <w:start w:val="1"/>
      <w:numFmt w:val="lowerLetter"/>
      <w:lvlText w:val="%5."/>
      <w:lvlJc w:val="left"/>
      <w:pPr>
        <w:ind w:left="3600" w:hanging="360"/>
      </w:pPr>
    </w:lvl>
    <w:lvl w:ilvl="5" w:tplc="6E785B50">
      <w:start w:val="1"/>
      <w:numFmt w:val="lowerRoman"/>
      <w:lvlText w:val="%6."/>
      <w:lvlJc w:val="right"/>
      <w:pPr>
        <w:ind w:left="4320" w:hanging="180"/>
      </w:pPr>
    </w:lvl>
    <w:lvl w:ilvl="6" w:tplc="70F60934">
      <w:start w:val="1"/>
      <w:numFmt w:val="decimal"/>
      <w:lvlText w:val="%7."/>
      <w:lvlJc w:val="left"/>
      <w:pPr>
        <w:ind w:left="5040" w:hanging="360"/>
      </w:pPr>
    </w:lvl>
    <w:lvl w:ilvl="7" w:tplc="8F6A7CEA">
      <w:start w:val="1"/>
      <w:numFmt w:val="lowerLetter"/>
      <w:lvlText w:val="%8."/>
      <w:lvlJc w:val="left"/>
      <w:pPr>
        <w:ind w:left="5760" w:hanging="360"/>
      </w:pPr>
    </w:lvl>
    <w:lvl w:ilvl="8" w:tplc="7C2646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45"/>
  </w:num>
  <w:num w:numId="4">
    <w:abstractNumId w:val="72"/>
  </w:num>
  <w:num w:numId="5">
    <w:abstractNumId w:val="7"/>
  </w:num>
  <w:num w:numId="6">
    <w:abstractNumId w:val="3"/>
  </w:num>
  <w:num w:numId="7">
    <w:abstractNumId w:val="23"/>
  </w:num>
  <w:num w:numId="8">
    <w:abstractNumId w:val="78"/>
  </w:num>
  <w:num w:numId="9">
    <w:abstractNumId w:val="36"/>
  </w:num>
  <w:num w:numId="10">
    <w:abstractNumId w:val="15"/>
  </w:num>
  <w:num w:numId="11">
    <w:abstractNumId w:val="43"/>
  </w:num>
  <w:num w:numId="12">
    <w:abstractNumId w:val="19"/>
  </w:num>
  <w:num w:numId="13">
    <w:abstractNumId w:val="8"/>
  </w:num>
  <w:num w:numId="14">
    <w:abstractNumId w:val="77"/>
  </w:num>
  <w:num w:numId="15">
    <w:abstractNumId w:val="38"/>
  </w:num>
  <w:num w:numId="16">
    <w:abstractNumId w:val="52"/>
  </w:num>
  <w:num w:numId="17">
    <w:abstractNumId w:val="71"/>
  </w:num>
  <w:num w:numId="18">
    <w:abstractNumId w:val="25"/>
  </w:num>
  <w:num w:numId="19">
    <w:abstractNumId w:val="54"/>
  </w:num>
  <w:num w:numId="20">
    <w:abstractNumId w:val="41"/>
  </w:num>
  <w:num w:numId="21">
    <w:abstractNumId w:val="68"/>
  </w:num>
  <w:num w:numId="22">
    <w:abstractNumId w:val="47"/>
  </w:num>
  <w:num w:numId="23">
    <w:abstractNumId w:val="76"/>
  </w:num>
  <w:num w:numId="24">
    <w:abstractNumId w:val="0"/>
  </w:num>
  <w:num w:numId="25">
    <w:abstractNumId w:val="65"/>
  </w:num>
  <w:num w:numId="26">
    <w:abstractNumId w:val="57"/>
  </w:num>
  <w:num w:numId="27">
    <w:abstractNumId w:val="73"/>
  </w:num>
  <w:num w:numId="28">
    <w:abstractNumId w:val="14"/>
  </w:num>
  <w:num w:numId="29">
    <w:abstractNumId w:val="10"/>
  </w:num>
  <w:num w:numId="30">
    <w:abstractNumId w:val="49"/>
  </w:num>
  <w:num w:numId="31">
    <w:abstractNumId w:val="70"/>
  </w:num>
  <w:num w:numId="32">
    <w:abstractNumId w:val="39"/>
  </w:num>
  <w:num w:numId="33">
    <w:abstractNumId w:val="50"/>
  </w:num>
  <w:num w:numId="34">
    <w:abstractNumId w:val="51"/>
  </w:num>
  <w:num w:numId="35">
    <w:abstractNumId w:val="27"/>
  </w:num>
  <w:num w:numId="36">
    <w:abstractNumId w:val="11"/>
  </w:num>
  <w:num w:numId="37">
    <w:abstractNumId w:val="17"/>
  </w:num>
  <w:num w:numId="38">
    <w:abstractNumId w:val="30"/>
  </w:num>
  <w:num w:numId="39">
    <w:abstractNumId w:val="20"/>
  </w:num>
  <w:num w:numId="40">
    <w:abstractNumId w:val="34"/>
  </w:num>
  <w:num w:numId="41">
    <w:abstractNumId w:val="63"/>
  </w:num>
  <w:num w:numId="42">
    <w:abstractNumId w:val="40"/>
  </w:num>
  <w:num w:numId="43">
    <w:abstractNumId w:val="2"/>
  </w:num>
  <w:num w:numId="44">
    <w:abstractNumId w:val="56"/>
  </w:num>
  <w:num w:numId="45">
    <w:abstractNumId w:val="33"/>
  </w:num>
  <w:num w:numId="46">
    <w:abstractNumId w:val="58"/>
  </w:num>
  <w:num w:numId="47">
    <w:abstractNumId w:val="31"/>
  </w:num>
  <w:num w:numId="48">
    <w:abstractNumId w:val="13"/>
  </w:num>
  <w:num w:numId="49">
    <w:abstractNumId w:val="67"/>
  </w:num>
  <w:num w:numId="50">
    <w:abstractNumId w:val="12"/>
  </w:num>
  <w:num w:numId="51">
    <w:abstractNumId w:val="69"/>
  </w:num>
  <w:num w:numId="52">
    <w:abstractNumId w:val="55"/>
  </w:num>
  <w:num w:numId="53">
    <w:abstractNumId w:val="1"/>
  </w:num>
  <w:num w:numId="54">
    <w:abstractNumId w:val="28"/>
  </w:num>
  <w:num w:numId="55">
    <w:abstractNumId w:val="75"/>
  </w:num>
  <w:num w:numId="56">
    <w:abstractNumId w:val="32"/>
  </w:num>
  <w:num w:numId="57">
    <w:abstractNumId w:val="42"/>
  </w:num>
  <w:num w:numId="58">
    <w:abstractNumId w:val="64"/>
  </w:num>
  <w:num w:numId="59">
    <w:abstractNumId w:val="59"/>
  </w:num>
  <w:num w:numId="60">
    <w:abstractNumId w:val="26"/>
  </w:num>
  <w:num w:numId="61">
    <w:abstractNumId w:val="61"/>
  </w:num>
  <w:num w:numId="62">
    <w:abstractNumId w:val="18"/>
  </w:num>
  <w:num w:numId="63">
    <w:abstractNumId w:val="60"/>
  </w:num>
  <w:num w:numId="64">
    <w:abstractNumId w:val="62"/>
  </w:num>
  <w:num w:numId="65">
    <w:abstractNumId w:val="6"/>
  </w:num>
  <w:num w:numId="66">
    <w:abstractNumId w:val="5"/>
  </w:num>
  <w:num w:numId="67">
    <w:abstractNumId w:val="9"/>
  </w:num>
  <w:num w:numId="68">
    <w:abstractNumId w:val="74"/>
  </w:num>
  <w:num w:numId="69">
    <w:abstractNumId w:val="66"/>
  </w:num>
  <w:num w:numId="70">
    <w:abstractNumId w:val="29"/>
  </w:num>
  <w:num w:numId="71">
    <w:abstractNumId w:val="48"/>
  </w:num>
  <w:num w:numId="72">
    <w:abstractNumId w:val="46"/>
  </w:num>
  <w:num w:numId="73">
    <w:abstractNumId w:val="24"/>
  </w:num>
  <w:num w:numId="74">
    <w:abstractNumId w:val="22"/>
  </w:num>
  <w:num w:numId="75">
    <w:abstractNumId w:val="21"/>
  </w:num>
  <w:num w:numId="76">
    <w:abstractNumId w:val="53"/>
  </w:num>
  <w:num w:numId="77">
    <w:abstractNumId w:val="4"/>
  </w:num>
  <w:num w:numId="78">
    <w:abstractNumId w:val="37"/>
  </w:num>
  <w:num w:numId="79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24"/>
    <w:rsid w:val="00000903"/>
    <w:rsid w:val="00000AF9"/>
    <w:rsid w:val="00001757"/>
    <w:rsid w:val="00001FA7"/>
    <w:rsid w:val="00002657"/>
    <w:rsid w:val="00002683"/>
    <w:rsid w:val="000026D0"/>
    <w:rsid w:val="00002D96"/>
    <w:rsid w:val="0000321D"/>
    <w:rsid w:val="000039AA"/>
    <w:rsid w:val="0000413B"/>
    <w:rsid w:val="00004F82"/>
    <w:rsid w:val="00005297"/>
    <w:rsid w:val="000055BE"/>
    <w:rsid w:val="000065E9"/>
    <w:rsid w:val="000076F4"/>
    <w:rsid w:val="0000D3A2"/>
    <w:rsid w:val="00010194"/>
    <w:rsid w:val="00010DA0"/>
    <w:rsid w:val="00012D15"/>
    <w:rsid w:val="00013412"/>
    <w:rsid w:val="00014379"/>
    <w:rsid w:val="00014C16"/>
    <w:rsid w:val="000150F1"/>
    <w:rsid w:val="00016914"/>
    <w:rsid w:val="0001742E"/>
    <w:rsid w:val="000174D3"/>
    <w:rsid w:val="00017FBF"/>
    <w:rsid w:val="00020070"/>
    <w:rsid w:val="00020F14"/>
    <w:rsid w:val="000224CA"/>
    <w:rsid w:val="00023508"/>
    <w:rsid w:val="0002398A"/>
    <w:rsid w:val="000248E7"/>
    <w:rsid w:val="00024EDF"/>
    <w:rsid w:val="000254F6"/>
    <w:rsid w:val="00026740"/>
    <w:rsid w:val="00026A92"/>
    <w:rsid w:val="00026C12"/>
    <w:rsid w:val="00026C81"/>
    <w:rsid w:val="00026DCA"/>
    <w:rsid w:val="00026E5B"/>
    <w:rsid w:val="0002707E"/>
    <w:rsid w:val="000308F8"/>
    <w:rsid w:val="00030B7D"/>
    <w:rsid w:val="0003195D"/>
    <w:rsid w:val="00031969"/>
    <w:rsid w:val="00031F97"/>
    <w:rsid w:val="000320DE"/>
    <w:rsid w:val="000330D3"/>
    <w:rsid w:val="0003332B"/>
    <w:rsid w:val="00033462"/>
    <w:rsid w:val="000335B6"/>
    <w:rsid w:val="00033F9E"/>
    <w:rsid w:val="00034088"/>
    <w:rsid w:val="0003468B"/>
    <w:rsid w:val="0003549B"/>
    <w:rsid w:val="00035C2D"/>
    <w:rsid w:val="00035FF0"/>
    <w:rsid w:val="0003640B"/>
    <w:rsid w:val="00036410"/>
    <w:rsid w:val="000368AB"/>
    <w:rsid w:val="00036FB0"/>
    <w:rsid w:val="00037551"/>
    <w:rsid w:val="0004007A"/>
    <w:rsid w:val="0004051B"/>
    <w:rsid w:val="00040787"/>
    <w:rsid w:val="00040DB6"/>
    <w:rsid w:val="000416F6"/>
    <w:rsid w:val="00042E96"/>
    <w:rsid w:val="00043282"/>
    <w:rsid w:val="00043FB1"/>
    <w:rsid w:val="000440FD"/>
    <w:rsid w:val="00044917"/>
    <w:rsid w:val="000452F9"/>
    <w:rsid w:val="00045B1C"/>
    <w:rsid w:val="00046079"/>
    <w:rsid w:val="000463E0"/>
    <w:rsid w:val="00046E52"/>
    <w:rsid w:val="00047E73"/>
    <w:rsid w:val="00047EEF"/>
    <w:rsid w:val="00051E18"/>
    <w:rsid w:val="00052401"/>
    <w:rsid w:val="000539A8"/>
    <w:rsid w:val="0005401A"/>
    <w:rsid w:val="000553AB"/>
    <w:rsid w:val="00055DBA"/>
    <w:rsid w:val="0005604C"/>
    <w:rsid w:val="000560AF"/>
    <w:rsid w:val="0005623A"/>
    <w:rsid w:val="000569F4"/>
    <w:rsid w:val="000572CE"/>
    <w:rsid w:val="000576DD"/>
    <w:rsid w:val="000578AA"/>
    <w:rsid w:val="00060456"/>
    <w:rsid w:val="0006185C"/>
    <w:rsid w:val="00061FC9"/>
    <w:rsid w:val="00061FDE"/>
    <w:rsid w:val="000623B2"/>
    <w:rsid w:val="00062D4E"/>
    <w:rsid w:val="00062F67"/>
    <w:rsid w:val="000633DC"/>
    <w:rsid w:val="000636FB"/>
    <w:rsid w:val="0006529A"/>
    <w:rsid w:val="0006594B"/>
    <w:rsid w:val="00066255"/>
    <w:rsid w:val="00066C27"/>
    <w:rsid w:val="00066F8A"/>
    <w:rsid w:val="000676C4"/>
    <w:rsid w:val="00067DD6"/>
    <w:rsid w:val="0007023B"/>
    <w:rsid w:val="000706F5"/>
    <w:rsid w:val="000707F9"/>
    <w:rsid w:val="0007098C"/>
    <w:rsid w:val="0007143A"/>
    <w:rsid w:val="00071AF7"/>
    <w:rsid w:val="00071CD1"/>
    <w:rsid w:val="00071E4C"/>
    <w:rsid w:val="00073525"/>
    <w:rsid w:val="000739DF"/>
    <w:rsid w:val="00073B21"/>
    <w:rsid w:val="000742E1"/>
    <w:rsid w:val="00074A5F"/>
    <w:rsid w:val="00075E4B"/>
    <w:rsid w:val="00076006"/>
    <w:rsid w:val="000765E0"/>
    <w:rsid w:val="000766E6"/>
    <w:rsid w:val="00076B64"/>
    <w:rsid w:val="0007D618"/>
    <w:rsid w:val="000805DD"/>
    <w:rsid w:val="00081809"/>
    <w:rsid w:val="00082480"/>
    <w:rsid w:val="0008415F"/>
    <w:rsid w:val="000844F8"/>
    <w:rsid w:val="000846F0"/>
    <w:rsid w:val="00085159"/>
    <w:rsid w:val="000858D7"/>
    <w:rsid w:val="0008633D"/>
    <w:rsid w:val="00086B0B"/>
    <w:rsid w:val="0008719C"/>
    <w:rsid w:val="0008723C"/>
    <w:rsid w:val="0008725D"/>
    <w:rsid w:val="000907C2"/>
    <w:rsid w:val="00091000"/>
    <w:rsid w:val="00092015"/>
    <w:rsid w:val="0009292B"/>
    <w:rsid w:val="00092DC4"/>
    <w:rsid w:val="000940CA"/>
    <w:rsid w:val="000941F5"/>
    <w:rsid w:val="00094E42"/>
    <w:rsid w:val="000950BE"/>
    <w:rsid w:val="0009575A"/>
    <w:rsid w:val="000959E8"/>
    <w:rsid w:val="00095BC4"/>
    <w:rsid w:val="00095E54"/>
    <w:rsid w:val="00096FF5"/>
    <w:rsid w:val="000973AC"/>
    <w:rsid w:val="00097DA4"/>
    <w:rsid w:val="000A05F7"/>
    <w:rsid w:val="000A14A4"/>
    <w:rsid w:val="000A1956"/>
    <w:rsid w:val="000A306A"/>
    <w:rsid w:val="000A3A80"/>
    <w:rsid w:val="000A3AB4"/>
    <w:rsid w:val="000A4214"/>
    <w:rsid w:val="000A4308"/>
    <w:rsid w:val="000A4324"/>
    <w:rsid w:val="000A5452"/>
    <w:rsid w:val="000A54AB"/>
    <w:rsid w:val="000A5570"/>
    <w:rsid w:val="000A5A01"/>
    <w:rsid w:val="000A5D69"/>
    <w:rsid w:val="000A7139"/>
    <w:rsid w:val="000A7723"/>
    <w:rsid w:val="000A7FAB"/>
    <w:rsid w:val="000B0FE4"/>
    <w:rsid w:val="000B1171"/>
    <w:rsid w:val="000B1A52"/>
    <w:rsid w:val="000B1C00"/>
    <w:rsid w:val="000B1E18"/>
    <w:rsid w:val="000B228C"/>
    <w:rsid w:val="000B2525"/>
    <w:rsid w:val="000B275C"/>
    <w:rsid w:val="000B375A"/>
    <w:rsid w:val="000B3D51"/>
    <w:rsid w:val="000B3EE5"/>
    <w:rsid w:val="000B4462"/>
    <w:rsid w:val="000B49F2"/>
    <w:rsid w:val="000B4B8F"/>
    <w:rsid w:val="000B4D0C"/>
    <w:rsid w:val="000B4F62"/>
    <w:rsid w:val="000B5452"/>
    <w:rsid w:val="000B611E"/>
    <w:rsid w:val="000B6361"/>
    <w:rsid w:val="000B698B"/>
    <w:rsid w:val="000B7269"/>
    <w:rsid w:val="000B746F"/>
    <w:rsid w:val="000B75F3"/>
    <w:rsid w:val="000C0D3F"/>
    <w:rsid w:val="000C1003"/>
    <w:rsid w:val="000C1182"/>
    <w:rsid w:val="000C1516"/>
    <w:rsid w:val="000C1A1A"/>
    <w:rsid w:val="000C1CB0"/>
    <w:rsid w:val="000C1F8C"/>
    <w:rsid w:val="000C207F"/>
    <w:rsid w:val="000C24A6"/>
    <w:rsid w:val="000C37D9"/>
    <w:rsid w:val="000C3879"/>
    <w:rsid w:val="000C3C21"/>
    <w:rsid w:val="000C40FD"/>
    <w:rsid w:val="000C50A8"/>
    <w:rsid w:val="000C51D5"/>
    <w:rsid w:val="000C5447"/>
    <w:rsid w:val="000C5637"/>
    <w:rsid w:val="000C58C4"/>
    <w:rsid w:val="000C710F"/>
    <w:rsid w:val="000C77E4"/>
    <w:rsid w:val="000D060B"/>
    <w:rsid w:val="000D064A"/>
    <w:rsid w:val="000D1C88"/>
    <w:rsid w:val="000D1F1B"/>
    <w:rsid w:val="000D2EED"/>
    <w:rsid w:val="000D36B0"/>
    <w:rsid w:val="000D3BBB"/>
    <w:rsid w:val="000D3C48"/>
    <w:rsid w:val="000D4095"/>
    <w:rsid w:val="000D46FC"/>
    <w:rsid w:val="000D51EB"/>
    <w:rsid w:val="000D5890"/>
    <w:rsid w:val="000D62D8"/>
    <w:rsid w:val="000D65ED"/>
    <w:rsid w:val="000D69E4"/>
    <w:rsid w:val="000D6BF1"/>
    <w:rsid w:val="000D6F20"/>
    <w:rsid w:val="000D7250"/>
    <w:rsid w:val="000D731B"/>
    <w:rsid w:val="000D785C"/>
    <w:rsid w:val="000D7F2C"/>
    <w:rsid w:val="000D7F45"/>
    <w:rsid w:val="000E02BF"/>
    <w:rsid w:val="000E0A71"/>
    <w:rsid w:val="000E1912"/>
    <w:rsid w:val="000E274C"/>
    <w:rsid w:val="000E2A34"/>
    <w:rsid w:val="000E2E6B"/>
    <w:rsid w:val="000E2E76"/>
    <w:rsid w:val="000E36B3"/>
    <w:rsid w:val="000E3A4A"/>
    <w:rsid w:val="000E3C6C"/>
    <w:rsid w:val="000E496E"/>
    <w:rsid w:val="000E4C6C"/>
    <w:rsid w:val="000E4E90"/>
    <w:rsid w:val="000E5DCD"/>
    <w:rsid w:val="000E5F8F"/>
    <w:rsid w:val="000E66ED"/>
    <w:rsid w:val="000E71B8"/>
    <w:rsid w:val="000E7F42"/>
    <w:rsid w:val="000F00FC"/>
    <w:rsid w:val="000F06BD"/>
    <w:rsid w:val="000F0A7B"/>
    <w:rsid w:val="000F0F14"/>
    <w:rsid w:val="000F2912"/>
    <w:rsid w:val="000F2C83"/>
    <w:rsid w:val="000F31CB"/>
    <w:rsid w:val="000F360D"/>
    <w:rsid w:val="000F3F90"/>
    <w:rsid w:val="000F3FE1"/>
    <w:rsid w:val="000F4763"/>
    <w:rsid w:val="000F4BB2"/>
    <w:rsid w:val="000F4BD6"/>
    <w:rsid w:val="000F555B"/>
    <w:rsid w:val="000F5C06"/>
    <w:rsid w:val="000F5C1B"/>
    <w:rsid w:val="000F5F29"/>
    <w:rsid w:val="000F6784"/>
    <w:rsid w:val="000F697A"/>
    <w:rsid w:val="000F7113"/>
    <w:rsid w:val="000F718D"/>
    <w:rsid w:val="000F7720"/>
    <w:rsid w:val="000F7A98"/>
    <w:rsid w:val="000F7DAD"/>
    <w:rsid w:val="00100828"/>
    <w:rsid w:val="00100B5E"/>
    <w:rsid w:val="00100C65"/>
    <w:rsid w:val="001012AC"/>
    <w:rsid w:val="00101329"/>
    <w:rsid w:val="001016FB"/>
    <w:rsid w:val="0010204E"/>
    <w:rsid w:val="0010269B"/>
    <w:rsid w:val="00103003"/>
    <w:rsid w:val="00103294"/>
    <w:rsid w:val="0010445C"/>
    <w:rsid w:val="00104515"/>
    <w:rsid w:val="00104C8C"/>
    <w:rsid w:val="00105393"/>
    <w:rsid w:val="001053B0"/>
    <w:rsid w:val="00105CF6"/>
    <w:rsid w:val="00105F16"/>
    <w:rsid w:val="0010752D"/>
    <w:rsid w:val="00107810"/>
    <w:rsid w:val="00107C15"/>
    <w:rsid w:val="00110254"/>
    <w:rsid w:val="001103DE"/>
    <w:rsid w:val="00110AAD"/>
    <w:rsid w:val="001117B0"/>
    <w:rsid w:val="00111A39"/>
    <w:rsid w:val="00112393"/>
    <w:rsid w:val="001128B0"/>
    <w:rsid w:val="001132AA"/>
    <w:rsid w:val="0011364C"/>
    <w:rsid w:val="001147F0"/>
    <w:rsid w:val="00114D6F"/>
    <w:rsid w:val="00114F8C"/>
    <w:rsid w:val="00115E30"/>
    <w:rsid w:val="00116959"/>
    <w:rsid w:val="00116988"/>
    <w:rsid w:val="00117DB9"/>
    <w:rsid w:val="00117F29"/>
    <w:rsid w:val="00120631"/>
    <w:rsid w:val="00121F57"/>
    <w:rsid w:val="00122475"/>
    <w:rsid w:val="001225C4"/>
    <w:rsid w:val="00125BA6"/>
    <w:rsid w:val="0012631E"/>
    <w:rsid w:val="00126BD8"/>
    <w:rsid w:val="00126D8D"/>
    <w:rsid w:val="00127214"/>
    <w:rsid w:val="00127887"/>
    <w:rsid w:val="001279FC"/>
    <w:rsid w:val="00127ABA"/>
    <w:rsid w:val="00127ECD"/>
    <w:rsid w:val="001309C1"/>
    <w:rsid w:val="00130A42"/>
    <w:rsid w:val="00130DC8"/>
    <w:rsid w:val="00133A44"/>
    <w:rsid w:val="0013410F"/>
    <w:rsid w:val="00135F1A"/>
    <w:rsid w:val="0013687D"/>
    <w:rsid w:val="00136964"/>
    <w:rsid w:val="001370D6"/>
    <w:rsid w:val="00137111"/>
    <w:rsid w:val="0013796F"/>
    <w:rsid w:val="00137C26"/>
    <w:rsid w:val="00140071"/>
    <w:rsid w:val="0014075F"/>
    <w:rsid w:val="0014139A"/>
    <w:rsid w:val="00141D71"/>
    <w:rsid w:val="0014259E"/>
    <w:rsid w:val="00143F32"/>
    <w:rsid w:val="00144F6D"/>
    <w:rsid w:val="00145221"/>
    <w:rsid w:val="001460B0"/>
    <w:rsid w:val="00146175"/>
    <w:rsid w:val="00146381"/>
    <w:rsid w:val="00146392"/>
    <w:rsid w:val="00146D50"/>
    <w:rsid w:val="00147A92"/>
    <w:rsid w:val="00150745"/>
    <w:rsid w:val="00150E10"/>
    <w:rsid w:val="001516DC"/>
    <w:rsid w:val="00151BC4"/>
    <w:rsid w:val="00151EB2"/>
    <w:rsid w:val="0015255B"/>
    <w:rsid w:val="001526E7"/>
    <w:rsid w:val="00152D69"/>
    <w:rsid w:val="00152ED3"/>
    <w:rsid w:val="00152ED5"/>
    <w:rsid w:val="001537A5"/>
    <w:rsid w:val="00153BCC"/>
    <w:rsid w:val="00153C44"/>
    <w:rsid w:val="0015422A"/>
    <w:rsid w:val="00154C29"/>
    <w:rsid w:val="001557E7"/>
    <w:rsid w:val="001565C6"/>
    <w:rsid w:val="0015746D"/>
    <w:rsid w:val="001578E5"/>
    <w:rsid w:val="00157E73"/>
    <w:rsid w:val="001606D0"/>
    <w:rsid w:val="00161B4F"/>
    <w:rsid w:val="0016277E"/>
    <w:rsid w:val="00163334"/>
    <w:rsid w:val="00163A84"/>
    <w:rsid w:val="00163FD1"/>
    <w:rsid w:val="00164A43"/>
    <w:rsid w:val="00164CE6"/>
    <w:rsid w:val="00164ED7"/>
    <w:rsid w:val="00165AE6"/>
    <w:rsid w:val="00166368"/>
    <w:rsid w:val="00166DCC"/>
    <w:rsid w:val="00167F93"/>
    <w:rsid w:val="00167FD3"/>
    <w:rsid w:val="00170672"/>
    <w:rsid w:val="001707AE"/>
    <w:rsid w:val="00171930"/>
    <w:rsid w:val="001728BB"/>
    <w:rsid w:val="00172A3C"/>
    <w:rsid w:val="001736E1"/>
    <w:rsid w:val="00173AF9"/>
    <w:rsid w:val="00173B7A"/>
    <w:rsid w:val="00173CF7"/>
    <w:rsid w:val="001741D1"/>
    <w:rsid w:val="0017438D"/>
    <w:rsid w:val="00174502"/>
    <w:rsid w:val="00175A83"/>
    <w:rsid w:val="00177ABD"/>
    <w:rsid w:val="0017FFA0"/>
    <w:rsid w:val="001816D5"/>
    <w:rsid w:val="001819ED"/>
    <w:rsid w:val="00181B9E"/>
    <w:rsid w:val="00181D18"/>
    <w:rsid w:val="001826C8"/>
    <w:rsid w:val="0018330D"/>
    <w:rsid w:val="00184240"/>
    <w:rsid w:val="00184849"/>
    <w:rsid w:val="00186518"/>
    <w:rsid w:val="001902E6"/>
    <w:rsid w:val="00190511"/>
    <w:rsid w:val="00190A47"/>
    <w:rsid w:val="0019113B"/>
    <w:rsid w:val="00191C62"/>
    <w:rsid w:val="00194024"/>
    <w:rsid w:val="001944FA"/>
    <w:rsid w:val="0019476D"/>
    <w:rsid w:val="00195481"/>
    <w:rsid w:val="00196A26"/>
    <w:rsid w:val="00197B7B"/>
    <w:rsid w:val="00197DE8"/>
    <w:rsid w:val="001A05E9"/>
    <w:rsid w:val="001A18A4"/>
    <w:rsid w:val="001A1A7A"/>
    <w:rsid w:val="001A1E88"/>
    <w:rsid w:val="001A2A70"/>
    <w:rsid w:val="001A47E6"/>
    <w:rsid w:val="001A4CE7"/>
    <w:rsid w:val="001A4EC8"/>
    <w:rsid w:val="001A524E"/>
    <w:rsid w:val="001A6504"/>
    <w:rsid w:val="001A6611"/>
    <w:rsid w:val="001A6837"/>
    <w:rsid w:val="001A766F"/>
    <w:rsid w:val="001A78E8"/>
    <w:rsid w:val="001B073F"/>
    <w:rsid w:val="001B1C0C"/>
    <w:rsid w:val="001B2E56"/>
    <w:rsid w:val="001B38FF"/>
    <w:rsid w:val="001B3B70"/>
    <w:rsid w:val="001B430B"/>
    <w:rsid w:val="001B4E9F"/>
    <w:rsid w:val="001B606F"/>
    <w:rsid w:val="001B6150"/>
    <w:rsid w:val="001B653C"/>
    <w:rsid w:val="001B6BB1"/>
    <w:rsid w:val="001B6F03"/>
    <w:rsid w:val="001B7126"/>
    <w:rsid w:val="001B7635"/>
    <w:rsid w:val="001C0999"/>
    <w:rsid w:val="001C0C6C"/>
    <w:rsid w:val="001C17A0"/>
    <w:rsid w:val="001C18BB"/>
    <w:rsid w:val="001C20B4"/>
    <w:rsid w:val="001C300D"/>
    <w:rsid w:val="001C3F3B"/>
    <w:rsid w:val="001C42DB"/>
    <w:rsid w:val="001C555C"/>
    <w:rsid w:val="001C56A6"/>
    <w:rsid w:val="001C6444"/>
    <w:rsid w:val="001C6BEE"/>
    <w:rsid w:val="001C6CE4"/>
    <w:rsid w:val="001C763C"/>
    <w:rsid w:val="001C7E32"/>
    <w:rsid w:val="001D0336"/>
    <w:rsid w:val="001D0D40"/>
    <w:rsid w:val="001D0ECF"/>
    <w:rsid w:val="001D144A"/>
    <w:rsid w:val="001D1663"/>
    <w:rsid w:val="001D282A"/>
    <w:rsid w:val="001D3ECF"/>
    <w:rsid w:val="001D41B3"/>
    <w:rsid w:val="001D4933"/>
    <w:rsid w:val="001D4CA0"/>
    <w:rsid w:val="001D51E0"/>
    <w:rsid w:val="001D55FB"/>
    <w:rsid w:val="001D5C94"/>
    <w:rsid w:val="001D698C"/>
    <w:rsid w:val="001D6BFB"/>
    <w:rsid w:val="001D772E"/>
    <w:rsid w:val="001E0224"/>
    <w:rsid w:val="001E0D98"/>
    <w:rsid w:val="001E1C30"/>
    <w:rsid w:val="001E28D6"/>
    <w:rsid w:val="001E2B31"/>
    <w:rsid w:val="001E4272"/>
    <w:rsid w:val="001E432C"/>
    <w:rsid w:val="001E4470"/>
    <w:rsid w:val="001E47D4"/>
    <w:rsid w:val="001E6878"/>
    <w:rsid w:val="001E6B40"/>
    <w:rsid w:val="001E723B"/>
    <w:rsid w:val="001E7C1E"/>
    <w:rsid w:val="001F0042"/>
    <w:rsid w:val="001F0B06"/>
    <w:rsid w:val="001F1F1D"/>
    <w:rsid w:val="001F2268"/>
    <w:rsid w:val="001F2645"/>
    <w:rsid w:val="001F2EFB"/>
    <w:rsid w:val="001F2FA2"/>
    <w:rsid w:val="001F304A"/>
    <w:rsid w:val="001F306C"/>
    <w:rsid w:val="001F3360"/>
    <w:rsid w:val="001F37E6"/>
    <w:rsid w:val="001F3ABB"/>
    <w:rsid w:val="001F5491"/>
    <w:rsid w:val="001F653C"/>
    <w:rsid w:val="0020069E"/>
    <w:rsid w:val="002007F5"/>
    <w:rsid w:val="00200994"/>
    <w:rsid w:val="00203F78"/>
    <w:rsid w:val="002045CA"/>
    <w:rsid w:val="002058EF"/>
    <w:rsid w:val="00205B62"/>
    <w:rsid w:val="00206034"/>
    <w:rsid w:val="00206F02"/>
    <w:rsid w:val="002071A4"/>
    <w:rsid w:val="002071E6"/>
    <w:rsid w:val="00207A1E"/>
    <w:rsid w:val="0021039F"/>
    <w:rsid w:val="00211113"/>
    <w:rsid w:val="00212408"/>
    <w:rsid w:val="002130BD"/>
    <w:rsid w:val="00213956"/>
    <w:rsid w:val="00213BA2"/>
    <w:rsid w:val="002141DC"/>
    <w:rsid w:val="002152AA"/>
    <w:rsid w:val="002158C6"/>
    <w:rsid w:val="00215D62"/>
    <w:rsid w:val="00217207"/>
    <w:rsid w:val="00220072"/>
    <w:rsid w:val="002200B2"/>
    <w:rsid w:val="00220253"/>
    <w:rsid w:val="002206AC"/>
    <w:rsid w:val="002216DB"/>
    <w:rsid w:val="002219EA"/>
    <w:rsid w:val="00221C60"/>
    <w:rsid w:val="00221CAD"/>
    <w:rsid w:val="002227F7"/>
    <w:rsid w:val="00222C7C"/>
    <w:rsid w:val="0022461E"/>
    <w:rsid w:val="00224ACC"/>
    <w:rsid w:val="00224DA0"/>
    <w:rsid w:val="00225A19"/>
    <w:rsid w:val="00225FBE"/>
    <w:rsid w:val="00225FDD"/>
    <w:rsid w:val="00226D9C"/>
    <w:rsid w:val="00227504"/>
    <w:rsid w:val="00227F5A"/>
    <w:rsid w:val="00230B6E"/>
    <w:rsid w:val="00231151"/>
    <w:rsid w:val="00231496"/>
    <w:rsid w:val="00231CF5"/>
    <w:rsid w:val="00231EB9"/>
    <w:rsid w:val="0023299E"/>
    <w:rsid w:val="002334C7"/>
    <w:rsid w:val="00233D24"/>
    <w:rsid w:val="00233DDE"/>
    <w:rsid w:val="00235B23"/>
    <w:rsid w:val="00236B09"/>
    <w:rsid w:val="00236B91"/>
    <w:rsid w:val="00237C07"/>
    <w:rsid w:val="00240723"/>
    <w:rsid w:val="002414BB"/>
    <w:rsid w:val="00241EA1"/>
    <w:rsid w:val="002433DD"/>
    <w:rsid w:val="00243552"/>
    <w:rsid w:val="00243FAF"/>
    <w:rsid w:val="002442E2"/>
    <w:rsid w:val="0024631D"/>
    <w:rsid w:val="0024663A"/>
    <w:rsid w:val="00246843"/>
    <w:rsid w:val="00246C53"/>
    <w:rsid w:val="00247264"/>
    <w:rsid w:val="0024779A"/>
    <w:rsid w:val="00247DA8"/>
    <w:rsid w:val="0025144B"/>
    <w:rsid w:val="00251AF1"/>
    <w:rsid w:val="002527C0"/>
    <w:rsid w:val="00252C2A"/>
    <w:rsid w:val="002534F3"/>
    <w:rsid w:val="00253C99"/>
    <w:rsid w:val="00253E71"/>
    <w:rsid w:val="00254F90"/>
    <w:rsid w:val="0025526A"/>
    <w:rsid w:val="002560C9"/>
    <w:rsid w:val="00256143"/>
    <w:rsid w:val="00256A75"/>
    <w:rsid w:val="0025783B"/>
    <w:rsid w:val="00257F6E"/>
    <w:rsid w:val="00260122"/>
    <w:rsid w:val="0026028F"/>
    <w:rsid w:val="002613A8"/>
    <w:rsid w:val="00261DBE"/>
    <w:rsid w:val="00261EF1"/>
    <w:rsid w:val="00262CA3"/>
    <w:rsid w:val="002632F3"/>
    <w:rsid w:val="00263C81"/>
    <w:rsid w:val="00263F24"/>
    <w:rsid w:val="00264199"/>
    <w:rsid w:val="002643B1"/>
    <w:rsid w:val="00264471"/>
    <w:rsid w:val="00264F41"/>
    <w:rsid w:val="002658B4"/>
    <w:rsid w:val="00265C4B"/>
    <w:rsid w:val="0026618A"/>
    <w:rsid w:val="002662D7"/>
    <w:rsid w:val="00267B6A"/>
    <w:rsid w:val="00267D42"/>
    <w:rsid w:val="00270250"/>
    <w:rsid w:val="00270455"/>
    <w:rsid w:val="00270F5A"/>
    <w:rsid w:val="0027113F"/>
    <w:rsid w:val="00271A90"/>
    <w:rsid w:val="00272AEA"/>
    <w:rsid w:val="00273FDD"/>
    <w:rsid w:val="002743B2"/>
    <w:rsid w:val="00274E21"/>
    <w:rsid w:val="002753F3"/>
    <w:rsid w:val="002754FA"/>
    <w:rsid w:val="00275554"/>
    <w:rsid w:val="002757C8"/>
    <w:rsid w:val="002766D1"/>
    <w:rsid w:val="002768A9"/>
    <w:rsid w:val="00276E6D"/>
    <w:rsid w:val="002779F4"/>
    <w:rsid w:val="00280A8B"/>
    <w:rsid w:val="0028291A"/>
    <w:rsid w:val="00282E18"/>
    <w:rsid w:val="00283737"/>
    <w:rsid w:val="0028388C"/>
    <w:rsid w:val="00283BCD"/>
    <w:rsid w:val="00284089"/>
    <w:rsid w:val="00286C77"/>
    <w:rsid w:val="0028789F"/>
    <w:rsid w:val="002902F6"/>
    <w:rsid w:val="00290C6F"/>
    <w:rsid w:val="0029138D"/>
    <w:rsid w:val="0029144F"/>
    <w:rsid w:val="00291B32"/>
    <w:rsid w:val="00291C36"/>
    <w:rsid w:val="00291E99"/>
    <w:rsid w:val="002925F6"/>
    <w:rsid w:val="00292A5B"/>
    <w:rsid w:val="00292CE5"/>
    <w:rsid w:val="00292D12"/>
    <w:rsid w:val="00293D27"/>
    <w:rsid w:val="00294682"/>
    <w:rsid w:val="00294759"/>
    <w:rsid w:val="002955B4"/>
    <w:rsid w:val="00295FBB"/>
    <w:rsid w:val="00296097"/>
    <w:rsid w:val="00296151"/>
    <w:rsid w:val="002966B5"/>
    <w:rsid w:val="00297AE9"/>
    <w:rsid w:val="00297CE2"/>
    <w:rsid w:val="002A003C"/>
    <w:rsid w:val="002A01B9"/>
    <w:rsid w:val="002A0228"/>
    <w:rsid w:val="002A05A2"/>
    <w:rsid w:val="002A0BED"/>
    <w:rsid w:val="002A1203"/>
    <w:rsid w:val="002A1DB9"/>
    <w:rsid w:val="002A2152"/>
    <w:rsid w:val="002A21D9"/>
    <w:rsid w:val="002A246C"/>
    <w:rsid w:val="002A2741"/>
    <w:rsid w:val="002A2FB4"/>
    <w:rsid w:val="002A33DD"/>
    <w:rsid w:val="002A3A91"/>
    <w:rsid w:val="002A3B25"/>
    <w:rsid w:val="002A3EA3"/>
    <w:rsid w:val="002A443F"/>
    <w:rsid w:val="002A44E4"/>
    <w:rsid w:val="002A4605"/>
    <w:rsid w:val="002A4FE7"/>
    <w:rsid w:val="002A5029"/>
    <w:rsid w:val="002A55B6"/>
    <w:rsid w:val="002A5C91"/>
    <w:rsid w:val="002A60F9"/>
    <w:rsid w:val="002A6301"/>
    <w:rsid w:val="002A6481"/>
    <w:rsid w:val="002A6511"/>
    <w:rsid w:val="002A673C"/>
    <w:rsid w:val="002A6FAC"/>
    <w:rsid w:val="002A7640"/>
    <w:rsid w:val="002B01A0"/>
    <w:rsid w:val="002B044F"/>
    <w:rsid w:val="002B073A"/>
    <w:rsid w:val="002B0CDD"/>
    <w:rsid w:val="002B1703"/>
    <w:rsid w:val="002B1F24"/>
    <w:rsid w:val="002B24C3"/>
    <w:rsid w:val="002B30DD"/>
    <w:rsid w:val="002B5E35"/>
    <w:rsid w:val="002B66FB"/>
    <w:rsid w:val="002B6B00"/>
    <w:rsid w:val="002B7498"/>
    <w:rsid w:val="002B7FC6"/>
    <w:rsid w:val="002C0064"/>
    <w:rsid w:val="002C01AA"/>
    <w:rsid w:val="002C05C9"/>
    <w:rsid w:val="002C0822"/>
    <w:rsid w:val="002C0F98"/>
    <w:rsid w:val="002C1868"/>
    <w:rsid w:val="002C30B1"/>
    <w:rsid w:val="002C4A89"/>
    <w:rsid w:val="002C68CD"/>
    <w:rsid w:val="002C6902"/>
    <w:rsid w:val="002CD9A2"/>
    <w:rsid w:val="002D0575"/>
    <w:rsid w:val="002D0DF4"/>
    <w:rsid w:val="002D22B6"/>
    <w:rsid w:val="002D2B3B"/>
    <w:rsid w:val="002D2C8B"/>
    <w:rsid w:val="002D2D63"/>
    <w:rsid w:val="002D30B8"/>
    <w:rsid w:val="002D3771"/>
    <w:rsid w:val="002D37E5"/>
    <w:rsid w:val="002D3933"/>
    <w:rsid w:val="002D495D"/>
    <w:rsid w:val="002D5828"/>
    <w:rsid w:val="002D5A73"/>
    <w:rsid w:val="002D624D"/>
    <w:rsid w:val="002D63B0"/>
    <w:rsid w:val="002D67FD"/>
    <w:rsid w:val="002D68DA"/>
    <w:rsid w:val="002D6C86"/>
    <w:rsid w:val="002D761D"/>
    <w:rsid w:val="002D7AD9"/>
    <w:rsid w:val="002D7CA5"/>
    <w:rsid w:val="002E1057"/>
    <w:rsid w:val="002E19B8"/>
    <w:rsid w:val="002E27BE"/>
    <w:rsid w:val="002E2DF3"/>
    <w:rsid w:val="002E3C1B"/>
    <w:rsid w:val="002E3ECA"/>
    <w:rsid w:val="002E3FBA"/>
    <w:rsid w:val="002E44B2"/>
    <w:rsid w:val="002E60FE"/>
    <w:rsid w:val="002E6571"/>
    <w:rsid w:val="002E667A"/>
    <w:rsid w:val="002E7EAA"/>
    <w:rsid w:val="002F0045"/>
    <w:rsid w:val="002F058A"/>
    <w:rsid w:val="002F0F21"/>
    <w:rsid w:val="002F2051"/>
    <w:rsid w:val="002F25BF"/>
    <w:rsid w:val="002F2CAB"/>
    <w:rsid w:val="002F35FD"/>
    <w:rsid w:val="002F4C07"/>
    <w:rsid w:val="002F4C53"/>
    <w:rsid w:val="002F4D3F"/>
    <w:rsid w:val="002F608A"/>
    <w:rsid w:val="002F6ACE"/>
    <w:rsid w:val="002F783D"/>
    <w:rsid w:val="002F7C4A"/>
    <w:rsid w:val="0030159F"/>
    <w:rsid w:val="00301D1A"/>
    <w:rsid w:val="00301D22"/>
    <w:rsid w:val="00302FD1"/>
    <w:rsid w:val="00303508"/>
    <w:rsid w:val="00303C25"/>
    <w:rsid w:val="00304726"/>
    <w:rsid w:val="00304ABF"/>
    <w:rsid w:val="00305029"/>
    <w:rsid w:val="0030578D"/>
    <w:rsid w:val="00305884"/>
    <w:rsid w:val="00306A09"/>
    <w:rsid w:val="00307108"/>
    <w:rsid w:val="00307E70"/>
    <w:rsid w:val="00310F90"/>
    <w:rsid w:val="00311D68"/>
    <w:rsid w:val="00312463"/>
    <w:rsid w:val="003135BF"/>
    <w:rsid w:val="00313AE9"/>
    <w:rsid w:val="003143D2"/>
    <w:rsid w:val="00314886"/>
    <w:rsid w:val="00315BE1"/>
    <w:rsid w:val="00315EE1"/>
    <w:rsid w:val="003163EC"/>
    <w:rsid w:val="0031667E"/>
    <w:rsid w:val="00316A9B"/>
    <w:rsid w:val="00316F55"/>
    <w:rsid w:val="003173AE"/>
    <w:rsid w:val="0031750E"/>
    <w:rsid w:val="00317A28"/>
    <w:rsid w:val="00317FE0"/>
    <w:rsid w:val="00320AB5"/>
    <w:rsid w:val="00320D5D"/>
    <w:rsid w:val="00321B5C"/>
    <w:rsid w:val="00321C0C"/>
    <w:rsid w:val="00321F4D"/>
    <w:rsid w:val="00321FCB"/>
    <w:rsid w:val="00322122"/>
    <w:rsid w:val="00323C2A"/>
    <w:rsid w:val="003243FE"/>
    <w:rsid w:val="0032554B"/>
    <w:rsid w:val="00325C3B"/>
    <w:rsid w:val="00325DDA"/>
    <w:rsid w:val="00326FD3"/>
    <w:rsid w:val="0032735A"/>
    <w:rsid w:val="0032798C"/>
    <w:rsid w:val="00327A46"/>
    <w:rsid w:val="0033108E"/>
    <w:rsid w:val="00332923"/>
    <w:rsid w:val="00332AA1"/>
    <w:rsid w:val="00332D46"/>
    <w:rsid w:val="00332F52"/>
    <w:rsid w:val="00333160"/>
    <w:rsid w:val="0033443F"/>
    <w:rsid w:val="0033452E"/>
    <w:rsid w:val="0033550B"/>
    <w:rsid w:val="00335B1E"/>
    <w:rsid w:val="00335F55"/>
    <w:rsid w:val="003368B9"/>
    <w:rsid w:val="00336FF2"/>
    <w:rsid w:val="0033761A"/>
    <w:rsid w:val="00337B91"/>
    <w:rsid w:val="00337F90"/>
    <w:rsid w:val="0033A5A5"/>
    <w:rsid w:val="003407FB"/>
    <w:rsid w:val="003409E6"/>
    <w:rsid w:val="003413EE"/>
    <w:rsid w:val="00342395"/>
    <w:rsid w:val="00342967"/>
    <w:rsid w:val="003435A7"/>
    <w:rsid w:val="003435AB"/>
    <w:rsid w:val="0034435A"/>
    <w:rsid w:val="003465DD"/>
    <w:rsid w:val="00346630"/>
    <w:rsid w:val="00350BE5"/>
    <w:rsid w:val="00351337"/>
    <w:rsid w:val="0035188C"/>
    <w:rsid w:val="00351961"/>
    <w:rsid w:val="00351C49"/>
    <w:rsid w:val="00351DA3"/>
    <w:rsid w:val="0035216D"/>
    <w:rsid w:val="00352CCA"/>
    <w:rsid w:val="003532A5"/>
    <w:rsid w:val="003535FC"/>
    <w:rsid w:val="00354319"/>
    <w:rsid w:val="00356458"/>
    <w:rsid w:val="003573FB"/>
    <w:rsid w:val="0035744B"/>
    <w:rsid w:val="003578E0"/>
    <w:rsid w:val="003579AB"/>
    <w:rsid w:val="00360048"/>
    <w:rsid w:val="00360117"/>
    <w:rsid w:val="00360D68"/>
    <w:rsid w:val="00360E39"/>
    <w:rsid w:val="003628B6"/>
    <w:rsid w:val="00362A62"/>
    <w:rsid w:val="00363814"/>
    <w:rsid w:val="00363AE2"/>
    <w:rsid w:val="003645AA"/>
    <w:rsid w:val="00364DEA"/>
    <w:rsid w:val="00365252"/>
    <w:rsid w:val="00365C3D"/>
    <w:rsid w:val="0036620A"/>
    <w:rsid w:val="0036660B"/>
    <w:rsid w:val="00366ACE"/>
    <w:rsid w:val="00366BB1"/>
    <w:rsid w:val="003676A3"/>
    <w:rsid w:val="00367869"/>
    <w:rsid w:val="00367994"/>
    <w:rsid w:val="003703BA"/>
    <w:rsid w:val="00371312"/>
    <w:rsid w:val="003713BD"/>
    <w:rsid w:val="003721B4"/>
    <w:rsid w:val="00372224"/>
    <w:rsid w:val="0037236A"/>
    <w:rsid w:val="00372BD5"/>
    <w:rsid w:val="00372C07"/>
    <w:rsid w:val="00372DB3"/>
    <w:rsid w:val="003733C0"/>
    <w:rsid w:val="00373720"/>
    <w:rsid w:val="0037375C"/>
    <w:rsid w:val="00373799"/>
    <w:rsid w:val="0037481A"/>
    <w:rsid w:val="00374BED"/>
    <w:rsid w:val="003761C1"/>
    <w:rsid w:val="0037624B"/>
    <w:rsid w:val="003800AA"/>
    <w:rsid w:val="00380112"/>
    <w:rsid w:val="00380AE3"/>
    <w:rsid w:val="00380BEC"/>
    <w:rsid w:val="00380E15"/>
    <w:rsid w:val="00381221"/>
    <w:rsid w:val="00382071"/>
    <w:rsid w:val="00382818"/>
    <w:rsid w:val="00382A46"/>
    <w:rsid w:val="00382C5C"/>
    <w:rsid w:val="00383490"/>
    <w:rsid w:val="00383A99"/>
    <w:rsid w:val="00383F63"/>
    <w:rsid w:val="00383FB3"/>
    <w:rsid w:val="00384A6D"/>
    <w:rsid w:val="003853B0"/>
    <w:rsid w:val="00385B2D"/>
    <w:rsid w:val="00386B8A"/>
    <w:rsid w:val="00386ECD"/>
    <w:rsid w:val="00387022"/>
    <w:rsid w:val="00387778"/>
    <w:rsid w:val="003879CB"/>
    <w:rsid w:val="00387A0F"/>
    <w:rsid w:val="00387E25"/>
    <w:rsid w:val="003904E2"/>
    <w:rsid w:val="00390DDB"/>
    <w:rsid w:val="00390E3D"/>
    <w:rsid w:val="00390EE0"/>
    <w:rsid w:val="00390F21"/>
    <w:rsid w:val="003910CB"/>
    <w:rsid w:val="003910D5"/>
    <w:rsid w:val="0039115C"/>
    <w:rsid w:val="0039265B"/>
    <w:rsid w:val="00392D96"/>
    <w:rsid w:val="003945CE"/>
    <w:rsid w:val="003945DD"/>
    <w:rsid w:val="00394631"/>
    <w:rsid w:val="00394A4E"/>
    <w:rsid w:val="00395925"/>
    <w:rsid w:val="00396B2D"/>
    <w:rsid w:val="00396FDE"/>
    <w:rsid w:val="0039706E"/>
    <w:rsid w:val="00397392"/>
    <w:rsid w:val="0039741B"/>
    <w:rsid w:val="0039743B"/>
    <w:rsid w:val="0039793D"/>
    <w:rsid w:val="0039D29F"/>
    <w:rsid w:val="003A0D4A"/>
    <w:rsid w:val="003A1700"/>
    <w:rsid w:val="003A1E1E"/>
    <w:rsid w:val="003A1EB0"/>
    <w:rsid w:val="003A1EC2"/>
    <w:rsid w:val="003A1F03"/>
    <w:rsid w:val="003A32EA"/>
    <w:rsid w:val="003A3F1E"/>
    <w:rsid w:val="003A48CC"/>
    <w:rsid w:val="003A4C01"/>
    <w:rsid w:val="003A4C58"/>
    <w:rsid w:val="003A5468"/>
    <w:rsid w:val="003A55D9"/>
    <w:rsid w:val="003A5ACB"/>
    <w:rsid w:val="003A5C5E"/>
    <w:rsid w:val="003A6599"/>
    <w:rsid w:val="003A686B"/>
    <w:rsid w:val="003A6EC2"/>
    <w:rsid w:val="003B16E3"/>
    <w:rsid w:val="003B16E9"/>
    <w:rsid w:val="003B1C40"/>
    <w:rsid w:val="003B1D51"/>
    <w:rsid w:val="003B2AA5"/>
    <w:rsid w:val="003B3481"/>
    <w:rsid w:val="003B391B"/>
    <w:rsid w:val="003B4D46"/>
    <w:rsid w:val="003B50F5"/>
    <w:rsid w:val="003B7FF9"/>
    <w:rsid w:val="003C0151"/>
    <w:rsid w:val="003C0992"/>
    <w:rsid w:val="003C0EC9"/>
    <w:rsid w:val="003C1122"/>
    <w:rsid w:val="003C140A"/>
    <w:rsid w:val="003C165C"/>
    <w:rsid w:val="003C2C30"/>
    <w:rsid w:val="003C39F7"/>
    <w:rsid w:val="003C4528"/>
    <w:rsid w:val="003C4F4A"/>
    <w:rsid w:val="003C5B1D"/>
    <w:rsid w:val="003C5F6C"/>
    <w:rsid w:val="003C6DC6"/>
    <w:rsid w:val="003C7AC2"/>
    <w:rsid w:val="003D0275"/>
    <w:rsid w:val="003D1A54"/>
    <w:rsid w:val="003D1EF9"/>
    <w:rsid w:val="003D2A05"/>
    <w:rsid w:val="003D4D5B"/>
    <w:rsid w:val="003D5BF3"/>
    <w:rsid w:val="003D77BD"/>
    <w:rsid w:val="003D77C3"/>
    <w:rsid w:val="003D78AF"/>
    <w:rsid w:val="003E0E02"/>
    <w:rsid w:val="003E108C"/>
    <w:rsid w:val="003E1AF0"/>
    <w:rsid w:val="003E231A"/>
    <w:rsid w:val="003E25EE"/>
    <w:rsid w:val="003E277B"/>
    <w:rsid w:val="003E2929"/>
    <w:rsid w:val="003E33FF"/>
    <w:rsid w:val="003E34A4"/>
    <w:rsid w:val="003E4161"/>
    <w:rsid w:val="003E4278"/>
    <w:rsid w:val="003E4974"/>
    <w:rsid w:val="003E5088"/>
    <w:rsid w:val="003E5318"/>
    <w:rsid w:val="003E565A"/>
    <w:rsid w:val="003E591E"/>
    <w:rsid w:val="003E63C8"/>
    <w:rsid w:val="003E6500"/>
    <w:rsid w:val="003E65B9"/>
    <w:rsid w:val="003E6AAE"/>
    <w:rsid w:val="003E7D51"/>
    <w:rsid w:val="003E7EF4"/>
    <w:rsid w:val="003F0BD3"/>
    <w:rsid w:val="003F1132"/>
    <w:rsid w:val="003F3510"/>
    <w:rsid w:val="003F36A8"/>
    <w:rsid w:val="003F38D0"/>
    <w:rsid w:val="003F3961"/>
    <w:rsid w:val="003F4894"/>
    <w:rsid w:val="003F527A"/>
    <w:rsid w:val="003F6426"/>
    <w:rsid w:val="003F6EF7"/>
    <w:rsid w:val="003F7F45"/>
    <w:rsid w:val="003F7FD3"/>
    <w:rsid w:val="0040157C"/>
    <w:rsid w:val="00401701"/>
    <w:rsid w:val="004023AD"/>
    <w:rsid w:val="0040296D"/>
    <w:rsid w:val="0040380D"/>
    <w:rsid w:val="00403C31"/>
    <w:rsid w:val="00403C92"/>
    <w:rsid w:val="0040449F"/>
    <w:rsid w:val="00404648"/>
    <w:rsid w:val="00404C21"/>
    <w:rsid w:val="00406319"/>
    <w:rsid w:val="004078CF"/>
    <w:rsid w:val="00407D6F"/>
    <w:rsid w:val="00410BAD"/>
    <w:rsid w:val="00412800"/>
    <w:rsid w:val="0041288F"/>
    <w:rsid w:val="00414825"/>
    <w:rsid w:val="00415604"/>
    <w:rsid w:val="0041760D"/>
    <w:rsid w:val="0041789A"/>
    <w:rsid w:val="00417DD8"/>
    <w:rsid w:val="00420484"/>
    <w:rsid w:val="00421E01"/>
    <w:rsid w:val="00421EC8"/>
    <w:rsid w:val="00422813"/>
    <w:rsid w:val="00422AB7"/>
    <w:rsid w:val="00422C27"/>
    <w:rsid w:val="00423ADC"/>
    <w:rsid w:val="00423B6B"/>
    <w:rsid w:val="004243CA"/>
    <w:rsid w:val="0042494E"/>
    <w:rsid w:val="00426BEC"/>
    <w:rsid w:val="00426CCE"/>
    <w:rsid w:val="00427547"/>
    <w:rsid w:val="00428636"/>
    <w:rsid w:val="00430958"/>
    <w:rsid w:val="0043123A"/>
    <w:rsid w:val="004317DF"/>
    <w:rsid w:val="004348B3"/>
    <w:rsid w:val="00434DF7"/>
    <w:rsid w:val="00435BFE"/>
    <w:rsid w:val="00436094"/>
    <w:rsid w:val="00436428"/>
    <w:rsid w:val="0043642C"/>
    <w:rsid w:val="00436925"/>
    <w:rsid w:val="00436AEE"/>
    <w:rsid w:val="00437A30"/>
    <w:rsid w:val="00437C9E"/>
    <w:rsid w:val="00437E72"/>
    <w:rsid w:val="004405E2"/>
    <w:rsid w:val="00440714"/>
    <w:rsid w:val="004424EC"/>
    <w:rsid w:val="0044250D"/>
    <w:rsid w:val="0044274E"/>
    <w:rsid w:val="00442F0C"/>
    <w:rsid w:val="00443292"/>
    <w:rsid w:val="00443A9B"/>
    <w:rsid w:val="00443B70"/>
    <w:rsid w:val="00444625"/>
    <w:rsid w:val="004459A1"/>
    <w:rsid w:val="004459F1"/>
    <w:rsid w:val="00445B1B"/>
    <w:rsid w:val="00445C5D"/>
    <w:rsid w:val="00446559"/>
    <w:rsid w:val="00447B24"/>
    <w:rsid w:val="0044D584"/>
    <w:rsid w:val="004503D6"/>
    <w:rsid w:val="004504F9"/>
    <w:rsid w:val="00450596"/>
    <w:rsid w:val="00450927"/>
    <w:rsid w:val="0045092F"/>
    <w:rsid w:val="00451F1C"/>
    <w:rsid w:val="0045225A"/>
    <w:rsid w:val="00453266"/>
    <w:rsid w:val="00453903"/>
    <w:rsid w:val="00453C42"/>
    <w:rsid w:val="00454747"/>
    <w:rsid w:val="00454FBE"/>
    <w:rsid w:val="0045508E"/>
    <w:rsid w:val="00455694"/>
    <w:rsid w:val="00456A49"/>
    <w:rsid w:val="00456E06"/>
    <w:rsid w:val="00456EA4"/>
    <w:rsid w:val="00457A67"/>
    <w:rsid w:val="00457BCC"/>
    <w:rsid w:val="00457E94"/>
    <w:rsid w:val="00457F32"/>
    <w:rsid w:val="004602F3"/>
    <w:rsid w:val="00460BF8"/>
    <w:rsid w:val="00461FE5"/>
    <w:rsid w:val="0046399C"/>
    <w:rsid w:val="004639CB"/>
    <w:rsid w:val="004643B7"/>
    <w:rsid w:val="00466BC5"/>
    <w:rsid w:val="00467015"/>
    <w:rsid w:val="00467274"/>
    <w:rsid w:val="00470344"/>
    <w:rsid w:val="00470570"/>
    <w:rsid w:val="0047062D"/>
    <w:rsid w:val="00470B5D"/>
    <w:rsid w:val="004722D5"/>
    <w:rsid w:val="004723D9"/>
    <w:rsid w:val="004748E0"/>
    <w:rsid w:val="00474A51"/>
    <w:rsid w:val="004750C6"/>
    <w:rsid w:val="00475606"/>
    <w:rsid w:val="00475A2B"/>
    <w:rsid w:val="00476412"/>
    <w:rsid w:val="0047695F"/>
    <w:rsid w:val="00476A1F"/>
    <w:rsid w:val="004773C9"/>
    <w:rsid w:val="00477DA0"/>
    <w:rsid w:val="0047807C"/>
    <w:rsid w:val="00480414"/>
    <w:rsid w:val="004806E3"/>
    <w:rsid w:val="00480C33"/>
    <w:rsid w:val="00481576"/>
    <w:rsid w:val="0048164A"/>
    <w:rsid w:val="004820B5"/>
    <w:rsid w:val="00483E76"/>
    <w:rsid w:val="00484C56"/>
    <w:rsid w:val="0048557D"/>
    <w:rsid w:val="0048645F"/>
    <w:rsid w:val="00486885"/>
    <w:rsid w:val="004869DA"/>
    <w:rsid w:val="004879F3"/>
    <w:rsid w:val="00487BAF"/>
    <w:rsid w:val="004907E7"/>
    <w:rsid w:val="00490A95"/>
    <w:rsid w:val="00490CAB"/>
    <w:rsid w:val="00491A94"/>
    <w:rsid w:val="004922A2"/>
    <w:rsid w:val="0049336F"/>
    <w:rsid w:val="00493F6B"/>
    <w:rsid w:val="00494DBC"/>
    <w:rsid w:val="00495A61"/>
    <w:rsid w:val="00495C88"/>
    <w:rsid w:val="004965B9"/>
    <w:rsid w:val="004969C3"/>
    <w:rsid w:val="004A008E"/>
    <w:rsid w:val="004A03EA"/>
    <w:rsid w:val="004A111F"/>
    <w:rsid w:val="004A112B"/>
    <w:rsid w:val="004A12B6"/>
    <w:rsid w:val="004A12CB"/>
    <w:rsid w:val="004A1577"/>
    <w:rsid w:val="004A18FD"/>
    <w:rsid w:val="004A195B"/>
    <w:rsid w:val="004A1994"/>
    <w:rsid w:val="004A1ED0"/>
    <w:rsid w:val="004A22E2"/>
    <w:rsid w:val="004A3BEE"/>
    <w:rsid w:val="004A3D07"/>
    <w:rsid w:val="004A4396"/>
    <w:rsid w:val="004A463B"/>
    <w:rsid w:val="004A5397"/>
    <w:rsid w:val="004A568A"/>
    <w:rsid w:val="004A5952"/>
    <w:rsid w:val="004A5D4C"/>
    <w:rsid w:val="004A6AB4"/>
    <w:rsid w:val="004A6DBD"/>
    <w:rsid w:val="004A7C29"/>
    <w:rsid w:val="004B073D"/>
    <w:rsid w:val="004B1CFF"/>
    <w:rsid w:val="004B220A"/>
    <w:rsid w:val="004B24AF"/>
    <w:rsid w:val="004B2669"/>
    <w:rsid w:val="004B27FE"/>
    <w:rsid w:val="004B31BC"/>
    <w:rsid w:val="004B3CF1"/>
    <w:rsid w:val="004B3F53"/>
    <w:rsid w:val="004B42DB"/>
    <w:rsid w:val="004B4415"/>
    <w:rsid w:val="004B4DE7"/>
    <w:rsid w:val="004B63DF"/>
    <w:rsid w:val="004B7734"/>
    <w:rsid w:val="004B7A68"/>
    <w:rsid w:val="004C0105"/>
    <w:rsid w:val="004C05DA"/>
    <w:rsid w:val="004C1468"/>
    <w:rsid w:val="004C146D"/>
    <w:rsid w:val="004C1767"/>
    <w:rsid w:val="004C1E4A"/>
    <w:rsid w:val="004C273F"/>
    <w:rsid w:val="004C27EA"/>
    <w:rsid w:val="004C2840"/>
    <w:rsid w:val="004C3869"/>
    <w:rsid w:val="004C3B17"/>
    <w:rsid w:val="004C404F"/>
    <w:rsid w:val="004C4CEC"/>
    <w:rsid w:val="004C5177"/>
    <w:rsid w:val="004C57F6"/>
    <w:rsid w:val="004C5AC4"/>
    <w:rsid w:val="004C5AC9"/>
    <w:rsid w:val="004C6061"/>
    <w:rsid w:val="004C775F"/>
    <w:rsid w:val="004C7FF5"/>
    <w:rsid w:val="004D06C9"/>
    <w:rsid w:val="004D0AB1"/>
    <w:rsid w:val="004D0B99"/>
    <w:rsid w:val="004D12E4"/>
    <w:rsid w:val="004D21B0"/>
    <w:rsid w:val="004D2828"/>
    <w:rsid w:val="004D2D23"/>
    <w:rsid w:val="004D4493"/>
    <w:rsid w:val="004D46BA"/>
    <w:rsid w:val="004D47DD"/>
    <w:rsid w:val="004D48EC"/>
    <w:rsid w:val="004D5EC1"/>
    <w:rsid w:val="004D5F4C"/>
    <w:rsid w:val="004D6793"/>
    <w:rsid w:val="004D6D64"/>
    <w:rsid w:val="004E013F"/>
    <w:rsid w:val="004E068E"/>
    <w:rsid w:val="004E0747"/>
    <w:rsid w:val="004E08B7"/>
    <w:rsid w:val="004E0BEA"/>
    <w:rsid w:val="004E2193"/>
    <w:rsid w:val="004E24F0"/>
    <w:rsid w:val="004E270F"/>
    <w:rsid w:val="004E2F86"/>
    <w:rsid w:val="004E305E"/>
    <w:rsid w:val="004E36F6"/>
    <w:rsid w:val="004E3E77"/>
    <w:rsid w:val="004E5AD4"/>
    <w:rsid w:val="004E68F6"/>
    <w:rsid w:val="004E6E45"/>
    <w:rsid w:val="004E7096"/>
    <w:rsid w:val="004E7A7E"/>
    <w:rsid w:val="004E7B67"/>
    <w:rsid w:val="004E7D08"/>
    <w:rsid w:val="004E7EA4"/>
    <w:rsid w:val="004E7F41"/>
    <w:rsid w:val="004F0ED7"/>
    <w:rsid w:val="004F14DA"/>
    <w:rsid w:val="004F2FF1"/>
    <w:rsid w:val="004F3057"/>
    <w:rsid w:val="004F3B7C"/>
    <w:rsid w:val="004F3B91"/>
    <w:rsid w:val="004F4557"/>
    <w:rsid w:val="004F64B9"/>
    <w:rsid w:val="004F64D1"/>
    <w:rsid w:val="004F6E41"/>
    <w:rsid w:val="004F6F6D"/>
    <w:rsid w:val="004F71B1"/>
    <w:rsid w:val="004F735C"/>
    <w:rsid w:val="004F7FEC"/>
    <w:rsid w:val="00501219"/>
    <w:rsid w:val="00501B55"/>
    <w:rsid w:val="00501F07"/>
    <w:rsid w:val="00502552"/>
    <w:rsid w:val="00503851"/>
    <w:rsid w:val="005041B8"/>
    <w:rsid w:val="0050469A"/>
    <w:rsid w:val="00505BEA"/>
    <w:rsid w:val="005060A3"/>
    <w:rsid w:val="005063BB"/>
    <w:rsid w:val="00506600"/>
    <w:rsid w:val="005069FA"/>
    <w:rsid w:val="00506F50"/>
    <w:rsid w:val="005071AE"/>
    <w:rsid w:val="00507A2A"/>
    <w:rsid w:val="00507BB4"/>
    <w:rsid w:val="00510B89"/>
    <w:rsid w:val="005116C2"/>
    <w:rsid w:val="00512036"/>
    <w:rsid w:val="005126D2"/>
    <w:rsid w:val="00513345"/>
    <w:rsid w:val="005134BF"/>
    <w:rsid w:val="005155C2"/>
    <w:rsid w:val="005162FA"/>
    <w:rsid w:val="0051631B"/>
    <w:rsid w:val="005170F5"/>
    <w:rsid w:val="00517240"/>
    <w:rsid w:val="00517F57"/>
    <w:rsid w:val="00520A35"/>
    <w:rsid w:val="00520C8F"/>
    <w:rsid w:val="00520EE0"/>
    <w:rsid w:val="00520EEF"/>
    <w:rsid w:val="00520F07"/>
    <w:rsid w:val="0052109C"/>
    <w:rsid w:val="0052138C"/>
    <w:rsid w:val="005213A1"/>
    <w:rsid w:val="005222E0"/>
    <w:rsid w:val="005223CA"/>
    <w:rsid w:val="0052385C"/>
    <w:rsid w:val="00523F09"/>
    <w:rsid w:val="00524100"/>
    <w:rsid w:val="00526245"/>
    <w:rsid w:val="005263AF"/>
    <w:rsid w:val="00526A85"/>
    <w:rsid w:val="00527931"/>
    <w:rsid w:val="00527F21"/>
    <w:rsid w:val="005305BD"/>
    <w:rsid w:val="00530D77"/>
    <w:rsid w:val="00532DF3"/>
    <w:rsid w:val="0053392D"/>
    <w:rsid w:val="00534346"/>
    <w:rsid w:val="00535C01"/>
    <w:rsid w:val="00536F12"/>
    <w:rsid w:val="00536FE8"/>
    <w:rsid w:val="00537B61"/>
    <w:rsid w:val="005401A7"/>
    <w:rsid w:val="00540CAA"/>
    <w:rsid w:val="00541396"/>
    <w:rsid w:val="00542852"/>
    <w:rsid w:val="00543583"/>
    <w:rsid w:val="00544788"/>
    <w:rsid w:val="00544F06"/>
    <w:rsid w:val="005452A5"/>
    <w:rsid w:val="0054668C"/>
    <w:rsid w:val="005501D8"/>
    <w:rsid w:val="00550668"/>
    <w:rsid w:val="005506AF"/>
    <w:rsid w:val="005519EB"/>
    <w:rsid w:val="00552C38"/>
    <w:rsid w:val="00552CF7"/>
    <w:rsid w:val="00553939"/>
    <w:rsid w:val="005544AE"/>
    <w:rsid w:val="00554551"/>
    <w:rsid w:val="00554C33"/>
    <w:rsid w:val="00554DE3"/>
    <w:rsid w:val="00554E79"/>
    <w:rsid w:val="00554EC2"/>
    <w:rsid w:val="00555215"/>
    <w:rsid w:val="005553C0"/>
    <w:rsid w:val="00555E67"/>
    <w:rsid w:val="00556332"/>
    <w:rsid w:val="00556EAA"/>
    <w:rsid w:val="00557140"/>
    <w:rsid w:val="005571FF"/>
    <w:rsid w:val="0055733D"/>
    <w:rsid w:val="00560D39"/>
    <w:rsid w:val="005611A2"/>
    <w:rsid w:val="00561335"/>
    <w:rsid w:val="0056178A"/>
    <w:rsid w:val="00561797"/>
    <w:rsid w:val="005620ED"/>
    <w:rsid w:val="00562620"/>
    <w:rsid w:val="00562971"/>
    <w:rsid w:val="00563218"/>
    <w:rsid w:val="0056356C"/>
    <w:rsid w:val="00563722"/>
    <w:rsid w:val="00563897"/>
    <w:rsid w:val="005649F2"/>
    <w:rsid w:val="0056502D"/>
    <w:rsid w:val="00565A87"/>
    <w:rsid w:val="00565CA7"/>
    <w:rsid w:val="005662C9"/>
    <w:rsid w:val="00566610"/>
    <w:rsid w:val="005668E5"/>
    <w:rsid w:val="00567341"/>
    <w:rsid w:val="00567D1A"/>
    <w:rsid w:val="00567F49"/>
    <w:rsid w:val="00570796"/>
    <w:rsid w:val="00571608"/>
    <w:rsid w:val="00573669"/>
    <w:rsid w:val="005750AA"/>
    <w:rsid w:val="005750F1"/>
    <w:rsid w:val="00575208"/>
    <w:rsid w:val="0057577A"/>
    <w:rsid w:val="005776A8"/>
    <w:rsid w:val="00580087"/>
    <w:rsid w:val="005805ED"/>
    <w:rsid w:val="00580AAE"/>
    <w:rsid w:val="00581101"/>
    <w:rsid w:val="00581A8E"/>
    <w:rsid w:val="00581AD6"/>
    <w:rsid w:val="00581F8A"/>
    <w:rsid w:val="00581FBE"/>
    <w:rsid w:val="005843DE"/>
    <w:rsid w:val="00585636"/>
    <w:rsid w:val="00585700"/>
    <w:rsid w:val="0058575B"/>
    <w:rsid w:val="005860D1"/>
    <w:rsid w:val="00586161"/>
    <w:rsid w:val="005876D8"/>
    <w:rsid w:val="00587E0E"/>
    <w:rsid w:val="0059138F"/>
    <w:rsid w:val="00591A97"/>
    <w:rsid w:val="0059206A"/>
    <w:rsid w:val="005921DA"/>
    <w:rsid w:val="0059234C"/>
    <w:rsid w:val="00592832"/>
    <w:rsid w:val="00593211"/>
    <w:rsid w:val="00594459"/>
    <w:rsid w:val="0059659F"/>
    <w:rsid w:val="005976E9"/>
    <w:rsid w:val="005A05CE"/>
    <w:rsid w:val="005A0601"/>
    <w:rsid w:val="005A0884"/>
    <w:rsid w:val="005A0922"/>
    <w:rsid w:val="005A148D"/>
    <w:rsid w:val="005A14D5"/>
    <w:rsid w:val="005A1FD5"/>
    <w:rsid w:val="005A2450"/>
    <w:rsid w:val="005A318B"/>
    <w:rsid w:val="005A31E3"/>
    <w:rsid w:val="005A3200"/>
    <w:rsid w:val="005A380D"/>
    <w:rsid w:val="005A45E3"/>
    <w:rsid w:val="005A47A3"/>
    <w:rsid w:val="005A4AE1"/>
    <w:rsid w:val="005A6151"/>
    <w:rsid w:val="005A6B40"/>
    <w:rsid w:val="005A708B"/>
    <w:rsid w:val="005A754B"/>
    <w:rsid w:val="005A7B87"/>
    <w:rsid w:val="005B01DD"/>
    <w:rsid w:val="005B0A89"/>
    <w:rsid w:val="005B0AE0"/>
    <w:rsid w:val="005B1CB4"/>
    <w:rsid w:val="005B1EC7"/>
    <w:rsid w:val="005B24B3"/>
    <w:rsid w:val="005B347A"/>
    <w:rsid w:val="005B3BA4"/>
    <w:rsid w:val="005B43D1"/>
    <w:rsid w:val="005B4441"/>
    <w:rsid w:val="005B4D43"/>
    <w:rsid w:val="005B4FAF"/>
    <w:rsid w:val="005B52D5"/>
    <w:rsid w:val="005B5967"/>
    <w:rsid w:val="005B6613"/>
    <w:rsid w:val="005B6FCD"/>
    <w:rsid w:val="005B740B"/>
    <w:rsid w:val="005B7930"/>
    <w:rsid w:val="005B7A75"/>
    <w:rsid w:val="005B7B3E"/>
    <w:rsid w:val="005C011F"/>
    <w:rsid w:val="005C0B51"/>
    <w:rsid w:val="005C0C96"/>
    <w:rsid w:val="005C1109"/>
    <w:rsid w:val="005C1139"/>
    <w:rsid w:val="005C1218"/>
    <w:rsid w:val="005C268A"/>
    <w:rsid w:val="005C29FD"/>
    <w:rsid w:val="005C2ADF"/>
    <w:rsid w:val="005C3444"/>
    <w:rsid w:val="005C3A28"/>
    <w:rsid w:val="005C3C81"/>
    <w:rsid w:val="005C401E"/>
    <w:rsid w:val="005C415F"/>
    <w:rsid w:val="005C44E1"/>
    <w:rsid w:val="005C459F"/>
    <w:rsid w:val="005C49F1"/>
    <w:rsid w:val="005C5223"/>
    <w:rsid w:val="005C5C16"/>
    <w:rsid w:val="005C5CD7"/>
    <w:rsid w:val="005C5ECD"/>
    <w:rsid w:val="005C5FD2"/>
    <w:rsid w:val="005C6EE7"/>
    <w:rsid w:val="005D1C06"/>
    <w:rsid w:val="005D27A5"/>
    <w:rsid w:val="005D30B3"/>
    <w:rsid w:val="005D3272"/>
    <w:rsid w:val="005D386E"/>
    <w:rsid w:val="005D38E2"/>
    <w:rsid w:val="005D3DA9"/>
    <w:rsid w:val="005D4A2E"/>
    <w:rsid w:val="005D6E1A"/>
    <w:rsid w:val="005D7786"/>
    <w:rsid w:val="005E04A3"/>
    <w:rsid w:val="005E0FC5"/>
    <w:rsid w:val="005E13C2"/>
    <w:rsid w:val="005E14A0"/>
    <w:rsid w:val="005E1A17"/>
    <w:rsid w:val="005E1D7B"/>
    <w:rsid w:val="005E1E3B"/>
    <w:rsid w:val="005E2E8D"/>
    <w:rsid w:val="005E33D9"/>
    <w:rsid w:val="005E3518"/>
    <w:rsid w:val="005E3652"/>
    <w:rsid w:val="005E3F01"/>
    <w:rsid w:val="005E4EE7"/>
    <w:rsid w:val="005E5556"/>
    <w:rsid w:val="005E5944"/>
    <w:rsid w:val="005E5B15"/>
    <w:rsid w:val="005E6640"/>
    <w:rsid w:val="005E772F"/>
    <w:rsid w:val="005E7863"/>
    <w:rsid w:val="005E7CF9"/>
    <w:rsid w:val="005F069F"/>
    <w:rsid w:val="005F13A4"/>
    <w:rsid w:val="005F1B06"/>
    <w:rsid w:val="005F1BCD"/>
    <w:rsid w:val="005F1CA4"/>
    <w:rsid w:val="005F20E1"/>
    <w:rsid w:val="005F22F4"/>
    <w:rsid w:val="005F289A"/>
    <w:rsid w:val="005F2A19"/>
    <w:rsid w:val="005F2CF0"/>
    <w:rsid w:val="005F31B1"/>
    <w:rsid w:val="005F3541"/>
    <w:rsid w:val="005F3797"/>
    <w:rsid w:val="005F4BE3"/>
    <w:rsid w:val="005F5815"/>
    <w:rsid w:val="005F6177"/>
    <w:rsid w:val="005F6846"/>
    <w:rsid w:val="005F789B"/>
    <w:rsid w:val="0060099A"/>
    <w:rsid w:val="00600DB2"/>
    <w:rsid w:val="0060110D"/>
    <w:rsid w:val="006019AB"/>
    <w:rsid w:val="00601D67"/>
    <w:rsid w:val="00601F6C"/>
    <w:rsid w:val="00602017"/>
    <w:rsid w:val="00603282"/>
    <w:rsid w:val="00603D8A"/>
    <w:rsid w:val="00604E04"/>
    <w:rsid w:val="0060598C"/>
    <w:rsid w:val="00605EA3"/>
    <w:rsid w:val="00605EDF"/>
    <w:rsid w:val="00606A4C"/>
    <w:rsid w:val="00606EF8"/>
    <w:rsid w:val="006075A7"/>
    <w:rsid w:val="006077FF"/>
    <w:rsid w:val="00607F80"/>
    <w:rsid w:val="006105B8"/>
    <w:rsid w:val="00610678"/>
    <w:rsid w:val="00610C33"/>
    <w:rsid w:val="00611981"/>
    <w:rsid w:val="006134F9"/>
    <w:rsid w:val="00613A1C"/>
    <w:rsid w:val="00614257"/>
    <w:rsid w:val="00614426"/>
    <w:rsid w:val="00614FAB"/>
    <w:rsid w:val="00616D79"/>
    <w:rsid w:val="006202F7"/>
    <w:rsid w:val="00621A7A"/>
    <w:rsid w:val="00621BAA"/>
    <w:rsid w:val="00622244"/>
    <w:rsid w:val="00622BC7"/>
    <w:rsid w:val="0062361C"/>
    <w:rsid w:val="006237E6"/>
    <w:rsid w:val="00623A88"/>
    <w:rsid w:val="00623AE5"/>
    <w:rsid w:val="00623AEB"/>
    <w:rsid w:val="00624D60"/>
    <w:rsid w:val="00624E47"/>
    <w:rsid w:val="006258AE"/>
    <w:rsid w:val="006264CF"/>
    <w:rsid w:val="00626A92"/>
    <w:rsid w:val="006271A5"/>
    <w:rsid w:val="0062A5FD"/>
    <w:rsid w:val="006300C6"/>
    <w:rsid w:val="00630696"/>
    <w:rsid w:val="006321F8"/>
    <w:rsid w:val="0063241F"/>
    <w:rsid w:val="00632EEF"/>
    <w:rsid w:val="006332DA"/>
    <w:rsid w:val="006334CC"/>
    <w:rsid w:val="00633623"/>
    <w:rsid w:val="00635199"/>
    <w:rsid w:val="006351E6"/>
    <w:rsid w:val="00635D84"/>
    <w:rsid w:val="00635DC2"/>
    <w:rsid w:val="00636ACE"/>
    <w:rsid w:val="00636C24"/>
    <w:rsid w:val="00637194"/>
    <w:rsid w:val="0063786E"/>
    <w:rsid w:val="00637C09"/>
    <w:rsid w:val="00641600"/>
    <w:rsid w:val="00641896"/>
    <w:rsid w:val="00641965"/>
    <w:rsid w:val="0064211D"/>
    <w:rsid w:val="006441B3"/>
    <w:rsid w:val="00644304"/>
    <w:rsid w:val="00644B99"/>
    <w:rsid w:val="0064623E"/>
    <w:rsid w:val="006465CA"/>
    <w:rsid w:val="00646898"/>
    <w:rsid w:val="006470A2"/>
    <w:rsid w:val="006474A0"/>
    <w:rsid w:val="0064773F"/>
    <w:rsid w:val="00647B60"/>
    <w:rsid w:val="00647F24"/>
    <w:rsid w:val="00647F87"/>
    <w:rsid w:val="00650565"/>
    <w:rsid w:val="00650923"/>
    <w:rsid w:val="00650CEC"/>
    <w:rsid w:val="00651836"/>
    <w:rsid w:val="00651C5F"/>
    <w:rsid w:val="00651DF1"/>
    <w:rsid w:val="00651F42"/>
    <w:rsid w:val="0065204E"/>
    <w:rsid w:val="00652434"/>
    <w:rsid w:val="00652694"/>
    <w:rsid w:val="00652E6B"/>
    <w:rsid w:val="00652E9A"/>
    <w:rsid w:val="006538C0"/>
    <w:rsid w:val="00653AD4"/>
    <w:rsid w:val="00653DBB"/>
    <w:rsid w:val="006543CD"/>
    <w:rsid w:val="00655B4B"/>
    <w:rsid w:val="00656FE4"/>
    <w:rsid w:val="00657173"/>
    <w:rsid w:val="006575A1"/>
    <w:rsid w:val="00660703"/>
    <w:rsid w:val="00660B0D"/>
    <w:rsid w:val="00660F1B"/>
    <w:rsid w:val="00660F45"/>
    <w:rsid w:val="0066152E"/>
    <w:rsid w:val="00661E11"/>
    <w:rsid w:val="00662087"/>
    <w:rsid w:val="0066237F"/>
    <w:rsid w:val="006625B3"/>
    <w:rsid w:val="00664873"/>
    <w:rsid w:val="00665846"/>
    <w:rsid w:val="006658EB"/>
    <w:rsid w:val="00665A73"/>
    <w:rsid w:val="0066698B"/>
    <w:rsid w:val="00666D10"/>
    <w:rsid w:val="00666F24"/>
    <w:rsid w:val="00666F9F"/>
    <w:rsid w:val="00667402"/>
    <w:rsid w:val="0066784D"/>
    <w:rsid w:val="00667AD5"/>
    <w:rsid w:val="00667D7E"/>
    <w:rsid w:val="0066BED8"/>
    <w:rsid w:val="0067009A"/>
    <w:rsid w:val="00670919"/>
    <w:rsid w:val="0067163A"/>
    <w:rsid w:val="0067178B"/>
    <w:rsid w:val="006718B8"/>
    <w:rsid w:val="0067246D"/>
    <w:rsid w:val="00672CCB"/>
    <w:rsid w:val="00673789"/>
    <w:rsid w:val="00673BFD"/>
    <w:rsid w:val="0067463D"/>
    <w:rsid w:val="00674EAE"/>
    <w:rsid w:val="00676364"/>
    <w:rsid w:val="0067661E"/>
    <w:rsid w:val="0067669D"/>
    <w:rsid w:val="0067725E"/>
    <w:rsid w:val="0067744D"/>
    <w:rsid w:val="0067C475"/>
    <w:rsid w:val="00680582"/>
    <w:rsid w:val="0068100A"/>
    <w:rsid w:val="00681706"/>
    <w:rsid w:val="0068186C"/>
    <w:rsid w:val="00682524"/>
    <w:rsid w:val="00682B2B"/>
    <w:rsid w:val="00682C45"/>
    <w:rsid w:val="00684512"/>
    <w:rsid w:val="00684583"/>
    <w:rsid w:val="0068476A"/>
    <w:rsid w:val="006848CB"/>
    <w:rsid w:val="00684DE4"/>
    <w:rsid w:val="00684EEB"/>
    <w:rsid w:val="00685574"/>
    <w:rsid w:val="00685639"/>
    <w:rsid w:val="00685D5E"/>
    <w:rsid w:val="00685F42"/>
    <w:rsid w:val="006860EA"/>
    <w:rsid w:val="00686267"/>
    <w:rsid w:val="006862AB"/>
    <w:rsid w:val="006862C9"/>
    <w:rsid w:val="00686621"/>
    <w:rsid w:val="00690369"/>
    <w:rsid w:val="00690C2C"/>
    <w:rsid w:val="0069156A"/>
    <w:rsid w:val="00691805"/>
    <w:rsid w:val="006918B5"/>
    <w:rsid w:val="00691DFC"/>
    <w:rsid w:val="006920A8"/>
    <w:rsid w:val="006920E5"/>
    <w:rsid w:val="006923C6"/>
    <w:rsid w:val="00692777"/>
    <w:rsid w:val="006927A3"/>
    <w:rsid w:val="006931A5"/>
    <w:rsid w:val="00693C1D"/>
    <w:rsid w:val="00693DBF"/>
    <w:rsid w:val="006943B3"/>
    <w:rsid w:val="006944A9"/>
    <w:rsid w:val="00694A51"/>
    <w:rsid w:val="00694DAD"/>
    <w:rsid w:val="00696DD0"/>
    <w:rsid w:val="00696FD7"/>
    <w:rsid w:val="00697213"/>
    <w:rsid w:val="00697B4B"/>
    <w:rsid w:val="00697E5B"/>
    <w:rsid w:val="006A07D2"/>
    <w:rsid w:val="006A0DB2"/>
    <w:rsid w:val="006A0F34"/>
    <w:rsid w:val="006A11FD"/>
    <w:rsid w:val="006A1A2D"/>
    <w:rsid w:val="006A1AE6"/>
    <w:rsid w:val="006A1C8D"/>
    <w:rsid w:val="006A1DB9"/>
    <w:rsid w:val="006A26FC"/>
    <w:rsid w:val="006A2773"/>
    <w:rsid w:val="006A33AC"/>
    <w:rsid w:val="006A35AF"/>
    <w:rsid w:val="006A426F"/>
    <w:rsid w:val="006A4A85"/>
    <w:rsid w:val="006A73AE"/>
    <w:rsid w:val="006A76DF"/>
    <w:rsid w:val="006B00B8"/>
    <w:rsid w:val="006B0663"/>
    <w:rsid w:val="006B069E"/>
    <w:rsid w:val="006B070B"/>
    <w:rsid w:val="006B0AEE"/>
    <w:rsid w:val="006B0CE6"/>
    <w:rsid w:val="006B0D3A"/>
    <w:rsid w:val="006B15C5"/>
    <w:rsid w:val="006B31EC"/>
    <w:rsid w:val="006B39DE"/>
    <w:rsid w:val="006B442F"/>
    <w:rsid w:val="006B4678"/>
    <w:rsid w:val="006B46AA"/>
    <w:rsid w:val="006B4E13"/>
    <w:rsid w:val="006B4E23"/>
    <w:rsid w:val="006B5646"/>
    <w:rsid w:val="006B5B64"/>
    <w:rsid w:val="006B5DA4"/>
    <w:rsid w:val="006B6AA0"/>
    <w:rsid w:val="006B6C0C"/>
    <w:rsid w:val="006B722B"/>
    <w:rsid w:val="006B7A54"/>
    <w:rsid w:val="006C037B"/>
    <w:rsid w:val="006C0510"/>
    <w:rsid w:val="006C0D2D"/>
    <w:rsid w:val="006C11AE"/>
    <w:rsid w:val="006C13C5"/>
    <w:rsid w:val="006C1D0B"/>
    <w:rsid w:val="006C1F21"/>
    <w:rsid w:val="006C1F40"/>
    <w:rsid w:val="006C233E"/>
    <w:rsid w:val="006C44EF"/>
    <w:rsid w:val="006C45F2"/>
    <w:rsid w:val="006C4797"/>
    <w:rsid w:val="006C5228"/>
    <w:rsid w:val="006C5471"/>
    <w:rsid w:val="006C553E"/>
    <w:rsid w:val="006C5922"/>
    <w:rsid w:val="006C6115"/>
    <w:rsid w:val="006C6430"/>
    <w:rsid w:val="006C6E31"/>
    <w:rsid w:val="006D0DE0"/>
    <w:rsid w:val="006D2A2C"/>
    <w:rsid w:val="006D2C92"/>
    <w:rsid w:val="006D2EBB"/>
    <w:rsid w:val="006D33B3"/>
    <w:rsid w:val="006D371F"/>
    <w:rsid w:val="006D3D11"/>
    <w:rsid w:val="006D41EE"/>
    <w:rsid w:val="006D42EB"/>
    <w:rsid w:val="006D4324"/>
    <w:rsid w:val="006D4A26"/>
    <w:rsid w:val="006D503A"/>
    <w:rsid w:val="006D5BE6"/>
    <w:rsid w:val="006D6237"/>
    <w:rsid w:val="006D62A2"/>
    <w:rsid w:val="006D6F3C"/>
    <w:rsid w:val="006D6FD2"/>
    <w:rsid w:val="006D796E"/>
    <w:rsid w:val="006E0792"/>
    <w:rsid w:val="006E1348"/>
    <w:rsid w:val="006E1CF0"/>
    <w:rsid w:val="006E3431"/>
    <w:rsid w:val="006E4195"/>
    <w:rsid w:val="006E45E6"/>
    <w:rsid w:val="006E4AC7"/>
    <w:rsid w:val="006E4B3A"/>
    <w:rsid w:val="006E4FDA"/>
    <w:rsid w:val="006E5EBD"/>
    <w:rsid w:val="006E5F47"/>
    <w:rsid w:val="006E6659"/>
    <w:rsid w:val="006E6C87"/>
    <w:rsid w:val="006E7013"/>
    <w:rsid w:val="006E72DE"/>
    <w:rsid w:val="006E7568"/>
    <w:rsid w:val="006E7EBB"/>
    <w:rsid w:val="006F105F"/>
    <w:rsid w:val="006F1281"/>
    <w:rsid w:val="006F2D7F"/>
    <w:rsid w:val="006F2E8E"/>
    <w:rsid w:val="006F32B7"/>
    <w:rsid w:val="006F3EBD"/>
    <w:rsid w:val="006F48C3"/>
    <w:rsid w:val="006F4BEC"/>
    <w:rsid w:val="006F5864"/>
    <w:rsid w:val="006F6202"/>
    <w:rsid w:val="006F6CDD"/>
    <w:rsid w:val="006F7145"/>
    <w:rsid w:val="0070012A"/>
    <w:rsid w:val="00700163"/>
    <w:rsid w:val="0070207E"/>
    <w:rsid w:val="00704444"/>
    <w:rsid w:val="00704739"/>
    <w:rsid w:val="0070520B"/>
    <w:rsid w:val="00705C4B"/>
    <w:rsid w:val="007062D5"/>
    <w:rsid w:val="00706AF8"/>
    <w:rsid w:val="00706EE4"/>
    <w:rsid w:val="00706F62"/>
    <w:rsid w:val="00707023"/>
    <w:rsid w:val="00707E13"/>
    <w:rsid w:val="007101CE"/>
    <w:rsid w:val="007102CF"/>
    <w:rsid w:val="007107C0"/>
    <w:rsid w:val="00710BF0"/>
    <w:rsid w:val="00711A8B"/>
    <w:rsid w:val="0071210D"/>
    <w:rsid w:val="00712333"/>
    <w:rsid w:val="00712904"/>
    <w:rsid w:val="00712E8C"/>
    <w:rsid w:val="0071394D"/>
    <w:rsid w:val="00713B0D"/>
    <w:rsid w:val="00713ECE"/>
    <w:rsid w:val="00714692"/>
    <w:rsid w:val="00714968"/>
    <w:rsid w:val="00714BF5"/>
    <w:rsid w:val="00714D01"/>
    <w:rsid w:val="00715933"/>
    <w:rsid w:val="007162F6"/>
    <w:rsid w:val="007174F1"/>
    <w:rsid w:val="00720625"/>
    <w:rsid w:val="00720EB5"/>
    <w:rsid w:val="00722820"/>
    <w:rsid w:val="00722E69"/>
    <w:rsid w:val="007231E6"/>
    <w:rsid w:val="00723301"/>
    <w:rsid w:val="00724409"/>
    <w:rsid w:val="007254B5"/>
    <w:rsid w:val="00725956"/>
    <w:rsid w:val="00725991"/>
    <w:rsid w:val="00725A86"/>
    <w:rsid w:val="00725DEE"/>
    <w:rsid w:val="007272E2"/>
    <w:rsid w:val="00727610"/>
    <w:rsid w:val="00727950"/>
    <w:rsid w:val="00730193"/>
    <w:rsid w:val="00730690"/>
    <w:rsid w:val="00730891"/>
    <w:rsid w:val="00730F7A"/>
    <w:rsid w:val="00730FDC"/>
    <w:rsid w:val="007315C8"/>
    <w:rsid w:val="00731938"/>
    <w:rsid w:val="00731E60"/>
    <w:rsid w:val="00732014"/>
    <w:rsid w:val="0073264E"/>
    <w:rsid w:val="0073435F"/>
    <w:rsid w:val="007346D6"/>
    <w:rsid w:val="00734879"/>
    <w:rsid w:val="00735127"/>
    <w:rsid w:val="00735C19"/>
    <w:rsid w:val="00735F2C"/>
    <w:rsid w:val="00736238"/>
    <w:rsid w:val="00737467"/>
    <w:rsid w:val="00737A42"/>
    <w:rsid w:val="007403A3"/>
    <w:rsid w:val="007404C2"/>
    <w:rsid w:val="0074171B"/>
    <w:rsid w:val="00741C21"/>
    <w:rsid w:val="00741DC7"/>
    <w:rsid w:val="007423B6"/>
    <w:rsid w:val="0074315B"/>
    <w:rsid w:val="00744011"/>
    <w:rsid w:val="00744728"/>
    <w:rsid w:val="007448CA"/>
    <w:rsid w:val="00744F50"/>
    <w:rsid w:val="00745122"/>
    <w:rsid w:val="00745557"/>
    <w:rsid w:val="0074575A"/>
    <w:rsid w:val="007459C9"/>
    <w:rsid w:val="00745E39"/>
    <w:rsid w:val="00746B8E"/>
    <w:rsid w:val="007479E2"/>
    <w:rsid w:val="00750324"/>
    <w:rsid w:val="00750648"/>
    <w:rsid w:val="00750728"/>
    <w:rsid w:val="007507CF"/>
    <w:rsid w:val="007513B8"/>
    <w:rsid w:val="0075267D"/>
    <w:rsid w:val="00752796"/>
    <w:rsid w:val="007528D5"/>
    <w:rsid w:val="0075297B"/>
    <w:rsid w:val="0075330A"/>
    <w:rsid w:val="007533BE"/>
    <w:rsid w:val="007540A1"/>
    <w:rsid w:val="00754805"/>
    <w:rsid w:val="007559E4"/>
    <w:rsid w:val="00755EEA"/>
    <w:rsid w:val="00756126"/>
    <w:rsid w:val="0075646C"/>
    <w:rsid w:val="00756F1C"/>
    <w:rsid w:val="00757177"/>
    <w:rsid w:val="007577A7"/>
    <w:rsid w:val="00757F09"/>
    <w:rsid w:val="0076001C"/>
    <w:rsid w:val="00760386"/>
    <w:rsid w:val="00760526"/>
    <w:rsid w:val="00760567"/>
    <w:rsid w:val="00760A93"/>
    <w:rsid w:val="00760B6E"/>
    <w:rsid w:val="00761066"/>
    <w:rsid w:val="00761B7E"/>
    <w:rsid w:val="007621A7"/>
    <w:rsid w:val="007621FF"/>
    <w:rsid w:val="00762946"/>
    <w:rsid w:val="00762A31"/>
    <w:rsid w:val="00762AA8"/>
    <w:rsid w:val="00762D96"/>
    <w:rsid w:val="007637DC"/>
    <w:rsid w:val="007660DA"/>
    <w:rsid w:val="0076688A"/>
    <w:rsid w:val="007673B8"/>
    <w:rsid w:val="0077026A"/>
    <w:rsid w:val="007703FA"/>
    <w:rsid w:val="00770F78"/>
    <w:rsid w:val="007714E6"/>
    <w:rsid w:val="00771C06"/>
    <w:rsid w:val="0077326A"/>
    <w:rsid w:val="00773A2A"/>
    <w:rsid w:val="00773AC3"/>
    <w:rsid w:val="00773B93"/>
    <w:rsid w:val="00774491"/>
    <w:rsid w:val="007745EE"/>
    <w:rsid w:val="0077506B"/>
    <w:rsid w:val="00775545"/>
    <w:rsid w:val="00776458"/>
    <w:rsid w:val="007767A4"/>
    <w:rsid w:val="00780095"/>
    <w:rsid w:val="0078144B"/>
    <w:rsid w:val="0078151B"/>
    <w:rsid w:val="00781BB7"/>
    <w:rsid w:val="00781EB5"/>
    <w:rsid w:val="00782D73"/>
    <w:rsid w:val="007830AB"/>
    <w:rsid w:val="007833A9"/>
    <w:rsid w:val="007833B2"/>
    <w:rsid w:val="007843C7"/>
    <w:rsid w:val="007845DF"/>
    <w:rsid w:val="007846D5"/>
    <w:rsid w:val="0078471D"/>
    <w:rsid w:val="0078480C"/>
    <w:rsid w:val="00784A41"/>
    <w:rsid w:val="007850F7"/>
    <w:rsid w:val="0078558E"/>
    <w:rsid w:val="00785625"/>
    <w:rsid w:val="00785903"/>
    <w:rsid w:val="00785DB3"/>
    <w:rsid w:val="007860F0"/>
    <w:rsid w:val="00786256"/>
    <w:rsid w:val="007862AE"/>
    <w:rsid w:val="007905E2"/>
    <w:rsid w:val="00790CDE"/>
    <w:rsid w:val="00791E2C"/>
    <w:rsid w:val="007927D0"/>
    <w:rsid w:val="00792F35"/>
    <w:rsid w:val="00793637"/>
    <w:rsid w:val="00793EAB"/>
    <w:rsid w:val="00795060"/>
    <w:rsid w:val="00796BE3"/>
    <w:rsid w:val="007970C6"/>
    <w:rsid w:val="00797A30"/>
    <w:rsid w:val="00797FCD"/>
    <w:rsid w:val="007A09A6"/>
    <w:rsid w:val="007A0C18"/>
    <w:rsid w:val="007A0F17"/>
    <w:rsid w:val="007A0FCA"/>
    <w:rsid w:val="007A158C"/>
    <w:rsid w:val="007A1C18"/>
    <w:rsid w:val="007A1C4D"/>
    <w:rsid w:val="007A1D9F"/>
    <w:rsid w:val="007A1F85"/>
    <w:rsid w:val="007A346E"/>
    <w:rsid w:val="007A39E8"/>
    <w:rsid w:val="007A3C8B"/>
    <w:rsid w:val="007A3CA2"/>
    <w:rsid w:val="007A45F0"/>
    <w:rsid w:val="007A55FC"/>
    <w:rsid w:val="007A58DD"/>
    <w:rsid w:val="007A5996"/>
    <w:rsid w:val="007A640D"/>
    <w:rsid w:val="007A6F4E"/>
    <w:rsid w:val="007A725A"/>
    <w:rsid w:val="007A74EB"/>
    <w:rsid w:val="007B027A"/>
    <w:rsid w:val="007B0841"/>
    <w:rsid w:val="007B0ECD"/>
    <w:rsid w:val="007B182A"/>
    <w:rsid w:val="007B1947"/>
    <w:rsid w:val="007B1B40"/>
    <w:rsid w:val="007B24CB"/>
    <w:rsid w:val="007B285B"/>
    <w:rsid w:val="007B2DD0"/>
    <w:rsid w:val="007B3415"/>
    <w:rsid w:val="007B34CA"/>
    <w:rsid w:val="007B3549"/>
    <w:rsid w:val="007B365F"/>
    <w:rsid w:val="007B38B9"/>
    <w:rsid w:val="007B3EAA"/>
    <w:rsid w:val="007B4464"/>
    <w:rsid w:val="007B4B84"/>
    <w:rsid w:val="007B5330"/>
    <w:rsid w:val="007B55AD"/>
    <w:rsid w:val="007B64AB"/>
    <w:rsid w:val="007B6946"/>
    <w:rsid w:val="007B6CCF"/>
    <w:rsid w:val="007B8707"/>
    <w:rsid w:val="007C0DA5"/>
    <w:rsid w:val="007C0F44"/>
    <w:rsid w:val="007C0FCE"/>
    <w:rsid w:val="007C1514"/>
    <w:rsid w:val="007C1E76"/>
    <w:rsid w:val="007C2239"/>
    <w:rsid w:val="007C235E"/>
    <w:rsid w:val="007C23C1"/>
    <w:rsid w:val="007C2DA2"/>
    <w:rsid w:val="007C39D7"/>
    <w:rsid w:val="007C3ECF"/>
    <w:rsid w:val="007C44C0"/>
    <w:rsid w:val="007C5634"/>
    <w:rsid w:val="007C5FED"/>
    <w:rsid w:val="007C6687"/>
    <w:rsid w:val="007C73E0"/>
    <w:rsid w:val="007C7419"/>
    <w:rsid w:val="007C7E41"/>
    <w:rsid w:val="007D0104"/>
    <w:rsid w:val="007D06F7"/>
    <w:rsid w:val="007D0F47"/>
    <w:rsid w:val="007D1FF9"/>
    <w:rsid w:val="007D2151"/>
    <w:rsid w:val="007D26D1"/>
    <w:rsid w:val="007D28CA"/>
    <w:rsid w:val="007D2E8F"/>
    <w:rsid w:val="007D3750"/>
    <w:rsid w:val="007D3A24"/>
    <w:rsid w:val="007D3B00"/>
    <w:rsid w:val="007D4062"/>
    <w:rsid w:val="007D40F1"/>
    <w:rsid w:val="007D528B"/>
    <w:rsid w:val="007D5C84"/>
    <w:rsid w:val="007D644D"/>
    <w:rsid w:val="007D6C23"/>
    <w:rsid w:val="007D6DCD"/>
    <w:rsid w:val="007D723E"/>
    <w:rsid w:val="007D732B"/>
    <w:rsid w:val="007D766E"/>
    <w:rsid w:val="007D773D"/>
    <w:rsid w:val="007D7867"/>
    <w:rsid w:val="007D7C21"/>
    <w:rsid w:val="007E01E2"/>
    <w:rsid w:val="007E06C5"/>
    <w:rsid w:val="007E08D5"/>
    <w:rsid w:val="007E0D37"/>
    <w:rsid w:val="007E1187"/>
    <w:rsid w:val="007E1DD0"/>
    <w:rsid w:val="007E201A"/>
    <w:rsid w:val="007E2949"/>
    <w:rsid w:val="007E2C72"/>
    <w:rsid w:val="007E2D69"/>
    <w:rsid w:val="007E2F11"/>
    <w:rsid w:val="007E30E3"/>
    <w:rsid w:val="007E4D5C"/>
    <w:rsid w:val="007E602A"/>
    <w:rsid w:val="007E630F"/>
    <w:rsid w:val="007E70B2"/>
    <w:rsid w:val="007F00C4"/>
    <w:rsid w:val="007F13BA"/>
    <w:rsid w:val="007F1A6E"/>
    <w:rsid w:val="007F1EB5"/>
    <w:rsid w:val="007F2177"/>
    <w:rsid w:val="007F3A70"/>
    <w:rsid w:val="007F3AF5"/>
    <w:rsid w:val="007F3EFA"/>
    <w:rsid w:val="007F42EB"/>
    <w:rsid w:val="007F45FA"/>
    <w:rsid w:val="007F46C2"/>
    <w:rsid w:val="007F478A"/>
    <w:rsid w:val="007F4B0A"/>
    <w:rsid w:val="007F4CE2"/>
    <w:rsid w:val="007F5502"/>
    <w:rsid w:val="007F6C08"/>
    <w:rsid w:val="007F7B0F"/>
    <w:rsid w:val="00800707"/>
    <w:rsid w:val="008011F3"/>
    <w:rsid w:val="00802470"/>
    <w:rsid w:val="00802667"/>
    <w:rsid w:val="00802F0E"/>
    <w:rsid w:val="008038A0"/>
    <w:rsid w:val="008042BF"/>
    <w:rsid w:val="0080430E"/>
    <w:rsid w:val="00804CC6"/>
    <w:rsid w:val="00804FE1"/>
    <w:rsid w:val="008064C0"/>
    <w:rsid w:val="0080681A"/>
    <w:rsid w:val="00807470"/>
    <w:rsid w:val="00807D7D"/>
    <w:rsid w:val="0080FE43"/>
    <w:rsid w:val="008117CA"/>
    <w:rsid w:val="00812BB4"/>
    <w:rsid w:val="0081321F"/>
    <w:rsid w:val="008133C3"/>
    <w:rsid w:val="00813D31"/>
    <w:rsid w:val="00813E35"/>
    <w:rsid w:val="008142E4"/>
    <w:rsid w:val="00814453"/>
    <w:rsid w:val="0081460F"/>
    <w:rsid w:val="008149A5"/>
    <w:rsid w:val="0081567A"/>
    <w:rsid w:val="008163F6"/>
    <w:rsid w:val="00816B2F"/>
    <w:rsid w:val="00816E5E"/>
    <w:rsid w:val="00816E85"/>
    <w:rsid w:val="00816F99"/>
    <w:rsid w:val="00817633"/>
    <w:rsid w:val="00817874"/>
    <w:rsid w:val="00817F4C"/>
    <w:rsid w:val="00820612"/>
    <w:rsid w:val="00820791"/>
    <w:rsid w:val="00820FD5"/>
    <w:rsid w:val="008210D0"/>
    <w:rsid w:val="008212D5"/>
    <w:rsid w:val="00821A4F"/>
    <w:rsid w:val="00821AE3"/>
    <w:rsid w:val="00822281"/>
    <w:rsid w:val="008231EE"/>
    <w:rsid w:val="00823FF9"/>
    <w:rsid w:val="00825376"/>
    <w:rsid w:val="00826178"/>
    <w:rsid w:val="00826697"/>
    <w:rsid w:val="008270DA"/>
    <w:rsid w:val="00827784"/>
    <w:rsid w:val="00827CA3"/>
    <w:rsid w:val="00830974"/>
    <w:rsid w:val="008335FC"/>
    <w:rsid w:val="008363A7"/>
    <w:rsid w:val="00836515"/>
    <w:rsid w:val="0083791C"/>
    <w:rsid w:val="00837935"/>
    <w:rsid w:val="008379C7"/>
    <w:rsid w:val="00840216"/>
    <w:rsid w:val="00840405"/>
    <w:rsid w:val="00840950"/>
    <w:rsid w:val="00841D5D"/>
    <w:rsid w:val="00842E9E"/>
    <w:rsid w:val="008437B0"/>
    <w:rsid w:val="00843FB1"/>
    <w:rsid w:val="00844629"/>
    <w:rsid w:val="00844F0A"/>
    <w:rsid w:val="00845045"/>
    <w:rsid w:val="008463CA"/>
    <w:rsid w:val="008465AC"/>
    <w:rsid w:val="00847526"/>
    <w:rsid w:val="00847D55"/>
    <w:rsid w:val="00850283"/>
    <w:rsid w:val="00850793"/>
    <w:rsid w:val="00851DA9"/>
    <w:rsid w:val="00852220"/>
    <w:rsid w:val="00852A3F"/>
    <w:rsid w:val="00852C88"/>
    <w:rsid w:val="00854891"/>
    <w:rsid w:val="00854CEA"/>
    <w:rsid w:val="00855E58"/>
    <w:rsid w:val="008563A2"/>
    <w:rsid w:val="008568D5"/>
    <w:rsid w:val="008575F3"/>
    <w:rsid w:val="00857F4D"/>
    <w:rsid w:val="008604FF"/>
    <w:rsid w:val="0086057B"/>
    <w:rsid w:val="00862894"/>
    <w:rsid w:val="00862FA9"/>
    <w:rsid w:val="00863691"/>
    <w:rsid w:val="0086419B"/>
    <w:rsid w:val="0086466D"/>
    <w:rsid w:val="0086473E"/>
    <w:rsid w:val="00864E35"/>
    <w:rsid w:val="00865146"/>
    <w:rsid w:val="00865666"/>
    <w:rsid w:val="00865DF4"/>
    <w:rsid w:val="00866013"/>
    <w:rsid w:val="008663AB"/>
    <w:rsid w:val="008666D2"/>
    <w:rsid w:val="0086693E"/>
    <w:rsid w:val="00866A5F"/>
    <w:rsid w:val="0086793E"/>
    <w:rsid w:val="00867961"/>
    <w:rsid w:val="00867AE6"/>
    <w:rsid w:val="0087002A"/>
    <w:rsid w:val="0087150A"/>
    <w:rsid w:val="00871FE9"/>
    <w:rsid w:val="00872B85"/>
    <w:rsid w:val="00872BE8"/>
    <w:rsid w:val="00873295"/>
    <w:rsid w:val="00873793"/>
    <w:rsid w:val="008742C7"/>
    <w:rsid w:val="00874FEF"/>
    <w:rsid w:val="00875983"/>
    <w:rsid w:val="00876499"/>
    <w:rsid w:val="0087688A"/>
    <w:rsid w:val="00876F1D"/>
    <w:rsid w:val="00877B5B"/>
    <w:rsid w:val="008803B3"/>
    <w:rsid w:val="008806DA"/>
    <w:rsid w:val="00880DA8"/>
    <w:rsid w:val="00881116"/>
    <w:rsid w:val="00881659"/>
    <w:rsid w:val="00881C05"/>
    <w:rsid w:val="00881C27"/>
    <w:rsid w:val="00882E2C"/>
    <w:rsid w:val="008831DB"/>
    <w:rsid w:val="00883832"/>
    <w:rsid w:val="00883D6C"/>
    <w:rsid w:val="00884BAF"/>
    <w:rsid w:val="008854CC"/>
    <w:rsid w:val="008854DE"/>
    <w:rsid w:val="00886259"/>
    <w:rsid w:val="00886CCA"/>
    <w:rsid w:val="00886F8D"/>
    <w:rsid w:val="00887196"/>
    <w:rsid w:val="0088761A"/>
    <w:rsid w:val="008877F5"/>
    <w:rsid w:val="00890513"/>
    <w:rsid w:val="008919BC"/>
    <w:rsid w:val="00891D04"/>
    <w:rsid w:val="00892DE2"/>
    <w:rsid w:val="00893369"/>
    <w:rsid w:val="00893683"/>
    <w:rsid w:val="0089393A"/>
    <w:rsid w:val="00893D31"/>
    <w:rsid w:val="00893F33"/>
    <w:rsid w:val="008954B8"/>
    <w:rsid w:val="00895874"/>
    <w:rsid w:val="008962D1"/>
    <w:rsid w:val="0089674C"/>
    <w:rsid w:val="008975EE"/>
    <w:rsid w:val="008A0425"/>
    <w:rsid w:val="008A1DE8"/>
    <w:rsid w:val="008A3574"/>
    <w:rsid w:val="008A3CD0"/>
    <w:rsid w:val="008A4D58"/>
    <w:rsid w:val="008A4D77"/>
    <w:rsid w:val="008A5218"/>
    <w:rsid w:val="008A5A68"/>
    <w:rsid w:val="008A6106"/>
    <w:rsid w:val="008A72E5"/>
    <w:rsid w:val="008A7665"/>
    <w:rsid w:val="008A7E29"/>
    <w:rsid w:val="008B02AF"/>
    <w:rsid w:val="008B080C"/>
    <w:rsid w:val="008B0A99"/>
    <w:rsid w:val="008B0AAB"/>
    <w:rsid w:val="008B13CA"/>
    <w:rsid w:val="008B17A1"/>
    <w:rsid w:val="008B211A"/>
    <w:rsid w:val="008B2288"/>
    <w:rsid w:val="008B2352"/>
    <w:rsid w:val="008B24E6"/>
    <w:rsid w:val="008B28C9"/>
    <w:rsid w:val="008B28F5"/>
    <w:rsid w:val="008B2AAB"/>
    <w:rsid w:val="008B3C69"/>
    <w:rsid w:val="008B4412"/>
    <w:rsid w:val="008B4C6E"/>
    <w:rsid w:val="008B559E"/>
    <w:rsid w:val="008B5890"/>
    <w:rsid w:val="008B65AD"/>
    <w:rsid w:val="008B6F0A"/>
    <w:rsid w:val="008B7101"/>
    <w:rsid w:val="008B7701"/>
    <w:rsid w:val="008B77E4"/>
    <w:rsid w:val="008B79A9"/>
    <w:rsid w:val="008C081A"/>
    <w:rsid w:val="008C0B02"/>
    <w:rsid w:val="008C0B45"/>
    <w:rsid w:val="008C131D"/>
    <w:rsid w:val="008C139F"/>
    <w:rsid w:val="008C13C7"/>
    <w:rsid w:val="008C149D"/>
    <w:rsid w:val="008C1851"/>
    <w:rsid w:val="008C1BFE"/>
    <w:rsid w:val="008C2375"/>
    <w:rsid w:val="008C30AB"/>
    <w:rsid w:val="008C331B"/>
    <w:rsid w:val="008C391B"/>
    <w:rsid w:val="008C3D33"/>
    <w:rsid w:val="008C53AA"/>
    <w:rsid w:val="008C5A33"/>
    <w:rsid w:val="008C5B93"/>
    <w:rsid w:val="008C5EFA"/>
    <w:rsid w:val="008C64C2"/>
    <w:rsid w:val="008C6DEA"/>
    <w:rsid w:val="008C7718"/>
    <w:rsid w:val="008C7767"/>
    <w:rsid w:val="008C789A"/>
    <w:rsid w:val="008C7B5E"/>
    <w:rsid w:val="008D0BAC"/>
    <w:rsid w:val="008D0DE8"/>
    <w:rsid w:val="008D1087"/>
    <w:rsid w:val="008D10BB"/>
    <w:rsid w:val="008D1CDC"/>
    <w:rsid w:val="008D2289"/>
    <w:rsid w:val="008D24C5"/>
    <w:rsid w:val="008D291E"/>
    <w:rsid w:val="008D4A7A"/>
    <w:rsid w:val="008D5289"/>
    <w:rsid w:val="008D54FE"/>
    <w:rsid w:val="008D5E7B"/>
    <w:rsid w:val="008D5E8A"/>
    <w:rsid w:val="008D634D"/>
    <w:rsid w:val="008E1292"/>
    <w:rsid w:val="008E13DD"/>
    <w:rsid w:val="008E1C73"/>
    <w:rsid w:val="008E1C95"/>
    <w:rsid w:val="008E2763"/>
    <w:rsid w:val="008E3D64"/>
    <w:rsid w:val="008E3E85"/>
    <w:rsid w:val="008E4AB8"/>
    <w:rsid w:val="008E4E57"/>
    <w:rsid w:val="008E53C6"/>
    <w:rsid w:val="008E5874"/>
    <w:rsid w:val="008E5D1E"/>
    <w:rsid w:val="008E5E55"/>
    <w:rsid w:val="008E620B"/>
    <w:rsid w:val="008E620C"/>
    <w:rsid w:val="008E68FA"/>
    <w:rsid w:val="008E71FB"/>
    <w:rsid w:val="008E733D"/>
    <w:rsid w:val="008E79DC"/>
    <w:rsid w:val="008E7D2C"/>
    <w:rsid w:val="008F00A5"/>
    <w:rsid w:val="008F01CB"/>
    <w:rsid w:val="008F1109"/>
    <w:rsid w:val="008F1C91"/>
    <w:rsid w:val="008F1F33"/>
    <w:rsid w:val="008F2839"/>
    <w:rsid w:val="008F2CF6"/>
    <w:rsid w:val="008F32D9"/>
    <w:rsid w:val="008F3B54"/>
    <w:rsid w:val="008F44D9"/>
    <w:rsid w:val="008F45C7"/>
    <w:rsid w:val="008F4603"/>
    <w:rsid w:val="008F46A1"/>
    <w:rsid w:val="008F4C70"/>
    <w:rsid w:val="008F5CE6"/>
    <w:rsid w:val="008F5E39"/>
    <w:rsid w:val="008F5FE9"/>
    <w:rsid w:val="008F71DB"/>
    <w:rsid w:val="008F79ED"/>
    <w:rsid w:val="008F7F1B"/>
    <w:rsid w:val="00900136"/>
    <w:rsid w:val="00900FA0"/>
    <w:rsid w:val="00901FE5"/>
    <w:rsid w:val="00902144"/>
    <w:rsid w:val="00902469"/>
    <w:rsid w:val="00903412"/>
    <w:rsid w:val="00906430"/>
    <w:rsid w:val="00906836"/>
    <w:rsid w:val="00906C1F"/>
    <w:rsid w:val="009071A7"/>
    <w:rsid w:val="009073A4"/>
    <w:rsid w:val="009076D2"/>
    <w:rsid w:val="0090B4BD"/>
    <w:rsid w:val="0091137E"/>
    <w:rsid w:val="009114D1"/>
    <w:rsid w:val="00911AFC"/>
    <w:rsid w:val="00911FF3"/>
    <w:rsid w:val="009120D4"/>
    <w:rsid w:val="00912B74"/>
    <w:rsid w:val="00913A97"/>
    <w:rsid w:val="00914AF7"/>
    <w:rsid w:val="00914BD5"/>
    <w:rsid w:val="00914EEC"/>
    <w:rsid w:val="00915140"/>
    <w:rsid w:val="00915924"/>
    <w:rsid w:val="00915DB6"/>
    <w:rsid w:val="00916D44"/>
    <w:rsid w:val="00917439"/>
    <w:rsid w:val="009178DD"/>
    <w:rsid w:val="009178E8"/>
    <w:rsid w:val="00917CEF"/>
    <w:rsid w:val="00917EEE"/>
    <w:rsid w:val="0091F3E3"/>
    <w:rsid w:val="009217BC"/>
    <w:rsid w:val="009226AD"/>
    <w:rsid w:val="00922A10"/>
    <w:rsid w:val="0092350B"/>
    <w:rsid w:val="0092365E"/>
    <w:rsid w:val="00923A31"/>
    <w:rsid w:val="00923B12"/>
    <w:rsid w:val="00924590"/>
    <w:rsid w:val="009245AD"/>
    <w:rsid w:val="00924891"/>
    <w:rsid w:val="00924B3D"/>
    <w:rsid w:val="00924EBF"/>
    <w:rsid w:val="00924FB1"/>
    <w:rsid w:val="0092539F"/>
    <w:rsid w:val="00925E7F"/>
    <w:rsid w:val="00927F07"/>
    <w:rsid w:val="00930939"/>
    <w:rsid w:val="00931826"/>
    <w:rsid w:val="0093221A"/>
    <w:rsid w:val="00932B63"/>
    <w:rsid w:val="00932DEB"/>
    <w:rsid w:val="009332ED"/>
    <w:rsid w:val="00934354"/>
    <w:rsid w:val="009343C8"/>
    <w:rsid w:val="00934C69"/>
    <w:rsid w:val="00935461"/>
    <w:rsid w:val="0093561B"/>
    <w:rsid w:val="009367B6"/>
    <w:rsid w:val="00940130"/>
    <w:rsid w:val="009402F4"/>
    <w:rsid w:val="0094094D"/>
    <w:rsid w:val="009419CA"/>
    <w:rsid w:val="009425AE"/>
    <w:rsid w:val="009433AF"/>
    <w:rsid w:val="009435C7"/>
    <w:rsid w:val="009442BD"/>
    <w:rsid w:val="00944382"/>
    <w:rsid w:val="009445F1"/>
    <w:rsid w:val="0094498E"/>
    <w:rsid w:val="00944FF4"/>
    <w:rsid w:val="00945138"/>
    <w:rsid w:val="00946358"/>
    <w:rsid w:val="00946583"/>
    <w:rsid w:val="00946B9F"/>
    <w:rsid w:val="00950C44"/>
    <w:rsid w:val="0095100D"/>
    <w:rsid w:val="009512A7"/>
    <w:rsid w:val="00951AAE"/>
    <w:rsid w:val="00951B83"/>
    <w:rsid w:val="00951FA0"/>
    <w:rsid w:val="009523ED"/>
    <w:rsid w:val="00953C9E"/>
    <w:rsid w:val="00953E47"/>
    <w:rsid w:val="0095437C"/>
    <w:rsid w:val="009547D6"/>
    <w:rsid w:val="00955023"/>
    <w:rsid w:val="00955179"/>
    <w:rsid w:val="00955382"/>
    <w:rsid w:val="00956DE6"/>
    <w:rsid w:val="009573A1"/>
    <w:rsid w:val="00957735"/>
    <w:rsid w:val="00957F44"/>
    <w:rsid w:val="009606DF"/>
    <w:rsid w:val="00960DB7"/>
    <w:rsid w:val="00961734"/>
    <w:rsid w:val="009619CD"/>
    <w:rsid w:val="00961A86"/>
    <w:rsid w:val="00961C6F"/>
    <w:rsid w:val="00962B31"/>
    <w:rsid w:val="009636E8"/>
    <w:rsid w:val="00964154"/>
    <w:rsid w:val="009642A8"/>
    <w:rsid w:val="00964B75"/>
    <w:rsid w:val="00965339"/>
    <w:rsid w:val="00967361"/>
    <w:rsid w:val="009675BF"/>
    <w:rsid w:val="009677A9"/>
    <w:rsid w:val="00967ADE"/>
    <w:rsid w:val="00967AEB"/>
    <w:rsid w:val="00970047"/>
    <w:rsid w:val="00970BE4"/>
    <w:rsid w:val="00970C90"/>
    <w:rsid w:val="00970E47"/>
    <w:rsid w:val="00970FDC"/>
    <w:rsid w:val="00971E7F"/>
    <w:rsid w:val="00973891"/>
    <w:rsid w:val="00973D49"/>
    <w:rsid w:val="00973E1B"/>
    <w:rsid w:val="00974812"/>
    <w:rsid w:val="00974A3D"/>
    <w:rsid w:val="009751ED"/>
    <w:rsid w:val="009767AC"/>
    <w:rsid w:val="00977220"/>
    <w:rsid w:val="00977581"/>
    <w:rsid w:val="00977F24"/>
    <w:rsid w:val="00980029"/>
    <w:rsid w:val="0098055C"/>
    <w:rsid w:val="00980716"/>
    <w:rsid w:val="00980A38"/>
    <w:rsid w:val="00981010"/>
    <w:rsid w:val="009813DB"/>
    <w:rsid w:val="009827E0"/>
    <w:rsid w:val="009831A6"/>
    <w:rsid w:val="00983F45"/>
    <w:rsid w:val="00983F6E"/>
    <w:rsid w:val="0098489E"/>
    <w:rsid w:val="00984E90"/>
    <w:rsid w:val="009855C9"/>
    <w:rsid w:val="009855D8"/>
    <w:rsid w:val="00985DB0"/>
    <w:rsid w:val="009868CA"/>
    <w:rsid w:val="00986D64"/>
    <w:rsid w:val="0098701B"/>
    <w:rsid w:val="00987FB7"/>
    <w:rsid w:val="0099048A"/>
    <w:rsid w:val="00990AF0"/>
    <w:rsid w:val="00990E1A"/>
    <w:rsid w:val="00990E70"/>
    <w:rsid w:val="00990E8A"/>
    <w:rsid w:val="00991112"/>
    <w:rsid w:val="009912BC"/>
    <w:rsid w:val="00991E55"/>
    <w:rsid w:val="00992068"/>
    <w:rsid w:val="00992502"/>
    <w:rsid w:val="00992A7F"/>
    <w:rsid w:val="00992F75"/>
    <w:rsid w:val="0099302E"/>
    <w:rsid w:val="009935EC"/>
    <w:rsid w:val="00993A00"/>
    <w:rsid w:val="00993C51"/>
    <w:rsid w:val="00993E88"/>
    <w:rsid w:val="00994153"/>
    <w:rsid w:val="00994283"/>
    <w:rsid w:val="00994DA6"/>
    <w:rsid w:val="00995CD2"/>
    <w:rsid w:val="00995D4E"/>
    <w:rsid w:val="009964A9"/>
    <w:rsid w:val="009971E6"/>
    <w:rsid w:val="00997258"/>
    <w:rsid w:val="009973FA"/>
    <w:rsid w:val="00997514"/>
    <w:rsid w:val="00997778"/>
    <w:rsid w:val="009A0B9E"/>
    <w:rsid w:val="009A30A7"/>
    <w:rsid w:val="009A3E9B"/>
    <w:rsid w:val="009A474F"/>
    <w:rsid w:val="009A4B95"/>
    <w:rsid w:val="009A4BA6"/>
    <w:rsid w:val="009A4C7D"/>
    <w:rsid w:val="009A57FB"/>
    <w:rsid w:val="009A6CE7"/>
    <w:rsid w:val="009A71D9"/>
    <w:rsid w:val="009A77A9"/>
    <w:rsid w:val="009A7F09"/>
    <w:rsid w:val="009B0154"/>
    <w:rsid w:val="009B1147"/>
    <w:rsid w:val="009B15DC"/>
    <w:rsid w:val="009B18D9"/>
    <w:rsid w:val="009B1C12"/>
    <w:rsid w:val="009B1C32"/>
    <w:rsid w:val="009B1D7F"/>
    <w:rsid w:val="009B1E0F"/>
    <w:rsid w:val="009B26FC"/>
    <w:rsid w:val="009B2B9E"/>
    <w:rsid w:val="009B306D"/>
    <w:rsid w:val="009B3406"/>
    <w:rsid w:val="009B36CC"/>
    <w:rsid w:val="009B3E2B"/>
    <w:rsid w:val="009B3F51"/>
    <w:rsid w:val="009B40B4"/>
    <w:rsid w:val="009B4C36"/>
    <w:rsid w:val="009B4F2B"/>
    <w:rsid w:val="009B6662"/>
    <w:rsid w:val="009B6C5E"/>
    <w:rsid w:val="009B78F6"/>
    <w:rsid w:val="009B7DFA"/>
    <w:rsid w:val="009B7F91"/>
    <w:rsid w:val="009C0802"/>
    <w:rsid w:val="009C09E8"/>
    <w:rsid w:val="009C0B9D"/>
    <w:rsid w:val="009C1F88"/>
    <w:rsid w:val="009C223D"/>
    <w:rsid w:val="009C268D"/>
    <w:rsid w:val="009C2F59"/>
    <w:rsid w:val="009C3B0D"/>
    <w:rsid w:val="009C3F1C"/>
    <w:rsid w:val="009C4765"/>
    <w:rsid w:val="009C47BC"/>
    <w:rsid w:val="009C49E3"/>
    <w:rsid w:val="009C5E0B"/>
    <w:rsid w:val="009C62C5"/>
    <w:rsid w:val="009C78C1"/>
    <w:rsid w:val="009D096F"/>
    <w:rsid w:val="009D10E1"/>
    <w:rsid w:val="009D19F6"/>
    <w:rsid w:val="009D1C16"/>
    <w:rsid w:val="009D1D22"/>
    <w:rsid w:val="009D227C"/>
    <w:rsid w:val="009D248B"/>
    <w:rsid w:val="009D2DB3"/>
    <w:rsid w:val="009D3C1D"/>
    <w:rsid w:val="009D4783"/>
    <w:rsid w:val="009D489C"/>
    <w:rsid w:val="009D4E35"/>
    <w:rsid w:val="009D56B4"/>
    <w:rsid w:val="009D5B62"/>
    <w:rsid w:val="009D5CB4"/>
    <w:rsid w:val="009D5EDE"/>
    <w:rsid w:val="009D6432"/>
    <w:rsid w:val="009D71EA"/>
    <w:rsid w:val="009E09A0"/>
    <w:rsid w:val="009E09F5"/>
    <w:rsid w:val="009E0D5C"/>
    <w:rsid w:val="009E1644"/>
    <w:rsid w:val="009E1A86"/>
    <w:rsid w:val="009E1FB2"/>
    <w:rsid w:val="009E2CD4"/>
    <w:rsid w:val="009E2D45"/>
    <w:rsid w:val="009E3721"/>
    <w:rsid w:val="009E3CD9"/>
    <w:rsid w:val="009E3CFE"/>
    <w:rsid w:val="009E4003"/>
    <w:rsid w:val="009E4022"/>
    <w:rsid w:val="009E4365"/>
    <w:rsid w:val="009E5989"/>
    <w:rsid w:val="009E5CA0"/>
    <w:rsid w:val="009E6351"/>
    <w:rsid w:val="009E6C8A"/>
    <w:rsid w:val="009E740B"/>
    <w:rsid w:val="009E7B44"/>
    <w:rsid w:val="009E7E07"/>
    <w:rsid w:val="009F1528"/>
    <w:rsid w:val="009F15A5"/>
    <w:rsid w:val="009F1C48"/>
    <w:rsid w:val="009F1CC8"/>
    <w:rsid w:val="009F254B"/>
    <w:rsid w:val="009F4253"/>
    <w:rsid w:val="009F5454"/>
    <w:rsid w:val="009F6127"/>
    <w:rsid w:val="009F6146"/>
    <w:rsid w:val="009F6766"/>
    <w:rsid w:val="009F6EA1"/>
    <w:rsid w:val="009F7724"/>
    <w:rsid w:val="00A01428"/>
    <w:rsid w:val="00A01826"/>
    <w:rsid w:val="00A0185A"/>
    <w:rsid w:val="00A02002"/>
    <w:rsid w:val="00A021FA"/>
    <w:rsid w:val="00A02699"/>
    <w:rsid w:val="00A0299B"/>
    <w:rsid w:val="00A02E09"/>
    <w:rsid w:val="00A02EB8"/>
    <w:rsid w:val="00A03313"/>
    <w:rsid w:val="00A044D6"/>
    <w:rsid w:val="00A04597"/>
    <w:rsid w:val="00A04FB4"/>
    <w:rsid w:val="00A050C2"/>
    <w:rsid w:val="00A05A2A"/>
    <w:rsid w:val="00A069A0"/>
    <w:rsid w:val="00A06AEB"/>
    <w:rsid w:val="00A06DC9"/>
    <w:rsid w:val="00A0716C"/>
    <w:rsid w:val="00A073E5"/>
    <w:rsid w:val="00A0743B"/>
    <w:rsid w:val="00A076ED"/>
    <w:rsid w:val="00A079B3"/>
    <w:rsid w:val="00A07FDC"/>
    <w:rsid w:val="00A104B4"/>
    <w:rsid w:val="00A1150C"/>
    <w:rsid w:val="00A118EA"/>
    <w:rsid w:val="00A12151"/>
    <w:rsid w:val="00A127CE"/>
    <w:rsid w:val="00A13715"/>
    <w:rsid w:val="00A15565"/>
    <w:rsid w:val="00A1571F"/>
    <w:rsid w:val="00A15F46"/>
    <w:rsid w:val="00A169DF"/>
    <w:rsid w:val="00A16D8C"/>
    <w:rsid w:val="00A1724C"/>
    <w:rsid w:val="00A174B8"/>
    <w:rsid w:val="00A17CE7"/>
    <w:rsid w:val="00A207D8"/>
    <w:rsid w:val="00A20D1E"/>
    <w:rsid w:val="00A21FDA"/>
    <w:rsid w:val="00A22AAA"/>
    <w:rsid w:val="00A23101"/>
    <w:rsid w:val="00A242D0"/>
    <w:rsid w:val="00A2487D"/>
    <w:rsid w:val="00A26C11"/>
    <w:rsid w:val="00A271E3"/>
    <w:rsid w:val="00A27462"/>
    <w:rsid w:val="00A27933"/>
    <w:rsid w:val="00A27D7D"/>
    <w:rsid w:val="00A27D84"/>
    <w:rsid w:val="00A2D957"/>
    <w:rsid w:val="00A308CF"/>
    <w:rsid w:val="00A31963"/>
    <w:rsid w:val="00A31B0C"/>
    <w:rsid w:val="00A321A2"/>
    <w:rsid w:val="00A32885"/>
    <w:rsid w:val="00A32D0D"/>
    <w:rsid w:val="00A334C2"/>
    <w:rsid w:val="00A339BE"/>
    <w:rsid w:val="00A33F94"/>
    <w:rsid w:val="00A3412B"/>
    <w:rsid w:val="00A34DE6"/>
    <w:rsid w:val="00A35614"/>
    <w:rsid w:val="00A3576E"/>
    <w:rsid w:val="00A372F6"/>
    <w:rsid w:val="00A377D7"/>
    <w:rsid w:val="00A37F06"/>
    <w:rsid w:val="00A37F76"/>
    <w:rsid w:val="00A4001A"/>
    <w:rsid w:val="00A4026B"/>
    <w:rsid w:val="00A4052A"/>
    <w:rsid w:val="00A41202"/>
    <w:rsid w:val="00A41211"/>
    <w:rsid w:val="00A41CC9"/>
    <w:rsid w:val="00A42492"/>
    <w:rsid w:val="00A42AC3"/>
    <w:rsid w:val="00A42F60"/>
    <w:rsid w:val="00A436F0"/>
    <w:rsid w:val="00A43920"/>
    <w:rsid w:val="00A4429C"/>
    <w:rsid w:val="00A44E25"/>
    <w:rsid w:val="00A4531B"/>
    <w:rsid w:val="00A46C00"/>
    <w:rsid w:val="00A500E2"/>
    <w:rsid w:val="00A50CF9"/>
    <w:rsid w:val="00A50FA2"/>
    <w:rsid w:val="00A515B0"/>
    <w:rsid w:val="00A515CD"/>
    <w:rsid w:val="00A51838"/>
    <w:rsid w:val="00A51FE1"/>
    <w:rsid w:val="00A52200"/>
    <w:rsid w:val="00A5228F"/>
    <w:rsid w:val="00A52805"/>
    <w:rsid w:val="00A52F7F"/>
    <w:rsid w:val="00A532B0"/>
    <w:rsid w:val="00A53922"/>
    <w:rsid w:val="00A53FDF"/>
    <w:rsid w:val="00A54371"/>
    <w:rsid w:val="00A5554C"/>
    <w:rsid w:val="00A56086"/>
    <w:rsid w:val="00A5637E"/>
    <w:rsid w:val="00A575CF"/>
    <w:rsid w:val="00A57812"/>
    <w:rsid w:val="00A57E3D"/>
    <w:rsid w:val="00A6069F"/>
    <w:rsid w:val="00A60F83"/>
    <w:rsid w:val="00A61377"/>
    <w:rsid w:val="00A613DC"/>
    <w:rsid w:val="00A615A9"/>
    <w:rsid w:val="00A61826"/>
    <w:rsid w:val="00A61CA6"/>
    <w:rsid w:val="00A6275C"/>
    <w:rsid w:val="00A6331C"/>
    <w:rsid w:val="00A63B45"/>
    <w:rsid w:val="00A641A3"/>
    <w:rsid w:val="00A648A9"/>
    <w:rsid w:val="00A64D75"/>
    <w:rsid w:val="00A666AE"/>
    <w:rsid w:val="00A67797"/>
    <w:rsid w:val="00A67C71"/>
    <w:rsid w:val="00A70993"/>
    <w:rsid w:val="00A71F56"/>
    <w:rsid w:val="00A726FE"/>
    <w:rsid w:val="00A727B0"/>
    <w:rsid w:val="00A735E6"/>
    <w:rsid w:val="00A74206"/>
    <w:rsid w:val="00A74EB5"/>
    <w:rsid w:val="00A75701"/>
    <w:rsid w:val="00A75D39"/>
    <w:rsid w:val="00A75FFF"/>
    <w:rsid w:val="00A76076"/>
    <w:rsid w:val="00A767F3"/>
    <w:rsid w:val="00A76F7F"/>
    <w:rsid w:val="00A777F9"/>
    <w:rsid w:val="00A8039C"/>
    <w:rsid w:val="00A807BD"/>
    <w:rsid w:val="00A808A5"/>
    <w:rsid w:val="00A8092C"/>
    <w:rsid w:val="00A810B4"/>
    <w:rsid w:val="00A8136D"/>
    <w:rsid w:val="00A813D9"/>
    <w:rsid w:val="00A81978"/>
    <w:rsid w:val="00A82A79"/>
    <w:rsid w:val="00A82F54"/>
    <w:rsid w:val="00A830ED"/>
    <w:rsid w:val="00A833EE"/>
    <w:rsid w:val="00A83A3C"/>
    <w:rsid w:val="00A84456"/>
    <w:rsid w:val="00A8553B"/>
    <w:rsid w:val="00A85B24"/>
    <w:rsid w:val="00A85FE5"/>
    <w:rsid w:val="00A9098C"/>
    <w:rsid w:val="00A90C94"/>
    <w:rsid w:val="00A90CCB"/>
    <w:rsid w:val="00A925B9"/>
    <w:rsid w:val="00A92EBD"/>
    <w:rsid w:val="00A92F0C"/>
    <w:rsid w:val="00A93683"/>
    <w:rsid w:val="00A9388C"/>
    <w:rsid w:val="00A939FD"/>
    <w:rsid w:val="00A93F47"/>
    <w:rsid w:val="00A942C6"/>
    <w:rsid w:val="00A94401"/>
    <w:rsid w:val="00A94417"/>
    <w:rsid w:val="00A94C65"/>
    <w:rsid w:val="00A95C97"/>
    <w:rsid w:val="00A95E3E"/>
    <w:rsid w:val="00A95F7C"/>
    <w:rsid w:val="00A96504"/>
    <w:rsid w:val="00A9682E"/>
    <w:rsid w:val="00A9729C"/>
    <w:rsid w:val="00A97954"/>
    <w:rsid w:val="00AA0491"/>
    <w:rsid w:val="00AA057C"/>
    <w:rsid w:val="00AA06AA"/>
    <w:rsid w:val="00AA0B60"/>
    <w:rsid w:val="00AA0CAD"/>
    <w:rsid w:val="00AA15F1"/>
    <w:rsid w:val="00AA1931"/>
    <w:rsid w:val="00AA1CBE"/>
    <w:rsid w:val="00AA27CF"/>
    <w:rsid w:val="00AA2959"/>
    <w:rsid w:val="00AA29CC"/>
    <w:rsid w:val="00AA3984"/>
    <w:rsid w:val="00AA47D1"/>
    <w:rsid w:val="00AA4C23"/>
    <w:rsid w:val="00AA4CDD"/>
    <w:rsid w:val="00AA627A"/>
    <w:rsid w:val="00AA7478"/>
    <w:rsid w:val="00AA748C"/>
    <w:rsid w:val="00AA7905"/>
    <w:rsid w:val="00AB003D"/>
    <w:rsid w:val="00AB0313"/>
    <w:rsid w:val="00AB1101"/>
    <w:rsid w:val="00AB131B"/>
    <w:rsid w:val="00AB1F30"/>
    <w:rsid w:val="00AB211E"/>
    <w:rsid w:val="00AB25B7"/>
    <w:rsid w:val="00AB28CE"/>
    <w:rsid w:val="00AB3029"/>
    <w:rsid w:val="00AB3285"/>
    <w:rsid w:val="00AB4450"/>
    <w:rsid w:val="00AB4D94"/>
    <w:rsid w:val="00AB5CDC"/>
    <w:rsid w:val="00AB63D0"/>
    <w:rsid w:val="00AB674C"/>
    <w:rsid w:val="00AB67AA"/>
    <w:rsid w:val="00AB6B5D"/>
    <w:rsid w:val="00AB741F"/>
    <w:rsid w:val="00AB74A0"/>
    <w:rsid w:val="00AB74F6"/>
    <w:rsid w:val="00AB796E"/>
    <w:rsid w:val="00AC0723"/>
    <w:rsid w:val="00AC0FB7"/>
    <w:rsid w:val="00AC13B3"/>
    <w:rsid w:val="00AC1DF2"/>
    <w:rsid w:val="00AC2072"/>
    <w:rsid w:val="00AC2128"/>
    <w:rsid w:val="00AC265D"/>
    <w:rsid w:val="00AC2BBA"/>
    <w:rsid w:val="00AC2DF3"/>
    <w:rsid w:val="00AC32CF"/>
    <w:rsid w:val="00AC3569"/>
    <w:rsid w:val="00AC5647"/>
    <w:rsid w:val="00AC5E44"/>
    <w:rsid w:val="00AC5F74"/>
    <w:rsid w:val="00AC6B1E"/>
    <w:rsid w:val="00AC71F4"/>
    <w:rsid w:val="00AC72A8"/>
    <w:rsid w:val="00AC74B8"/>
    <w:rsid w:val="00AC7BF1"/>
    <w:rsid w:val="00AC7E0F"/>
    <w:rsid w:val="00AD007E"/>
    <w:rsid w:val="00AD0735"/>
    <w:rsid w:val="00AD0FA0"/>
    <w:rsid w:val="00AD197F"/>
    <w:rsid w:val="00AD1FD8"/>
    <w:rsid w:val="00AD2C5B"/>
    <w:rsid w:val="00AD3787"/>
    <w:rsid w:val="00AD4904"/>
    <w:rsid w:val="00AD4B2A"/>
    <w:rsid w:val="00AD527D"/>
    <w:rsid w:val="00AD53BC"/>
    <w:rsid w:val="00AD5AE5"/>
    <w:rsid w:val="00AD6688"/>
    <w:rsid w:val="00AD7289"/>
    <w:rsid w:val="00AE0114"/>
    <w:rsid w:val="00AE0780"/>
    <w:rsid w:val="00AE1051"/>
    <w:rsid w:val="00AE10C1"/>
    <w:rsid w:val="00AE131A"/>
    <w:rsid w:val="00AE1DB4"/>
    <w:rsid w:val="00AE1E32"/>
    <w:rsid w:val="00AE2841"/>
    <w:rsid w:val="00AE32CD"/>
    <w:rsid w:val="00AE37DD"/>
    <w:rsid w:val="00AE3E93"/>
    <w:rsid w:val="00AE4599"/>
    <w:rsid w:val="00AE5475"/>
    <w:rsid w:val="00AE5D6E"/>
    <w:rsid w:val="00AE6D6E"/>
    <w:rsid w:val="00AE72CA"/>
    <w:rsid w:val="00AE749A"/>
    <w:rsid w:val="00AF0C45"/>
    <w:rsid w:val="00AF0FBC"/>
    <w:rsid w:val="00AF1E29"/>
    <w:rsid w:val="00AF3038"/>
    <w:rsid w:val="00AF54C5"/>
    <w:rsid w:val="00AF605C"/>
    <w:rsid w:val="00AF62C7"/>
    <w:rsid w:val="00AF68AA"/>
    <w:rsid w:val="00AF6CC4"/>
    <w:rsid w:val="00AF7C18"/>
    <w:rsid w:val="00AF8E0F"/>
    <w:rsid w:val="00B000A6"/>
    <w:rsid w:val="00B00279"/>
    <w:rsid w:val="00B00A17"/>
    <w:rsid w:val="00B00DC6"/>
    <w:rsid w:val="00B01E37"/>
    <w:rsid w:val="00B02149"/>
    <w:rsid w:val="00B023E6"/>
    <w:rsid w:val="00B0266A"/>
    <w:rsid w:val="00B02B7B"/>
    <w:rsid w:val="00B03A5F"/>
    <w:rsid w:val="00B03BDA"/>
    <w:rsid w:val="00B05739"/>
    <w:rsid w:val="00B0682D"/>
    <w:rsid w:val="00B06E9B"/>
    <w:rsid w:val="00B07735"/>
    <w:rsid w:val="00B07F50"/>
    <w:rsid w:val="00B10B4B"/>
    <w:rsid w:val="00B1120C"/>
    <w:rsid w:val="00B113C1"/>
    <w:rsid w:val="00B12101"/>
    <w:rsid w:val="00B121E9"/>
    <w:rsid w:val="00B12BE5"/>
    <w:rsid w:val="00B13C7B"/>
    <w:rsid w:val="00B144E3"/>
    <w:rsid w:val="00B159DA"/>
    <w:rsid w:val="00B162F4"/>
    <w:rsid w:val="00B16B40"/>
    <w:rsid w:val="00B176BB"/>
    <w:rsid w:val="00B20B02"/>
    <w:rsid w:val="00B2108B"/>
    <w:rsid w:val="00B21B5B"/>
    <w:rsid w:val="00B224A5"/>
    <w:rsid w:val="00B234F1"/>
    <w:rsid w:val="00B23BEA"/>
    <w:rsid w:val="00B23F6C"/>
    <w:rsid w:val="00B247C3"/>
    <w:rsid w:val="00B25140"/>
    <w:rsid w:val="00B2524C"/>
    <w:rsid w:val="00B2612F"/>
    <w:rsid w:val="00B26415"/>
    <w:rsid w:val="00B2798D"/>
    <w:rsid w:val="00B27995"/>
    <w:rsid w:val="00B30045"/>
    <w:rsid w:val="00B310DA"/>
    <w:rsid w:val="00B312CF"/>
    <w:rsid w:val="00B31729"/>
    <w:rsid w:val="00B31F12"/>
    <w:rsid w:val="00B32C23"/>
    <w:rsid w:val="00B345F3"/>
    <w:rsid w:val="00B34BAA"/>
    <w:rsid w:val="00B34E2A"/>
    <w:rsid w:val="00B35C29"/>
    <w:rsid w:val="00B36E07"/>
    <w:rsid w:val="00B37D97"/>
    <w:rsid w:val="00B4157F"/>
    <w:rsid w:val="00B42317"/>
    <w:rsid w:val="00B42639"/>
    <w:rsid w:val="00B42CE6"/>
    <w:rsid w:val="00B43367"/>
    <w:rsid w:val="00B4355C"/>
    <w:rsid w:val="00B43D31"/>
    <w:rsid w:val="00B4447E"/>
    <w:rsid w:val="00B457D0"/>
    <w:rsid w:val="00B46584"/>
    <w:rsid w:val="00B46617"/>
    <w:rsid w:val="00B46F22"/>
    <w:rsid w:val="00B475E4"/>
    <w:rsid w:val="00B478D1"/>
    <w:rsid w:val="00B508BB"/>
    <w:rsid w:val="00B52524"/>
    <w:rsid w:val="00B53365"/>
    <w:rsid w:val="00B53A2F"/>
    <w:rsid w:val="00B53F43"/>
    <w:rsid w:val="00B54DD9"/>
    <w:rsid w:val="00B54ECF"/>
    <w:rsid w:val="00B558F0"/>
    <w:rsid w:val="00B56009"/>
    <w:rsid w:val="00B56BBF"/>
    <w:rsid w:val="00B56EFD"/>
    <w:rsid w:val="00B571F3"/>
    <w:rsid w:val="00B57685"/>
    <w:rsid w:val="00B57854"/>
    <w:rsid w:val="00B601A4"/>
    <w:rsid w:val="00B6027B"/>
    <w:rsid w:val="00B60370"/>
    <w:rsid w:val="00B6065F"/>
    <w:rsid w:val="00B615EC"/>
    <w:rsid w:val="00B61731"/>
    <w:rsid w:val="00B63F56"/>
    <w:rsid w:val="00B650C6"/>
    <w:rsid w:val="00B65767"/>
    <w:rsid w:val="00B66466"/>
    <w:rsid w:val="00B6651B"/>
    <w:rsid w:val="00B66C17"/>
    <w:rsid w:val="00B67584"/>
    <w:rsid w:val="00B67BFA"/>
    <w:rsid w:val="00B7072B"/>
    <w:rsid w:val="00B723C6"/>
    <w:rsid w:val="00B7293F"/>
    <w:rsid w:val="00B729C9"/>
    <w:rsid w:val="00B73AE6"/>
    <w:rsid w:val="00B7409A"/>
    <w:rsid w:val="00B74409"/>
    <w:rsid w:val="00B7553E"/>
    <w:rsid w:val="00B756E1"/>
    <w:rsid w:val="00B75BA9"/>
    <w:rsid w:val="00B76C46"/>
    <w:rsid w:val="00B771AE"/>
    <w:rsid w:val="00B77531"/>
    <w:rsid w:val="00B7760B"/>
    <w:rsid w:val="00B7771F"/>
    <w:rsid w:val="00B80D47"/>
    <w:rsid w:val="00B81838"/>
    <w:rsid w:val="00B81AEE"/>
    <w:rsid w:val="00B81D7A"/>
    <w:rsid w:val="00B825DC"/>
    <w:rsid w:val="00B83DB9"/>
    <w:rsid w:val="00B83F30"/>
    <w:rsid w:val="00B84223"/>
    <w:rsid w:val="00B85A81"/>
    <w:rsid w:val="00B85B34"/>
    <w:rsid w:val="00B8626D"/>
    <w:rsid w:val="00B8626F"/>
    <w:rsid w:val="00B87FDA"/>
    <w:rsid w:val="00B90624"/>
    <w:rsid w:val="00B90AF4"/>
    <w:rsid w:val="00B9136E"/>
    <w:rsid w:val="00B929FD"/>
    <w:rsid w:val="00B92D0F"/>
    <w:rsid w:val="00B93906"/>
    <w:rsid w:val="00B95AB1"/>
    <w:rsid w:val="00B95CE6"/>
    <w:rsid w:val="00B95F86"/>
    <w:rsid w:val="00B962C3"/>
    <w:rsid w:val="00B971A1"/>
    <w:rsid w:val="00B97917"/>
    <w:rsid w:val="00B97BAD"/>
    <w:rsid w:val="00BA01B1"/>
    <w:rsid w:val="00BA150E"/>
    <w:rsid w:val="00BA1EDC"/>
    <w:rsid w:val="00BA2130"/>
    <w:rsid w:val="00BA255E"/>
    <w:rsid w:val="00BA2C7A"/>
    <w:rsid w:val="00BA3A33"/>
    <w:rsid w:val="00BA3D75"/>
    <w:rsid w:val="00BA403D"/>
    <w:rsid w:val="00BA5BC5"/>
    <w:rsid w:val="00BA5C7C"/>
    <w:rsid w:val="00BA63DF"/>
    <w:rsid w:val="00BA6F81"/>
    <w:rsid w:val="00BA74D2"/>
    <w:rsid w:val="00BA74DF"/>
    <w:rsid w:val="00BA7A23"/>
    <w:rsid w:val="00BA7E85"/>
    <w:rsid w:val="00BB0953"/>
    <w:rsid w:val="00BB0EA3"/>
    <w:rsid w:val="00BB1209"/>
    <w:rsid w:val="00BB1B43"/>
    <w:rsid w:val="00BB1EE6"/>
    <w:rsid w:val="00BB1F8D"/>
    <w:rsid w:val="00BB30EF"/>
    <w:rsid w:val="00BB3A5B"/>
    <w:rsid w:val="00BB3E4D"/>
    <w:rsid w:val="00BB4113"/>
    <w:rsid w:val="00BB4263"/>
    <w:rsid w:val="00BB4C4B"/>
    <w:rsid w:val="00BB53F7"/>
    <w:rsid w:val="00BB630A"/>
    <w:rsid w:val="00BB67BA"/>
    <w:rsid w:val="00BB72E4"/>
    <w:rsid w:val="00BC00F3"/>
    <w:rsid w:val="00BC049B"/>
    <w:rsid w:val="00BC0B5D"/>
    <w:rsid w:val="00BC1589"/>
    <w:rsid w:val="00BC1C49"/>
    <w:rsid w:val="00BC218F"/>
    <w:rsid w:val="00BC28DE"/>
    <w:rsid w:val="00BC2B16"/>
    <w:rsid w:val="00BC356D"/>
    <w:rsid w:val="00BC37F9"/>
    <w:rsid w:val="00BC4369"/>
    <w:rsid w:val="00BC46E1"/>
    <w:rsid w:val="00BC4B14"/>
    <w:rsid w:val="00BC532E"/>
    <w:rsid w:val="00BC54FB"/>
    <w:rsid w:val="00BC5507"/>
    <w:rsid w:val="00BC5826"/>
    <w:rsid w:val="00BC5A9F"/>
    <w:rsid w:val="00BC6743"/>
    <w:rsid w:val="00BD02D7"/>
    <w:rsid w:val="00BD1311"/>
    <w:rsid w:val="00BD14E5"/>
    <w:rsid w:val="00BD1F64"/>
    <w:rsid w:val="00BD2C48"/>
    <w:rsid w:val="00BD2CD7"/>
    <w:rsid w:val="00BD3804"/>
    <w:rsid w:val="00BD3A4C"/>
    <w:rsid w:val="00BD3A4D"/>
    <w:rsid w:val="00BD54DF"/>
    <w:rsid w:val="00BD56E4"/>
    <w:rsid w:val="00BD7A9A"/>
    <w:rsid w:val="00BD7B00"/>
    <w:rsid w:val="00BD7D58"/>
    <w:rsid w:val="00BD7FB6"/>
    <w:rsid w:val="00BE0605"/>
    <w:rsid w:val="00BE1A48"/>
    <w:rsid w:val="00BE2BB5"/>
    <w:rsid w:val="00BE317D"/>
    <w:rsid w:val="00BE3547"/>
    <w:rsid w:val="00BE3880"/>
    <w:rsid w:val="00BE38FC"/>
    <w:rsid w:val="00BE3CB7"/>
    <w:rsid w:val="00BE3D10"/>
    <w:rsid w:val="00BE3EEF"/>
    <w:rsid w:val="00BE4923"/>
    <w:rsid w:val="00BE4A07"/>
    <w:rsid w:val="00BE4DFF"/>
    <w:rsid w:val="00BE532C"/>
    <w:rsid w:val="00BE637E"/>
    <w:rsid w:val="00BE63C2"/>
    <w:rsid w:val="00BE78B0"/>
    <w:rsid w:val="00BE79DE"/>
    <w:rsid w:val="00BE7A3B"/>
    <w:rsid w:val="00BF015F"/>
    <w:rsid w:val="00BF0F64"/>
    <w:rsid w:val="00BF28AB"/>
    <w:rsid w:val="00BF2BFE"/>
    <w:rsid w:val="00BF31BC"/>
    <w:rsid w:val="00BF3312"/>
    <w:rsid w:val="00BF3485"/>
    <w:rsid w:val="00BF36C3"/>
    <w:rsid w:val="00BF3B53"/>
    <w:rsid w:val="00BF3C23"/>
    <w:rsid w:val="00BF48AD"/>
    <w:rsid w:val="00BF4E81"/>
    <w:rsid w:val="00BF51D5"/>
    <w:rsid w:val="00BF589D"/>
    <w:rsid w:val="00BF5F30"/>
    <w:rsid w:val="00BF651D"/>
    <w:rsid w:val="00BF698D"/>
    <w:rsid w:val="00BF6C65"/>
    <w:rsid w:val="00BF765B"/>
    <w:rsid w:val="00BF7B10"/>
    <w:rsid w:val="00BF7EBA"/>
    <w:rsid w:val="00BF7FAC"/>
    <w:rsid w:val="00C01D0D"/>
    <w:rsid w:val="00C02E47"/>
    <w:rsid w:val="00C02E72"/>
    <w:rsid w:val="00C03D2B"/>
    <w:rsid w:val="00C05AAB"/>
    <w:rsid w:val="00C05B07"/>
    <w:rsid w:val="00C05E7D"/>
    <w:rsid w:val="00C07026"/>
    <w:rsid w:val="00C078B7"/>
    <w:rsid w:val="00C10685"/>
    <w:rsid w:val="00C113E8"/>
    <w:rsid w:val="00C11780"/>
    <w:rsid w:val="00C11D51"/>
    <w:rsid w:val="00C124EA"/>
    <w:rsid w:val="00C127ED"/>
    <w:rsid w:val="00C14236"/>
    <w:rsid w:val="00C1477D"/>
    <w:rsid w:val="00C14FE8"/>
    <w:rsid w:val="00C15003"/>
    <w:rsid w:val="00C153A0"/>
    <w:rsid w:val="00C15890"/>
    <w:rsid w:val="00C15A9E"/>
    <w:rsid w:val="00C1601C"/>
    <w:rsid w:val="00C16713"/>
    <w:rsid w:val="00C17527"/>
    <w:rsid w:val="00C208DC"/>
    <w:rsid w:val="00C209F5"/>
    <w:rsid w:val="00C21BC9"/>
    <w:rsid w:val="00C22077"/>
    <w:rsid w:val="00C23071"/>
    <w:rsid w:val="00C23246"/>
    <w:rsid w:val="00C234EC"/>
    <w:rsid w:val="00C23D2F"/>
    <w:rsid w:val="00C244FA"/>
    <w:rsid w:val="00C252A8"/>
    <w:rsid w:val="00C26152"/>
    <w:rsid w:val="00C265ED"/>
    <w:rsid w:val="00C27E28"/>
    <w:rsid w:val="00C308E5"/>
    <w:rsid w:val="00C3195D"/>
    <w:rsid w:val="00C32091"/>
    <w:rsid w:val="00C32113"/>
    <w:rsid w:val="00C323FE"/>
    <w:rsid w:val="00C3277E"/>
    <w:rsid w:val="00C32946"/>
    <w:rsid w:val="00C32AA9"/>
    <w:rsid w:val="00C33404"/>
    <w:rsid w:val="00C3360D"/>
    <w:rsid w:val="00C33880"/>
    <w:rsid w:val="00C33D72"/>
    <w:rsid w:val="00C357EA"/>
    <w:rsid w:val="00C37C7C"/>
    <w:rsid w:val="00C40685"/>
    <w:rsid w:val="00C412BA"/>
    <w:rsid w:val="00C412CF"/>
    <w:rsid w:val="00C41E31"/>
    <w:rsid w:val="00C42000"/>
    <w:rsid w:val="00C428FA"/>
    <w:rsid w:val="00C42992"/>
    <w:rsid w:val="00C42B09"/>
    <w:rsid w:val="00C42E18"/>
    <w:rsid w:val="00C42E34"/>
    <w:rsid w:val="00C42E9D"/>
    <w:rsid w:val="00C43A3E"/>
    <w:rsid w:val="00C43EEC"/>
    <w:rsid w:val="00C45BAA"/>
    <w:rsid w:val="00C460AB"/>
    <w:rsid w:val="00C4661A"/>
    <w:rsid w:val="00C46D0A"/>
    <w:rsid w:val="00C508A5"/>
    <w:rsid w:val="00C50CDC"/>
    <w:rsid w:val="00C51525"/>
    <w:rsid w:val="00C52CE6"/>
    <w:rsid w:val="00C530EF"/>
    <w:rsid w:val="00C53764"/>
    <w:rsid w:val="00C53D09"/>
    <w:rsid w:val="00C53DD6"/>
    <w:rsid w:val="00C553FB"/>
    <w:rsid w:val="00C556A8"/>
    <w:rsid w:val="00C55ED8"/>
    <w:rsid w:val="00C5654C"/>
    <w:rsid w:val="00C56633"/>
    <w:rsid w:val="00C56DA8"/>
    <w:rsid w:val="00C573BF"/>
    <w:rsid w:val="00C57589"/>
    <w:rsid w:val="00C57A48"/>
    <w:rsid w:val="00C60C6C"/>
    <w:rsid w:val="00C61142"/>
    <w:rsid w:val="00C61756"/>
    <w:rsid w:val="00C62F3B"/>
    <w:rsid w:val="00C63109"/>
    <w:rsid w:val="00C634F1"/>
    <w:rsid w:val="00C634FA"/>
    <w:rsid w:val="00C63944"/>
    <w:rsid w:val="00C63CD2"/>
    <w:rsid w:val="00C63D9B"/>
    <w:rsid w:val="00C647B6"/>
    <w:rsid w:val="00C64F63"/>
    <w:rsid w:val="00C653C9"/>
    <w:rsid w:val="00C66281"/>
    <w:rsid w:val="00C667A1"/>
    <w:rsid w:val="00C6755D"/>
    <w:rsid w:val="00C67774"/>
    <w:rsid w:val="00C67C54"/>
    <w:rsid w:val="00C67DB3"/>
    <w:rsid w:val="00C70B27"/>
    <w:rsid w:val="00C70FB0"/>
    <w:rsid w:val="00C718B3"/>
    <w:rsid w:val="00C71DEC"/>
    <w:rsid w:val="00C71EA9"/>
    <w:rsid w:val="00C71F41"/>
    <w:rsid w:val="00C72333"/>
    <w:rsid w:val="00C725D3"/>
    <w:rsid w:val="00C727F7"/>
    <w:rsid w:val="00C735EB"/>
    <w:rsid w:val="00C7386F"/>
    <w:rsid w:val="00C744B5"/>
    <w:rsid w:val="00C74C27"/>
    <w:rsid w:val="00C7513B"/>
    <w:rsid w:val="00C753C2"/>
    <w:rsid w:val="00C7637B"/>
    <w:rsid w:val="00C76502"/>
    <w:rsid w:val="00C77988"/>
    <w:rsid w:val="00C8001F"/>
    <w:rsid w:val="00C80A75"/>
    <w:rsid w:val="00C80BF0"/>
    <w:rsid w:val="00C80CC3"/>
    <w:rsid w:val="00C81535"/>
    <w:rsid w:val="00C815FE"/>
    <w:rsid w:val="00C82C43"/>
    <w:rsid w:val="00C82DCF"/>
    <w:rsid w:val="00C839ED"/>
    <w:rsid w:val="00C84787"/>
    <w:rsid w:val="00C8506D"/>
    <w:rsid w:val="00C856AD"/>
    <w:rsid w:val="00C86CFF"/>
    <w:rsid w:val="00C8711E"/>
    <w:rsid w:val="00C87639"/>
    <w:rsid w:val="00C878CC"/>
    <w:rsid w:val="00C879DC"/>
    <w:rsid w:val="00C87C4C"/>
    <w:rsid w:val="00C9087B"/>
    <w:rsid w:val="00C90F9B"/>
    <w:rsid w:val="00C9103C"/>
    <w:rsid w:val="00C91BFC"/>
    <w:rsid w:val="00C92076"/>
    <w:rsid w:val="00C925FE"/>
    <w:rsid w:val="00C92873"/>
    <w:rsid w:val="00C92D47"/>
    <w:rsid w:val="00C936F2"/>
    <w:rsid w:val="00C94141"/>
    <w:rsid w:val="00C941F7"/>
    <w:rsid w:val="00C94B33"/>
    <w:rsid w:val="00C96504"/>
    <w:rsid w:val="00C96943"/>
    <w:rsid w:val="00C97614"/>
    <w:rsid w:val="00C97E60"/>
    <w:rsid w:val="00CA022E"/>
    <w:rsid w:val="00CA045E"/>
    <w:rsid w:val="00CA05A1"/>
    <w:rsid w:val="00CA13A2"/>
    <w:rsid w:val="00CA17E9"/>
    <w:rsid w:val="00CA1A09"/>
    <w:rsid w:val="00CA1F64"/>
    <w:rsid w:val="00CA25BA"/>
    <w:rsid w:val="00CA2B7A"/>
    <w:rsid w:val="00CA3AEF"/>
    <w:rsid w:val="00CA40C8"/>
    <w:rsid w:val="00CA41E4"/>
    <w:rsid w:val="00CA5AFF"/>
    <w:rsid w:val="00CA5EA3"/>
    <w:rsid w:val="00CA5FE8"/>
    <w:rsid w:val="00CA61E9"/>
    <w:rsid w:val="00CA634E"/>
    <w:rsid w:val="00CA7217"/>
    <w:rsid w:val="00CA734D"/>
    <w:rsid w:val="00CA79AC"/>
    <w:rsid w:val="00CA7F74"/>
    <w:rsid w:val="00CB00DE"/>
    <w:rsid w:val="00CB0387"/>
    <w:rsid w:val="00CB0B6A"/>
    <w:rsid w:val="00CB0D52"/>
    <w:rsid w:val="00CB1117"/>
    <w:rsid w:val="00CB1EF7"/>
    <w:rsid w:val="00CB222B"/>
    <w:rsid w:val="00CB2248"/>
    <w:rsid w:val="00CB2C88"/>
    <w:rsid w:val="00CB2DCE"/>
    <w:rsid w:val="00CB2E42"/>
    <w:rsid w:val="00CB369E"/>
    <w:rsid w:val="00CB44C9"/>
    <w:rsid w:val="00CB4F91"/>
    <w:rsid w:val="00CB5CED"/>
    <w:rsid w:val="00CB76BB"/>
    <w:rsid w:val="00CC009B"/>
    <w:rsid w:val="00CC018C"/>
    <w:rsid w:val="00CC0284"/>
    <w:rsid w:val="00CC0293"/>
    <w:rsid w:val="00CC07CE"/>
    <w:rsid w:val="00CC089C"/>
    <w:rsid w:val="00CC0AE3"/>
    <w:rsid w:val="00CC0B87"/>
    <w:rsid w:val="00CC13BF"/>
    <w:rsid w:val="00CC165E"/>
    <w:rsid w:val="00CC1B8A"/>
    <w:rsid w:val="00CC1D1A"/>
    <w:rsid w:val="00CC2EDE"/>
    <w:rsid w:val="00CC322F"/>
    <w:rsid w:val="00CC3516"/>
    <w:rsid w:val="00CC43B3"/>
    <w:rsid w:val="00CC4810"/>
    <w:rsid w:val="00CC4827"/>
    <w:rsid w:val="00CC4868"/>
    <w:rsid w:val="00CC4BE8"/>
    <w:rsid w:val="00CC4EA2"/>
    <w:rsid w:val="00CC5047"/>
    <w:rsid w:val="00CC5D32"/>
    <w:rsid w:val="00CC60DB"/>
    <w:rsid w:val="00CC629B"/>
    <w:rsid w:val="00CC66EE"/>
    <w:rsid w:val="00CC74C6"/>
    <w:rsid w:val="00CD2111"/>
    <w:rsid w:val="00CD2A93"/>
    <w:rsid w:val="00CD2D78"/>
    <w:rsid w:val="00CD384F"/>
    <w:rsid w:val="00CD39F5"/>
    <w:rsid w:val="00CD4B84"/>
    <w:rsid w:val="00CD5B80"/>
    <w:rsid w:val="00CD6AB2"/>
    <w:rsid w:val="00CD704F"/>
    <w:rsid w:val="00CD768A"/>
    <w:rsid w:val="00CD7CB9"/>
    <w:rsid w:val="00CE0406"/>
    <w:rsid w:val="00CE0B06"/>
    <w:rsid w:val="00CE14EA"/>
    <w:rsid w:val="00CE1B8D"/>
    <w:rsid w:val="00CE1C1B"/>
    <w:rsid w:val="00CE1E73"/>
    <w:rsid w:val="00CE210B"/>
    <w:rsid w:val="00CE2817"/>
    <w:rsid w:val="00CE3A81"/>
    <w:rsid w:val="00CE4FB6"/>
    <w:rsid w:val="00CE5738"/>
    <w:rsid w:val="00CE69D9"/>
    <w:rsid w:val="00CE6FBC"/>
    <w:rsid w:val="00CE70CC"/>
    <w:rsid w:val="00CE76E7"/>
    <w:rsid w:val="00CF09AE"/>
    <w:rsid w:val="00CF19B1"/>
    <w:rsid w:val="00CF3BD6"/>
    <w:rsid w:val="00CF45F9"/>
    <w:rsid w:val="00CF4922"/>
    <w:rsid w:val="00CF4B6B"/>
    <w:rsid w:val="00CF5034"/>
    <w:rsid w:val="00CF5515"/>
    <w:rsid w:val="00CF5D8B"/>
    <w:rsid w:val="00CF5EAA"/>
    <w:rsid w:val="00CF6048"/>
    <w:rsid w:val="00CF63D8"/>
    <w:rsid w:val="00CF6C0C"/>
    <w:rsid w:val="00CF71E7"/>
    <w:rsid w:val="00CF720A"/>
    <w:rsid w:val="00CF7796"/>
    <w:rsid w:val="00CF7A4D"/>
    <w:rsid w:val="00D00026"/>
    <w:rsid w:val="00D001E1"/>
    <w:rsid w:val="00D002EE"/>
    <w:rsid w:val="00D0057B"/>
    <w:rsid w:val="00D00596"/>
    <w:rsid w:val="00D00CB5"/>
    <w:rsid w:val="00D015FB"/>
    <w:rsid w:val="00D01876"/>
    <w:rsid w:val="00D02066"/>
    <w:rsid w:val="00D02117"/>
    <w:rsid w:val="00D0268B"/>
    <w:rsid w:val="00D02E6E"/>
    <w:rsid w:val="00D03389"/>
    <w:rsid w:val="00D03E98"/>
    <w:rsid w:val="00D04D96"/>
    <w:rsid w:val="00D0522A"/>
    <w:rsid w:val="00D058AD"/>
    <w:rsid w:val="00D0598D"/>
    <w:rsid w:val="00D05F97"/>
    <w:rsid w:val="00D06F1C"/>
    <w:rsid w:val="00D0719F"/>
    <w:rsid w:val="00D07992"/>
    <w:rsid w:val="00D07B19"/>
    <w:rsid w:val="00D07C24"/>
    <w:rsid w:val="00D07C45"/>
    <w:rsid w:val="00D10B3D"/>
    <w:rsid w:val="00D11148"/>
    <w:rsid w:val="00D1209B"/>
    <w:rsid w:val="00D121A8"/>
    <w:rsid w:val="00D12568"/>
    <w:rsid w:val="00D12627"/>
    <w:rsid w:val="00D12E6B"/>
    <w:rsid w:val="00D135FF"/>
    <w:rsid w:val="00D13BFE"/>
    <w:rsid w:val="00D1423F"/>
    <w:rsid w:val="00D14DB8"/>
    <w:rsid w:val="00D14DFF"/>
    <w:rsid w:val="00D159E7"/>
    <w:rsid w:val="00D16560"/>
    <w:rsid w:val="00D167F8"/>
    <w:rsid w:val="00D1684F"/>
    <w:rsid w:val="00D1698C"/>
    <w:rsid w:val="00D17733"/>
    <w:rsid w:val="00D17887"/>
    <w:rsid w:val="00D17CC8"/>
    <w:rsid w:val="00D205BE"/>
    <w:rsid w:val="00D22514"/>
    <w:rsid w:val="00D23896"/>
    <w:rsid w:val="00D24479"/>
    <w:rsid w:val="00D24547"/>
    <w:rsid w:val="00D24D5F"/>
    <w:rsid w:val="00D25150"/>
    <w:rsid w:val="00D255AB"/>
    <w:rsid w:val="00D25C17"/>
    <w:rsid w:val="00D27665"/>
    <w:rsid w:val="00D303CC"/>
    <w:rsid w:val="00D30652"/>
    <w:rsid w:val="00D308B4"/>
    <w:rsid w:val="00D313F3"/>
    <w:rsid w:val="00D32AEC"/>
    <w:rsid w:val="00D3445D"/>
    <w:rsid w:val="00D34480"/>
    <w:rsid w:val="00D34918"/>
    <w:rsid w:val="00D349BB"/>
    <w:rsid w:val="00D351AD"/>
    <w:rsid w:val="00D35ACB"/>
    <w:rsid w:val="00D3615E"/>
    <w:rsid w:val="00D3625F"/>
    <w:rsid w:val="00D367A3"/>
    <w:rsid w:val="00D36D04"/>
    <w:rsid w:val="00D36E03"/>
    <w:rsid w:val="00D40330"/>
    <w:rsid w:val="00D40F1E"/>
    <w:rsid w:val="00D41A92"/>
    <w:rsid w:val="00D41D96"/>
    <w:rsid w:val="00D41D9E"/>
    <w:rsid w:val="00D42759"/>
    <w:rsid w:val="00D428EF"/>
    <w:rsid w:val="00D42AC1"/>
    <w:rsid w:val="00D45030"/>
    <w:rsid w:val="00D45EE3"/>
    <w:rsid w:val="00D461B0"/>
    <w:rsid w:val="00D46A4A"/>
    <w:rsid w:val="00D46A7E"/>
    <w:rsid w:val="00D46F79"/>
    <w:rsid w:val="00D47097"/>
    <w:rsid w:val="00D471CD"/>
    <w:rsid w:val="00D47245"/>
    <w:rsid w:val="00D47F02"/>
    <w:rsid w:val="00D51107"/>
    <w:rsid w:val="00D51626"/>
    <w:rsid w:val="00D51E87"/>
    <w:rsid w:val="00D5219E"/>
    <w:rsid w:val="00D52E0D"/>
    <w:rsid w:val="00D52F73"/>
    <w:rsid w:val="00D5305A"/>
    <w:rsid w:val="00D53643"/>
    <w:rsid w:val="00D54167"/>
    <w:rsid w:val="00D5546B"/>
    <w:rsid w:val="00D5596F"/>
    <w:rsid w:val="00D5683A"/>
    <w:rsid w:val="00D573B3"/>
    <w:rsid w:val="00D57746"/>
    <w:rsid w:val="00D57C26"/>
    <w:rsid w:val="00D605F8"/>
    <w:rsid w:val="00D60A52"/>
    <w:rsid w:val="00D60A97"/>
    <w:rsid w:val="00D61EB6"/>
    <w:rsid w:val="00D6272B"/>
    <w:rsid w:val="00D62ABB"/>
    <w:rsid w:val="00D62B14"/>
    <w:rsid w:val="00D62F22"/>
    <w:rsid w:val="00D6350A"/>
    <w:rsid w:val="00D63DEE"/>
    <w:rsid w:val="00D653F8"/>
    <w:rsid w:val="00D657C9"/>
    <w:rsid w:val="00D65BD5"/>
    <w:rsid w:val="00D65C5A"/>
    <w:rsid w:val="00D66031"/>
    <w:rsid w:val="00D66635"/>
    <w:rsid w:val="00D674AA"/>
    <w:rsid w:val="00D674C1"/>
    <w:rsid w:val="00D675AA"/>
    <w:rsid w:val="00D67D26"/>
    <w:rsid w:val="00D67EC5"/>
    <w:rsid w:val="00D701E0"/>
    <w:rsid w:val="00D704F8"/>
    <w:rsid w:val="00D7071A"/>
    <w:rsid w:val="00D70BF5"/>
    <w:rsid w:val="00D72262"/>
    <w:rsid w:val="00D72DFA"/>
    <w:rsid w:val="00D732F4"/>
    <w:rsid w:val="00D737A3"/>
    <w:rsid w:val="00D73972"/>
    <w:rsid w:val="00D741C4"/>
    <w:rsid w:val="00D741CD"/>
    <w:rsid w:val="00D74DBC"/>
    <w:rsid w:val="00D7530C"/>
    <w:rsid w:val="00D75E4C"/>
    <w:rsid w:val="00D76A73"/>
    <w:rsid w:val="00D76E51"/>
    <w:rsid w:val="00D77A68"/>
    <w:rsid w:val="00D809E9"/>
    <w:rsid w:val="00D80D7E"/>
    <w:rsid w:val="00D8180B"/>
    <w:rsid w:val="00D81AD8"/>
    <w:rsid w:val="00D825F1"/>
    <w:rsid w:val="00D832BA"/>
    <w:rsid w:val="00D836A7"/>
    <w:rsid w:val="00D837B7"/>
    <w:rsid w:val="00D837FD"/>
    <w:rsid w:val="00D8394E"/>
    <w:rsid w:val="00D84F83"/>
    <w:rsid w:val="00D85299"/>
    <w:rsid w:val="00D85376"/>
    <w:rsid w:val="00D8555E"/>
    <w:rsid w:val="00D857DB"/>
    <w:rsid w:val="00D85A39"/>
    <w:rsid w:val="00D85D1D"/>
    <w:rsid w:val="00D864B1"/>
    <w:rsid w:val="00D865A8"/>
    <w:rsid w:val="00D8740A"/>
    <w:rsid w:val="00D87545"/>
    <w:rsid w:val="00D878CD"/>
    <w:rsid w:val="00D879D3"/>
    <w:rsid w:val="00D91E64"/>
    <w:rsid w:val="00D92331"/>
    <w:rsid w:val="00D9329E"/>
    <w:rsid w:val="00D935D2"/>
    <w:rsid w:val="00D94217"/>
    <w:rsid w:val="00D942F8"/>
    <w:rsid w:val="00D9442D"/>
    <w:rsid w:val="00D9505A"/>
    <w:rsid w:val="00D95176"/>
    <w:rsid w:val="00D9550F"/>
    <w:rsid w:val="00D95542"/>
    <w:rsid w:val="00D957E0"/>
    <w:rsid w:val="00D95856"/>
    <w:rsid w:val="00D95BB8"/>
    <w:rsid w:val="00D95CDD"/>
    <w:rsid w:val="00D9662E"/>
    <w:rsid w:val="00D96A4D"/>
    <w:rsid w:val="00D971E3"/>
    <w:rsid w:val="00D97688"/>
    <w:rsid w:val="00D97A89"/>
    <w:rsid w:val="00DA04D8"/>
    <w:rsid w:val="00DA09BA"/>
    <w:rsid w:val="00DA0F5B"/>
    <w:rsid w:val="00DA21FE"/>
    <w:rsid w:val="00DA22B5"/>
    <w:rsid w:val="00DA2F99"/>
    <w:rsid w:val="00DA3B5B"/>
    <w:rsid w:val="00DA4267"/>
    <w:rsid w:val="00DA4926"/>
    <w:rsid w:val="00DA4E69"/>
    <w:rsid w:val="00DA561E"/>
    <w:rsid w:val="00DA575D"/>
    <w:rsid w:val="00DA5AB4"/>
    <w:rsid w:val="00DA71A1"/>
    <w:rsid w:val="00DA71E7"/>
    <w:rsid w:val="00DA76BA"/>
    <w:rsid w:val="00DA7A40"/>
    <w:rsid w:val="00DB0035"/>
    <w:rsid w:val="00DB0C9B"/>
    <w:rsid w:val="00DB0ECD"/>
    <w:rsid w:val="00DB0F5D"/>
    <w:rsid w:val="00DB170B"/>
    <w:rsid w:val="00DB177B"/>
    <w:rsid w:val="00DB3CD5"/>
    <w:rsid w:val="00DB4018"/>
    <w:rsid w:val="00DB4B4B"/>
    <w:rsid w:val="00DB5C28"/>
    <w:rsid w:val="00DB62FB"/>
    <w:rsid w:val="00DB6877"/>
    <w:rsid w:val="00DB717A"/>
    <w:rsid w:val="00DB742C"/>
    <w:rsid w:val="00DB74C4"/>
    <w:rsid w:val="00DC0D6E"/>
    <w:rsid w:val="00DC0D8E"/>
    <w:rsid w:val="00DC0F82"/>
    <w:rsid w:val="00DC1442"/>
    <w:rsid w:val="00DC17B1"/>
    <w:rsid w:val="00DC18BB"/>
    <w:rsid w:val="00DC20F2"/>
    <w:rsid w:val="00DC2BA7"/>
    <w:rsid w:val="00DC2FC0"/>
    <w:rsid w:val="00DC3285"/>
    <w:rsid w:val="00DC3EDA"/>
    <w:rsid w:val="00DC40D0"/>
    <w:rsid w:val="00DC473D"/>
    <w:rsid w:val="00DC4E31"/>
    <w:rsid w:val="00DC4FAF"/>
    <w:rsid w:val="00DC57B6"/>
    <w:rsid w:val="00DC6950"/>
    <w:rsid w:val="00DC705C"/>
    <w:rsid w:val="00DC73F7"/>
    <w:rsid w:val="00DC7E3E"/>
    <w:rsid w:val="00DD177D"/>
    <w:rsid w:val="00DD245F"/>
    <w:rsid w:val="00DD2621"/>
    <w:rsid w:val="00DD2CCF"/>
    <w:rsid w:val="00DD3D34"/>
    <w:rsid w:val="00DD44E0"/>
    <w:rsid w:val="00DD50D8"/>
    <w:rsid w:val="00DD5227"/>
    <w:rsid w:val="00DD5582"/>
    <w:rsid w:val="00DD5E09"/>
    <w:rsid w:val="00DD680E"/>
    <w:rsid w:val="00DD703F"/>
    <w:rsid w:val="00DD771F"/>
    <w:rsid w:val="00DE0055"/>
    <w:rsid w:val="00DE070F"/>
    <w:rsid w:val="00DE1062"/>
    <w:rsid w:val="00DE14D6"/>
    <w:rsid w:val="00DE1E77"/>
    <w:rsid w:val="00DE1E8E"/>
    <w:rsid w:val="00DE2BEC"/>
    <w:rsid w:val="00DE2F20"/>
    <w:rsid w:val="00DE325E"/>
    <w:rsid w:val="00DE33E5"/>
    <w:rsid w:val="00DE378C"/>
    <w:rsid w:val="00DE409A"/>
    <w:rsid w:val="00DE564F"/>
    <w:rsid w:val="00DE5A77"/>
    <w:rsid w:val="00DE6331"/>
    <w:rsid w:val="00DE661B"/>
    <w:rsid w:val="00DE6F7D"/>
    <w:rsid w:val="00DF088C"/>
    <w:rsid w:val="00DF10C5"/>
    <w:rsid w:val="00DF17E1"/>
    <w:rsid w:val="00DF1995"/>
    <w:rsid w:val="00DF2FCD"/>
    <w:rsid w:val="00DF33F7"/>
    <w:rsid w:val="00DF3881"/>
    <w:rsid w:val="00DF41DA"/>
    <w:rsid w:val="00DF49AC"/>
    <w:rsid w:val="00DF4AB5"/>
    <w:rsid w:val="00DF5536"/>
    <w:rsid w:val="00DF5BE3"/>
    <w:rsid w:val="00DF6126"/>
    <w:rsid w:val="00DF62B4"/>
    <w:rsid w:val="00DF6449"/>
    <w:rsid w:val="00DF7199"/>
    <w:rsid w:val="00DF725C"/>
    <w:rsid w:val="00E006A4"/>
    <w:rsid w:val="00E00AB2"/>
    <w:rsid w:val="00E0109A"/>
    <w:rsid w:val="00E01127"/>
    <w:rsid w:val="00E01E42"/>
    <w:rsid w:val="00E01F49"/>
    <w:rsid w:val="00E024F7"/>
    <w:rsid w:val="00E02902"/>
    <w:rsid w:val="00E02D7A"/>
    <w:rsid w:val="00E0366C"/>
    <w:rsid w:val="00E0378F"/>
    <w:rsid w:val="00E0432F"/>
    <w:rsid w:val="00E04B81"/>
    <w:rsid w:val="00E04FA7"/>
    <w:rsid w:val="00E05715"/>
    <w:rsid w:val="00E0616A"/>
    <w:rsid w:val="00E06C44"/>
    <w:rsid w:val="00E06ED7"/>
    <w:rsid w:val="00E075E5"/>
    <w:rsid w:val="00E07721"/>
    <w:rsid w:val="00E07751"/>
    <w:rsid w:val="00E10157"/>
    <w:rsid w:val="00E108B5"/>
    <w:rsid w:val="00E11A80"/>
    <w:rsid w:val="00E11B71"/>
    <w:rsid w:val="00E11DF3"/>
    <w:rsid w:val="00E11EB9"/>
    <w:rsid w:val="00E124FE"/>
    <w:rsid w:val="00E13159"/>
    <w:rsid w:val="00E1367F"/>
    <w:rsid w:val="00E13733"/>
    <w:rsid w:val="00E13B8A"/>
    <w:rsid w:val="00E13DB9"/>
    <w:rsid w:val="00E146C8"/>
    <w:rsid w:val="00E15918"/>
    <w:rsid w:val="00E16186"/>
    <w:rsid w:val="00E17A77"/>
    <w:rsid w:val="00E20079"/>
    <w:rsid w:val="00E20572"/>
    <w:rsid w:val="00E20B72"/>
    <w:rsid w:val="00E20BD4"/>
    <w:rsid w:val="00E20E21"/>
    <w:rsid w:val="00E2262E"/>
    <w:rsid w:val="00E23155"/>
    <w:rsid w:val="00E2512D"/>
    <w:rsid w:val="00E2550C"/>
    <w:rsid w:val="00E2557F"/>
    <w:rsid w:val="00E25A03"/>
    <w:rsid w:val="00E26335"/>
    <w:rsid w:val="00E26AA1"/>
    <w:rsid w:val="00E27DEA"/>
    <w:rsid w:val="00E30091"/>
    <w:rsid w:val="00E312B5"/>
    <w:rsid w:val="00E31EF5"/>
    <w:rsid w:val="00E32136"/>
    <w:rsid w:val="00E32CDF"/>
    <w:rsid w:val="00E32F20"/>
    <w:rsid w:val="00E33A04"/>
    <w:rsid w:val="00E344D7"/>
    <w:rsid w:val="00E35C5D"/>
    <w:rsid w:val="00E36D3D"/>
    <w:rsid w:val="00E371D7"/>
    <w:rsid w:val="00E3765A"/>
    <w:rsid w:val="00E37C12"/>
    <w:rsid w:val="00E409E1"/>
    <w:rsid w:val="00E40A68"/>
    <w:rsid w:val="00E40AC7"/>
    <w:rsid w:val="00E413DD"/>
    <w:rsid w:val="00E41550"/>
    <w:rsid w:val="00E419F3"/>
    <w:rsid w:val="00E41DCC"/>
    <w:rsid w:val="00E41F40"/>
    <w:rsid w:val="00E42070"/>
    <w:rsid w:val="00E42890"/>
    <w:rsid w:val="00E44087"/>
    <w:rsid w:val="00E4445E"/>
    <w:rsid w:val="00E4457A"/>
    <w:rsid w:val="00E44606"/>
    <w:rsid w:val="00E449CE"/>
    <w:rsid w:val="00E44EC5"/>
    <w:rsid w:val="00E45019"/>
    <w:rsid w:val="00E4552F"/>
    <w:rsid w:val="00E45F4E"/>
    <w:rsid w:val="00E4727C"/>
    <w:rsid w:val="00E47477"/>
    <w:rsid w:val="00E476D0"/>
    <w:rsid w:val="00E47CF2"/>
    <w:rsid w:val="00E47FEE"/>
    <w:rsid w:val="00E501F8"/>
    <w:rsid w:val="00E50356"/>
    <w:rsid w:val="00E506BC"/>
    <w:rsid w:val="00E50CC6"/>
    <w:rsid w:val="00E50F9A"/>
    <w:rsid w:val="00E51DC6"/>
    <w:rsid w:val="00E51E1C"/>
    <w:rsid w:val="00E51F69"/>
    <w:rsid w:val="00E52978"/>
    <w:rsid w:val="00E53A42"/>
    <w:rsid w:val="00E53BB1"/>
    <w:rsid w:val="00E54077"/>
    <w:rsid w:val="00E543C4"/>
    <w:rsid w:val="00E550EB"/>
    <w:rsid w:val="00E55510"/>
    <w:rsid w:val="00E55FE1"/>
    <w:rsid w:val="00E56B66"/>
    <w:rsid w:val="00E56E33"/>
    <w:rsid w:val="00E56FDD"/>
    <w:rsid w:val="00E57970"/>
    <w:rsid w:val="00E57E37"/>
    <w:rsid w:val="00E6004C"/>
    <w:rsid w:val="00E60777"/>
    <w:rsid w:val="00E61E04"/>
    <w:rsid w:val="00E6282B"/>
    <w:rsid w:val="00E6389D"/>
    <w:rsid w:val="00E64021"/>
    <w:rsid w:val="00E65062"/>
    <w:rsid w:val="00E65354"/>
    <w:rsid w:val="00E65961"/>
    <w:rsid w:val="00E65C3F"/>
    <w:rsid w:val="00E66FF1"/>
    <w:rsid w:val="00E673B8"/>
    <w:rsid w:val="00E67445"/>
    <w:rsid w:val="00E67934"/>
    <w:rsid w:val="00E71170"/>
    <w:rsid w:val="00E7279C"/>
    <w:rsid w:val="00E72AE1"/>
    <w:rsid w:val="00E73093"/>
    <w:rsid w:val="00E737DF"/>
    <w:rsid w:val="00E73B02"/>
    <w:rsid w:val="00E74481"/>
    <w:rsid w:val="00E74901"/>
    <w:rsid w:val="00E74D56"/>
    <w:rsid w:val="00E75D65"/>
    <w:rsid w:val="00E76ABF"/>
    <w:rsid w:val="00E771D9"/>
    <w:rsid w:val="00E77E8D"/>
    <w:rsid w:val="00E80632"/>
    <w:rsid w:val="00E825A5"/>
    <w:rsid w:val="00E8271A"/>
    <w:rsid w:val="00E82C56"/>
    <w:rsid w:val="00E83604"/>
    <w:rsid w:val="00E83F47"/>
    <w:rsid w:val="00E8414C"/>
    <w:rsid w:val="00E84B12"/>
    <w:rsid w:val="00E860F3"/>
    <w:rsid w:val="00E86568"/>
    <w:rsid w:val="00E86A62"/>
    <w:rsid w:val="00E86BA5"/>
    <w:rsid w:val="00E8730A"/>
    <w:rsid w:val="00E87586"/>
    <w:rsid w:val="00E87F43"/>
    <w:rsid w:val="00E90143"/>
    <w:rsid w:val="00E904F3"/>
    <w:rsid w:val="00E90809"/>
    <w:rsid w:val="00E90D29"/>
    <w:rsid w:val="00E9115F"/>
    <w:rsid w:val="00E916BD"/>
    <w:rsid w:val="00E91F65"/>
    <w:rsid w:val="00E9317F"/>
    <w:rsid w:val="00E93706"/>
    <w:rsid w:val="00E93AC1"/>
    <w:rsid w:val="00E93BAC"/>
    <w:rsid w:val="00E9466E"/>
    <w:rsid w:val="00E9641E"/>
    <w:rsid w:val="00E967A6"/>
    <w:rsid w:val="00EA0216"/>
    <w:rsid w:val="00EA0354"/>
    <w:rsid w:val="00EA130A"/>
    <w:rsid w:val="00EA2488"/>
    <w:rsid w:val="00EA29F2"/>
    <w:rsid w:val="00EA2ADE"/>
    <w:rsid w:val="00EA3A7B"/>
    <w:rsid w:val="00EA3AEF"/>
    <w:rsid w:val="00EA3E18"/>
    <w:rsid w:val="00EA4054"/>
    <w:rsid w:val="00EA4111"/>
    <w:rsid w:val="00EA4EC5"/>
    <w:rsid w:val="00EA580D"/>
    <w:rsid w:val="00EA5A11"/>
    <w:rsid w:val="00EA6339"/>
    <w:rsid w:val="00EA7281"/>
    <w:rsid w:val="00EA7A18"/>
    <w:rsid w:val="00EB09DB"/>
    <w:rsid w:val="00EB11AA"/>
    <w:rsid w:val="00EB130F"/>
    <w:rsid w:val="00EB27CC"/>
    <w:rsid w:val="00EB335C"/>
    <w:rsid w:val="00EB35A9"/>
    <w:rsid w:val="00EB4138"/>
    <w:rsid w:val="00EB4481"/>
    <w:rsid w:val="00EB6DF0"/>
    <w:rsid w:val="00EB6E9A"/>
    <w:rsid w:val="00EB70E7"/>
    <w:rsid w:val="00EB7AE7"/>
    <w:rsid w:val="00EC109C"/>
    <w:rsid w:val="00EC2148"/>
    <w:rsid w:val="00EC23C3"/>
    <w:rsid w:val="00EC2F57"/>
    <w:rsid w:val="00EC4239"/>
    <w:rsid w:val="00EC4386"/>
    <w:rsid w:val="00EC49AE"/>
    <w:rsid w:val="00EC4AA6"/>
    <w:rsid w:val="00EC5172"/>
    <w:rsid w:val="00EC5294"/>
    <w:rsid w:val="00EC594A"/>
    <w:rsid w:val="00EC5E80"/>
    <w:rsid w:val="00EC60D0"/>
    <w:rsid w:val="00EC6A15"/>
    <w:rsid w:val="00EC6CBD"/>
    <w:rsid w:val="00EC6FE3"/>
    <w:rsid w:val="00EC75E6"/>
    <w:rsid w:val="00ED0392"/>
    <w:rsid w:val="00ED1AAE"/>
    <w:rsid w:val="00ED2583"/>
    <w:rsid w:val="00ED27CF"/>
    <w:rsid w:val="00ED2AF9"/>
    <w:rsid w:val="00ED3A96"/>
    <w:rsid w:val="00ED3ED5"/>
    <w:rsid w:val="00ED3F5B"/>
    <w:rsid w:val="00ED5197"/>
    <w:rsid w:val="00ED6125"/>
    <w:rsid w:val="00ED6250"/>
    <w:rsid w:val="00ED6BE8"/>
    <w:rsid w:val="00ED727A"/>
    <w:rsid w:val="00EE02FE"/>
    <w:rsid w:val="00EE03A2"/>
    <w:rsid w:val="00EE04BB"/>
    <w:rsid w:val="00EE0BE5"/>
    <w:rsid w:val="00EE1F5B"/>
    <w:rsid w:val="00EE2290"/>
    <w:rsid w:val="00EE2372"/>
    <w:rsid w:val="00EE2409"/>
    <w:rsid w:val="00EE2A45"/>
    <w:rsid w:val="00EE3B16"/>
    <w:rsid w:val="00EE3C1C"/>
    <w:rsid w:val="00EE3F0A"/>
    <w:rsid w:val="00EE3FC5"/>
    <w:rsid w:val="00EE408D"/>
    <w:rsid w:val="00EE4969"/>
    <w:rsid w:val="00EE4F7B"/>
    <w:rsid w:val="00EE5423"/>
    <w:rsid w:val="00EE5C50"/>
    <w:rsid w:val="00EE7491"/>
    <w:rsid w:val="00EE7594"/>
    <w:rsid w:val="00EE786B"/>
    <w:rsid w:val="00EF0D32"/>
    <w:rsid w:val="00EF1B89"/>
    <w:rsid w:val="00EF219A"/>
    <w:rsid w:val="00EF25B3"/>
    <w:rsid w:val="00EF30EB"/>
    <w:rsid w:val="00EF33E6"/>
    <w:rsid w:val="00EF3A8C"/>
    <w:rsid w:val="00EF3F71"/>
    <w:rsid w:val="00EF40EC"/>
    <w:rsid w:val="00EF44EC"/>
    <w:rsid w:val="00EF5146"/>
    <w:rsid w:val="00EF69BB"/>
    <w:rsid w:val="00EF7CE0"/>
    <w:rsid w:val="00F009A4"/>
    <w:rsid w:val="00F00C4D"/>
    <w:rsid w:val="00F00D59"/>
    <w:rsid w:val="00F012E9"/>
    <w:rsid w:val="00F01860"/>
    <w:rsid w:val="00F03F4E"/>
    <w:rsid w:val="00F047DC"/>
    <w:rsid w:val="00F04BD8"/>
    <w:rsid w:val="00F04D48"/>
    <w:rsid w:val="00F05014"/>
    <w:rsid w:val="00F050C5"/>
    <w:rsid w:val="00F05443"/>
    <w:rsid w:val="00F054D3"/>
    <w:rsid w:val="00F056CC"/>
    <w:rsid w:val="00F05F0B"/>
    <w:rsid w:val="00F06935"/>
    <w:rsid w:val="00F07756"/>
    <w:rsid w:val="00F10D53"/>
    <w:rsid w:val="00F12CFD"/>
    <w:rsid w:val="00F139BE"/>
    <w:rsid w:val="00F13B7D"/>
    <w:rsid w:val="00F145A3"/>
    <w:rsid w:val="00F149D6"/>
    <w:rsid w:val="00F14CBF"/>
    <w:rsid w:val="00F15183"/>
    <w:rsid w:val="00F15C62"/>
    <w:rsid w:val="00F16BA3"/>
    <w:rsid w:val="00F2135A"/>
    <w:rsid w:val="00F213B6"/>
    <w:rsid w:val="00F225B5"/>
    <w:rsid w:val="00F226EF"/>
    <w:rsid w:val="00F22776"/>
    <w:rsid w:val="00F22E1F"/>
    <w:rsid w:val="00F2393B"/>
    <w:rsid w:val="00F23FAF"/>
    <w:rsid w:val="00F24BD1"/>
    <w:rsid w:val="00F26187"/>
    <w:rsid w:val="00F2679C"/>
    <w:rsid w:val="00F267E5"/>
    <w:rsid w:val="00F26D48"/>
    <w:rsid w:val="00F27ADB"/>
    <w:rsid w:val="00F307DA"/>
    <w:rsid w:val="00F3111E"/>
    <w:rsid w:val="00F3192F"/>
    <w:rsid w:val="00F3219F"/>
    <w:rsid w:val="00F322ED"/>
    <w:rsid w:val="00F33586"/>
    <w:rsid w:val="00F339A7"/>
    <w:rsid w:val="00F33A29"/>
    <w:rsid w:val="00F33AFF"/>
    <w:rsid w:val="00F33C01"/>
    <w:rsid w:val="00F349B6"/>
    <w:rsid w:val="00F34A24"/>
    <w:rsid w:val="00F34A95"/>
    <w:rsid w:val="00F34CF7"/>
    <w:rsid w:val="00F34DBD"/>
    <w:rsid w:val="00F34DD4"/>
    <w:rsid w:val="00F350C8"/>
    <w:rsid w:val="00F35658"/>
    <w:rsid w:val="00F3687E"/>
    <w:rsid w:val="00F36F4F"/>
    <w:rsid w:val="00F40991"/>
    <w:rsid w:val="00F40C89"/>
    <w:rsid w:val="00F40CE0"/>
    <w:rsid w:val="00F40F74"/>
    <w:rsid w:val="00F418C4"/>
    <w:rsid w:val="00F41D52"/>
    <w:rsid w:val="00F41E1F"/>
    <w:rsid w:val="00F424C3"/>
    <w:rsid w:val="00F4326D"/>
    <w:rsid w:val="00F457D5"/>
    <w:rsid w:val="00F459CB"/>
    <w:rsid w:val="00F45AB8"/>
    <w:rsid w:val="00F45EB4"/>
    <w:rsid w:val="00F4799E"/>
    <w:rsid w:val="00F47D71"/>
    <w:rsid w:val="00F47FFE"/>
    <w:rsid w:val="00F50283"/>
    <w:rsid w:val="00F503D7"/>
    <w:rsid w:val="00F5059F"/>
    <w:rsid w:val="00F516E3"/>
    <w:rsid w:val="00F540B6"/>
    <w:rsid w:val="00F540EB"/>
    <w:rsid w:val="00F54703"/>
    <w:rsid w:val="00F55152"/>
    <w:rsid w:val="00F557EA"/>
    <w:rsid w:val="00F56596"/>
    <w:rsid w:val="00F56F9B"/>
    <w:rsid w:val="00F5788C"/>
    <w:rsid w:val="00F604F1"/>
    <w:rsid w:val="00F60A0B"/>
    <w:rsid w:val="00F61269"/>
    <w:rsid w:val="00F61538"/>
    <w:rsid w:val="00F62E07"/>
    <w:rsid w:val="00F63459"/>
    <w:rsid w:val="00F63533"/>
    <w:rsid w:val="00F63754"/>
    <w:rsid w:val="00F646B6"/>
    <w:rsid w:val="00F64F5A"/>
    <w:rsid w:val="00F64F7E"/>
    <w:rsid w:val="00F65233"/>
    <w:rsid w:val="00F66AD2"/>
    <w:rsid w:val="00F67944"/>
    <w:rsid w:val="00F67C66"/>
    <w:rsid w:val="00F67F4D"/>
    <w:rsid w:val="00F67F65"/>
    <w:rsid w:val="00F7035C"/>
    <w:rsid w:val="00F704EB"/>
    <w:rsid w:val="00F71B77"/>
    <w:rsid w:val="00F723BF"/>
    <w:rsid w:val="00F72674"/>
    <w:rsid w:val="00F7300E"/>
    <w:rsid w:val="00F73C29"/>
    <w:rsid w:val="00F73CD7"/>
    <w:rsid w:val="00F73D02"/>
    <w:rsid w:val="00F74E34"/>
    <w:rsid w:val="00F7558C"/>
    <w:rsid w:val="00F755AF"/>
    <w:rsid w:val="00F7694F"/>
    <w:rsid w:val="00F77A62"/>
    <w:rsid w:val="00F81058"/>
    <w:rsid w:val="00F82DD7"/>
    <w:rsid w:val="00F8336E"/>
    <w:rsid w:val="00F84076"/>
    <w:rsid w:val="00F84D77"/>
    <w:rsid w:val="00F84DF6"/>
    <w:rsid w:val="00F8508D"/>
    <w:rsid w:val="00F85173"/>
    <w:rsid w:val="00F8520C"/>
    <w:rsid w:val="00F86839"/>
    <w:rsid w:val="00F86959"/>
    <w:rsid w:val="00F87298"/>
    <w:rsid w:val="00F874EC"/>
    <w:rsid w:val="00F87989"/>
    <w:rsid w:val="00F87FC6"/>
    <w:rsid w:val="00F90C25"/>
    <w:rsid w:val="00F90FA0"/>
    <w:rsid w:val="00F918A5"/>
    <w:rsid w:val="00F91F52"/>
    <w:rsid w:val="00F924A9"/>
    <w:rsid w:val="00F92923"/>
    <w:rsid w:val="00F92C74"/>
    <w:rsid w:val="00F92E8A"/>
    <w:rsid w:val="00F943C9"/>
    <w:rsid w:val="00F94ED0"/>
    <w:rsid w:val="00F95773"/>
    <w:rsid w:val="00F95A0A"/>
    <w:rsid w:val="00F95B3B"/>
    <w:rsid w:val="00F95F6F"/>
    <w:rsid w:val="00F9636D"/>
    <w:rsid w:val="00F966D8"/>
    <w:rsid w:val="00F97002"/>
    <w:rsid w:val="00F97913"/>
    <w:rsid w:val="00FA0522"/>
    <w:rsid w:val="00FA06AF"/>
    <w:rsid w:val="00FA1038"/>
    <w:rsid w:val="00FA19A8"/>
    <w:rsid w:val="00FA1A68"/>
    <w:rsid w:val="00FA22F2"/>
    <w:rsid w:val="00FA24DC"/>
    <w:rsid w:val="00FA2594"/>
    <w:rsid w:val="00FA2605"/>
    <w:rsid w:val="00FA2D3A"/>
    <w:rsid w:val="00FA3031"/>
    <w:rsid w:val="00FA3C6E"/>
    <w:rsid w:val="00FA4430"/>
    <w:rsid w:val="00FA48E2"/>
    <w:rsid w:val="00FA4AC8"/>
    <w:rsid w:val="00FA50DF"/>
    <w:rsid w:val="00FA515C"/>
    <w:rsid w:val="00FA52CC"/>
    <w:rsid w:val="00FA6802"/>
    <w:rsid w:val="00FA7945"/>
    <w:rsid w:val="00FABB94"/>
    <w:rsid w:val="00FB00DA"/>
    <w:rsid w:val="00FB06D6"/>
    <w:rsid w:val="00FB07BA"/>
    <w:rsid w:val="00FB0D87"/>
    <w:rsid w:val="00FB16EC"/>
    <w:rsid w:val="00FB1FC8"/>
    <w:rsid w:val="00FB2434"/>
    <w:rsid w:val="00FB2682"/>
    <w:rsid w:val="00FB3579"/>
    <w:rsid w:val="00FB36B5"/>
    <w:rsid w:val="00FB3E98"/>
    <w:rsid w:val="00FB437A"/>
    <w:rsid w:val="00FB4773"/>
    <w:rsid w:val="00FB6014"/>
    <w:rsid w:val="00FB64D3"/>
    <w:rsid w:val="00FB6989"/>
    <w:rsid w:val="00FB6B89"/>
    <w:rsid w:val="00FB7390"/>
    <w:rsid w:val="00FB74C9"/>
    <w:rsid w:val="00FC08B5"/>
    <w:rsid w:val="00FC0FF6"/>
    <w:rsid w:val="00FC11E4"/>
    <w:rsid w:val="00FC3C41"/>
    <w:rsid w:val="00FC3F16"/>
    <w:rsid w:val="00FC3F6E"/>
    <w:rsid w:val="00FC4212"/>
    <w:rsid w:val="00FC49BB"/>
    <w:rsid w:val="00FC5012"/>
    <w:rsid w:val="00FC5713"/>
    <w:rsid w:val="00FC593D"/>
    <w:rsid w:val="00FC5F98"/>
    <w:rsid w:val="00FC5FEC"/>
    <w:rsid w:val="00FC64BC"/>
    <w:rsid w:val="00FC6843"/>
    <w:rsid w:val="00FC696A"/>
    <w:rsid w:val="00FC71C8"/>
    <w:rsid w:val="00FC74E0"/>
    <w:rsid w:val="00FC7ECE"/>
    <w:rsid w:val="00FD11AE"/>
    <w:rsid w:val="00FD1AC6"/>
    <w:rsid w:val="00FD1B71"/>
    <w:rsid w:val="00FD293F"/>
    <w:rsid w:val="00FD3820"/>
    <w:rsid w:val="00FD3D56"/>
    <w:rsid w:val="00FD4357"/>
    <w:rsid w:val="00FD44DA"/>
    <w:rsid w:val="00FD498B"/>
    <w:rsid w:val="00FD55C0"/>
    <w:rsid w:val="00FE0DE5"/>
    <w:rsid w:val="00FE131C"/>
    <w:rsid w:val="00FE161F"/>
    <w:rsid w:val="00FE277E"/>
    <w:rsid w:val="00FE2BBA"/>
    <w:rsid w:val="00FE395A"/>
    <w:rsid w:val="00FE44B5"/>
    <w:rsid w:val="00FE45D0"/>
    <w:rsid w:val="00FE4681"/>
    <w:rsid w:val="00FE49DE"/>
    <w:rsid w:val="00FE4B04"/>
    <w:rsid w:val="00FE5DFA"/>
    <w:rsid w:val="00FE61FE"/>
    <w:rsid w:val="00FF0211"/>
    <w:rsid w:val="00FF0256"/>
    <w:rsid w:val="00FF2EF3"/>
    <w:rsid w:val="00FF3FCF"/>
    <w:rsid w:val="00FF426E"/>
    <w:rsid w:val="00FF4B53"/>
    <w:rsid w:val="00FF5195"/>
    <w:rsid w:val="00FF51BF"/>
    <w:rsid w:val="00FF5D10"/>
    <w:rsid w:val="00FF6054"/>
    <w:rsid w:val="00FF63FE"/>
    <w:rsid w:val="00FF687B"/>
    <w:rsid w:val="00FF6EBE"/>
    <w:rsid w:val="00FF71C0"/>
    <w:rsid w:val="00FF735F"/>
    <w:rsid w:val="00FF7399"/>
    <w:rsid w:val="00FF7800"/>
    <w:rsid w:val="00FF7D1B"/>
    <w:rsid w:val="00FF7E00"/>
    <w:rsid w:val="0114DD28"/>
    <w:rsid w:val="011BE98E"/>
    <w:rsid w:val="0120BFD4"/>
    <w:rsid w:val="01240E99"/>
    <w:rsid w:val="012ADD36"/>
    <w:rsid w:val="012BF08C"/>
    <w:rsid w:val="013BB472"/>
    <w:rsid w:val="014482FF"/>
    <w:rsid w:val="01469C35"/>
    <w:rsid w:val="014D86B1"/>
    <w:rsid w:val="014E6A82"/>
    <w:rsid w:val="015675E6"/>
    <w:rsid w:val="016B99B7"/>
    <w:rsid w:val="01727EE8"/>
    <w:rsid w:val="01748314"/>
    <w:rsid w:val="017946AE"/>
    <w:rsid w:val="0179DA92"/>
    <w:rsid w:val="017D52B2"/>
    <w:rsid w:val="0181D3C0"/>
    <w:rsid w:val="0190B0E7"/>
    <w:rsid w:val="01918C29"/>
    <w:rsid w:val="01927437"/>
    <w:rsid w:val="01A34C2A"/>
    <w:rsid w:val="01AEFB90"/>
    <w:rsid w:val="01B13273"/>
    <w:rsid w:val="01B8FE7E"/>
    <w:rsid w:val="01C03220"/>
    <w:rsid w:val="01CC05DC"/>
    <w:rsid w:val="01DCA598"/>
    <w:rsid w:val="01DDCECC"/>
    <w:rsid w:val="01E177F5"/>
    <w:rsid w:val="01F0D275"/>
    <w:rsid w:val="0202440B"/>
    <w:rsid w:val="0225F863"/>
    <w:rsid w:val="0229D369"/>
    <w:rsid w:val="0238F36A"/>
    <w:rsid w:val="02481289"/>
    <w:rsid w:val="02484180"/>
    <w:rsid w:val="0249EE7A"/>
    <w:rsid w:val="024BE2F4"/>
    <w:rsid w:val="02554D8D"/>
    <w:rsid w:val="025740CC"/>
    <w:rsid w:val="025D44EC"/>
    <w:rsid w:val="026767F6"/>
    <w:rsid w:val="0269AD34"/>
    <w:rsid w:val="0269C8EE"/>
    <w:rsid w:val="027436DE"/>
    <w:rsid w:val="0279F92A"/>
    <w:rsid w:val="02818FA6"/>
    <w:rsid w:val="0292AD43"/>
    <w:rsid w:val="0294DFAA"/>
    <w:rsid w:val="02962CF8"/>
    <w:rsid w:val="0297A461"/>
    <w:rsid w:val="02A25643"/>
    <w:rsid w:val="02A71ADB"/>
    <w:rsid w:val="02AFCCAC"/>
    <w:rsid w:val="02B5F387"/>
    <w:rsid w:val="02B5FD00"/>
    <w:rsid w:val="02B6087A"/>
    <w:rsid w:val="02B73F66"/>
    <w:rsid w:val="02BD3D3C"/>
    <w:rsid w:val="02C3A881"/>
    <w:rsid w:val="02C59B0A"/>
    <w:rsid w:val="02CA08A2"/>
    <w:rsid w:val="02CAA2AB"/>
    <w:rsid w:val="02D798DD"/>
    <w:rsid w:val="02D90C0E"/>
    <w:rsid w:val="02E2B15B"/>
    <w:rsid w:val="02E4A42A"/>
    <w:rsid w:val="02E6E819"/>
    <w:rsid w:val="02EAD5B1"/>
    <w:rsid w:val="02EB9A8B"/>
    <w:rsid w:val="02F09B0C"/>
    <w:rsid w:val="02F2C07E"/>
    <w:rsid w:val="02FBCD9C"/>
    <w:rsid w:val="02FDD6CA"/>
    <w:rsid w:val="030C7392"/>
    <w:rsid w:val="0319B9F4"/>
    <w:rsid w:val="0329596B"/>
    <w:rsid w:val="032F530C"/>
    <w:rsid w:val="033A0FA9"/>
    <w:rsid w:val="0345850B"/>
    <w:rsid w:val="034CED8E"/>
    <w:rsid w:val="034D40EC"/>
    <w:rsid w:val="0359628F"/>
    <w:rsid w:val="0363BFE6"/>
    <w:rsid w:val="0364BA5C"/>
    <w:rsid w:val="0366A478"/>
    <w:rsid w:val="03690A59"/>
    <w:rsid w:val="036A1A1D"/>
    <w:rsid w:val="036FB413"/>
    <w:rsid w:val="037F1759"/>
    <w:rsid w:val="0385A836"/>
    <w:rsid w:val="038E8EDE"/>
    <w:rsid w:val="03A28291"/>
    <w:rsid w:val="03A649D3"/>
    <w:rsid w:val="03AC6DB1"/>
    <w:rsid w:val="03B40259"/>
    <w:rsid w:val="03BB9A1F"/>
    <w:rsid w:val="03BF474A"/>
    <w:rsid w:val="03CC98DC"/>
    <w:rsid w:val="03E120BC"/>
    <w:rsid w:val="03E20F46"/>
    <w:rsid w:val="03E2FC54"/>
    <w:rsid w:val="03E97409"/>
    <w:rsid w:val="040E91AA"/>
    <w:rsid w:val="04223779"/>
    <w:rsid w:val="042479E9"/>
    <w:rsid w:val="04359B2B"/>
    <w:rsid w:val="043A30A9"/>
    <w:rsid w:val="0443069C"/>
    <w:rsid w:val="044F7E67"/>
    <w:rsid w:val="04594957"/>
    <w:rsid w:val="045A9D11"/>
    <w:rsid w:val="045B0A09"/>
    <w:rsid w:val="0462BBB1"/>
    <w:rsid w:val="046AE661"/>
    <w:rsid w:val="0480F6A4"/>
    <w:rsid w:val="048606E9"/>
    <w:rsid w:val="0486CD7F"/>
    <w:rsid w:val="048F30B8"/>
    <w:rsid w:val="04922928"/>
    <w:rsid w:val="04A25FE6"/>
    <w:rsid w:val="04AB319F"/>
    <w:rsid w:val="04C5C854"/>
    <w:rsid w:val="04D37A67"/>
    <w:rsid w:val="04EF0A99"/>
    <w:rsid w:val="04F223DC"/>
    <w:rsid w:val="04F73F99"/>
    <w:rsid w:val="04FEBF9F"/>
    <w:rsid w:val="051FFF59"/>
    <w:rsid w:val="05222EFA"/>
    <w:rsid w:val="05258FDC"/>
    <w:rsid w:val="053310E0"/>
    <w:rsid w:val="054572A1"/>
    <w:rsid w:val="054A7FF1"/>
    <w:rsid w:val="054A809B"/>
    <w:rsid w:val="054CFD96"/>
    <w:rsid w:val="054E24B6"/>
    <w:rsid w:val="0556D970"/>
    <w:rsid w:val="05627292"/>
    <w:rsid w:val="057F26C1"/>
    <w:rsid w:val="0582341E"/>
    <w:rsid w:val="058F5949"/>
    <w:rsid w:val="05916F4E"/>
    <w:rsid w:val="05936C23"/>
    <w:rsid w:val="0594BB0D"/>
    <w:rsid w:val="05A24E91"/>
    <w:rsid w:val="05A38DFF"/>
    <w:rsid w:val="05ABFB20"/>
    <w:rsid w:val="05D6427F"/>
    <w:rsid w:val="05E46DF3"/>
    <w:rsid w:val="05E819F3"/>
    <w:rsid w:val="05F5723D"/>
    <w:rsid w:val="05F9752C"/>
    <w:rsid w:val="0601388B"/>
    <w:rsid w:val="0606187E"/>
    <w:rsid w:val="06091268"/>
    <w:rsid w:val="0610B1A5"/>
    <w:rsid w:val="06153C04"/>
    <w:rsid w:val="06171811"/>
    <w:rsid w:val="061BF2D4"/>
    <w:rsid w:val="062478D2"/>
    <w:rsid w:val="0626A133"/>
    <w:rsid w:val="062B6312"/>
    <w:rsid w:val="0636D191"/>
    <w:rsid w:val="063C6F82"/>
    <w:rsid w:val="06406B87"/>
    <w:rsid w:val="0651F116"/>
    <w:rsid w:val="065D9B50"/>
    <w:rsid w:val="0663C131"/>
    <w:rsid w:val="066B3038"/>
    <w:rsid w:val="0676B553"/>
    <w:rsid w:val="0676BD8D"/>
    <w:rsid w:val="0689771A"/>
    <w:rsid w:val="068D2A80"/>
    <w:rsid w:val="0693B5A3"/>
    <w:rsid w:val="06982F28"/>
    <w:rsid w:val="06B6CDD2"/>
    <w:rsid w:val="06B73C06"/>
    <w:rsid w:val="06BA53B6"/>
    <w:rsid w:val="06BC5EB3"/>
    <w:rsid w:val="06CD553C"/>
    <w:rsid w:val="06D28D01"/>
    <w:rsid w:val="06DAA52C"/>
    <w:rsid w:val="06DBAA5F"/>
    <w:rsid w:val="06F464A1"/>
    <w:rsid w:val="06F52E39"/>
    <w:rsid w:val="0701FECE"/>
    <w:rsid w:val="070324B6"/>
    <w:rsid w:val="0703950B"/>
    <w:rsid w:val="0704EA20"/>
    <w:rsid w:val="07054E00"/>
    <w:rsid w:val="070590C7"/>
    <w:rsid w:val="0711F6E8"/>
    <w:rsid w:val="071BEE1D"/>
    <w:rsid w:val="072BB4E5"/>
    <w:rsid w:val="074AF9C3"/>
    <w:rsid w:val="07526610"/>
    <w:rsid w:val="07546C62"/>
    <w:rsid w:val="075AF068"/>
    <w:rsid w:val="075D8555"/>
    <w:rsid w:val="07618628"/>
    <w:rsid w:val="076223BB"/>
    <w:rsid w:val="0762D105"/>
    <w:rsid w:val="0789F510"/>
    <w:rsid w:val="0799166F"/>
    <w:rsid w:val="07A673A0"/>
    <w:rsid w:val="07A91E65"/>
    <w:rsid w:val="07AD3D1C"/>
    <w:rsid w:val="07AEB599"/>
    <w:rsid w:val="07B00938"/>
    <w:rsid w:val="07B09876"/>
    <w:rsid w:val="07BDDCED"/>
    <w:rsid w:val="07C12793"/>
    <w:rsid w:val="07D763CD"/>
    <w:rsid w:val="07DACC1C"/>
    <w:rsid w:val="07EFAC7F"/>
    <w:rsid w:val="07F3CFC4"/>
    <w:rsid w:val="07F574CB"/>
    <w:rsid w:val="08022B92"/>
    <w:rsid w:val="0802C42F"/>
    <w:rsid w:val="081029EF"/>
    <w:rsid w:val="0821E295"/>
    <w:rsid w:val="08266302"/>
    <w:rsid w:val="08288485"/>
    <w:rsid w:val="083ECA0F"/>
    <w:rsid w:val="084635A5"/>
    <w:rsid w:val="08482EB5"/>
    <w:rsid w:val="08512BD3"/>
    <w:rsid w:val="0853FA24"/>
    <w:rsid w:val="0855C180"/>
    <w:rsid w:val="086C51B0"/>
    <w:rsid w:val="086C582B"/>
    <w:rsid w:val="086D27DD"/>
    <w:rsid w:val="087066C3"/>
    <w:rsid w:val="08761028"/>
    <w:rsid w:val="08792C3B"/>
    <w:rsid w:val="08A5629F"/>
    <w:rsid w:val="08A834EE"/>
    <w:rsid w:val="08AA3330"/>
    <w:rsid w:val="08AAADE0"/>
    <w:rsid w:val="08AC9968"/>
    <w:rsid w:val="08AD428D"/>
    <w:rsid w:val="08B5841F"/>
    <w:rsid w:val="08C48F11"/>
    <w:rsid w:val="08C501C3"/>
    <w:rsid w:val="08D2D42E"/>
    <w:rsid w:val="08D769CC"/>
    <w:rsid w:val="08D7AA58"/>
    <w:rsid w:val="08EB2F3A"/>
    <w:rsid w:val="08EBD72E"/>
    <w:rsid w:val="08EF80B5"/>
    <w:rsid w:val="08F39B18"/>
    <w:rsid w:val="08F4F517"/>
    <w:rsid w:val="08FE0E7D"/>
    <w:rsid w:val="08FEA166"/>
    <w:rsid w:val="09074268"/>
    <w:rsid w:val="0914F71D"/>
    <w:rsid w:val="091C3990"/>
    <w:rsid w:val="091E298B"/>
    <w:rsid w:val="0926BA87"/>
    <w:rsid w:val="092D1877"/>
    <w:rsid w:val="0933075D"/>
    <w:rsid w:val="0933421C"/>
    <w:rsid w:val="0933526C"/>
    <w:rsid w:val="0945B6BB"/>
    <w:rsid w:val="094CC2B4"/>
    <w:rsid w:val="094D79DF"/>
    <w:rsid w:val="095C479C"/>
    <w:rsid w:val="09731936"/>
    <w:rsid w:val="09736F7C"/>
    <w:rsid w:val="0974C2D0"/>
    <w:rsid w:val="097551BF"/>
    <w:rsid w:val="09818B78"/>
    <w:rsid w:val="0989EF57"/>
    <w:rsid w:val="098F8499"/>
    <w:rsid w:val="099049F9"/>
    <w:rsid w:val="099A7ED2"/>
    <w:rsid w:val="099F10DE"/>
    <w:rsid w:val="09C0F662"/>
    <w:rsid w:val="09DCE2B8"/>
    <w:rsid w:val="09DED276"/>
    <w:rsid w:val="09EE86F2"/>
    <w:rsid w:val="09F1E9E0"/>
    <w:rsid w:val="0A154AA4"/>
    <w:rsid w:val="0A1E572D"/>
    <w:rsid w:val="0A1FD134"/>
    <w:rsid w:val="0A26298E"/>
    <w:rsid w:val="0A285C0B"/>
    <w:rsid w:val="0A2C8462"/>
    <w:rsid w:val="0A30FAA7"/>
    <w:rsid w:val="0A40CAF6"/>
    <w:rsid w:val="0A45756C"/>
    <w:rsid w:val="0A592F5D"/>
    <w:rsid w:val="0A5E9950"/>
    <w:rsid w:val="0A5F27C4"/>
    <w:rsid w:val="0A636326"/>
    <w:rsid w:val="0A65A0FC"/>
    <w:rsid w:val="0A682155"/>
    <w:rsid w:val="0A6BA47E"/>
    <w:rsid w:val="0A6E5A92"/>
    <w:rsid w:val="0A72A297"/>
    <w:rsid w:val="0A8561D7"/>
    <w:rsid w:val="0A89D024"/>
    <w:rsid w:val="0A8C1336"/>
    <w:rsid w:val="0A92C6A2"/>
    <w:rsid w:val="0A9CC46D"/>
    <w:rsid w:val="0AA37637"/>
    <w:rsid w:val="0AA3C7E6"/>
    <w:rsid w:val="0AA5D210"/>
    <w:rsid w:val="0AA6A965"/>
    <w:rsid w:val="0AAE9BE8"/>
    <w:rsid w:val="0AB6B13E"/>
    <w:rsid w:val="0AB81C0A"/>
    <w:rsid w:val="0ABC4C4D"/>
    <w:rsid w:val="0ABF1A91"/>
    <w:rsid w:val="0AC1D27F"/>
    <w:rsid w:val="0ACC6373"/>
    <w:rsid w:val="0AD27A9B"/>
    <w:rsid w:val="0AD4D2CE"/>
    <w:rsid w:val="0AD8D557"/>
    <w:rsid w:val="0AEA5963"/>
    <w:rsid w:val="0AEBDA50"/>
    <w:rsid w:val="0AF385AF"/>
    <w:rsid w:val="0AF86FDE"/>
    <w:rsid w:val="0AFEC481"/>
    <w:rsid w:val="0B18C791"/>
    <w:rsid w:val="0B1DF6A5"/>
    <w:rsid w:val="0B23B787"/>
    <w:rsid w:val="0B243E40"/>
    <w:rsid w:val="0B2778E9"/>
    <w:rsid w:val="0B31A854"/>
    <w:rsid w:val="0B33EEBB"/>
    <w:rsid w:val="0B424171"/>
    <w:rsid w:val="0B434D12"/>
    <w:rsid w:val="0B4900BB"/>
    <w:rsid w:val="0B4A6EBD"/>
    <w:rsid w:val="0B52DA93"/>
    <w:rsid w:val="0B5AFBFE"/>
    <w:rsid w:val="0B5E91B0"/>
    <w:rsid w:val="0B60939B"/>
    <w:rsid w:val="0B61F107"/>
    <w:rsid w:val="0B65D48B"/>
    <w:rsid w:val="0B6E53F6"/>
    <w:rsid w:val="0B70960D"/>
    <w:rsid w:val="0B71B8F2"/>
    <w:rsid w:val="0B79BACB"/>
    <w:rsid w:val="0B82A7EB"/>
    <w:rsid w:val="0B8AD4AB"/>
    <w:rsid w:val="0B986C3B"/>
    <w:rsid w:val="0B9D0607"/>
    <w:rsid w:val="0B9DA565"/>
    <w:rsid w:val="0BA6857C"/>
    <w:rsid w:val="0BB78548"/>
    <w:rsid w:val="0BDB73F2"/>
    <w:rsid w:val="0BDC93AF"/>
    <w:rsid w:val="0BDDF153"/>
    <w:rsid w:val="0BE44E7A"/>
    <w:rsid w:val="0BEA7E03"/>
    <w:rsid w:val="0C01CDD5"/>
    <w:rsid w:val="0C0708F1"/>
    <w:rsid w:val="0C13B6A8"/>
    <w:rsid w:val="0C15A397"/>
    <w:rsid w:val="0C1C1F7C"/>
    <w:rsid w:val="0C2394F6"/>
    <w:rsid w:val="0C2D33FC"/>
    <w:rsid w:val="0C2FDDFA"/>
    <w:rsid w:val="0C379764"/>
    <w:rsid w:val="0C3BFCAF"/>
    <w:rsid w:val="0C412ADF"/>
    <w:rsid w:val="0C5D2A9A"/>
    <w:rsid w:val="0C5D9DE8"/>
    <w:rsid w:val="0C6153E9"/>
    <w:rsid w:val="0C71D144"/>
    <w:rsid w:val="0C74E223"/>
    <w:rsid w:val="0C7D6E0B"/>
    <w:rsid w:val="0C80CE5A"/>
    <w:rsid w:val="0C96FED5"/>
    <w:rsid w:val="0CA5F816"/>
    <w:rsid w:val="0CB76FD3"/>
    <w:rsid w:val="0CD23AFF"/>
    <w:rsid w:val="0CD3AF39"/>
    <w:rsid w:val="0CD3DA29"/>
    <w:rsid w:val="0CE25AAB"/>
    <w:rsid w:val="0CE6DE79"/>
    <w:rsid w:val="0CF424C8"/>
    <w:rsid w:val="0CF6076B"/>
    <w:rsid w:val="0CF6C462"/>
    <w:rsid w:val="0CF77BCD"/>
    <w:rsid w:val="0CF782ED"/>
    <w:rsid w:val="0CF818D8"/>
    <w:rsid w:val="0D00A514"/>
    <w:rsid w:val="0D041BC5"/>
    <w:rsid w:val="0D2843CB"/>
    <w:rsid w:val="0D2B6F8D"/>
    <w:rsid w:val="0D2D0B86"/>
    <w:rsid w:val="0D37CD35"/>
    <w:rsid w:val="0D38C14F"/>
    <w:rsid w:val="0D3BF410"/>
    <w:rsid w:val="0D50EEB7"/>
    <w:rsid w:val="0D510A80"/>
    <w:rsid w:val="0D543853"/>
    <w:rsid w:val="0D5D3036"/>
    <w:rsid w:val="0D5F8D74"/>
    <w:rsid w:val="0D659F62"/>
    <w:rsid w:val="0D6864F5"/>
    <w:rsid w:val="0D694A79"/>
    <w:rsid w:val="0D76EC18"/>
    <w:rsid w:val="0D773C96"/>
    <w:rsid w:val="0D8E8DFB"/>
    <w:rsid w:val="0D911C1D"/>
    <w:rsid w:val="0D970933"/>
    <w:rsid w:val="0DA7C1BC"/>
    <w:rsid w:val="0DB2CB67"/>
    <w:rsid w:val="0DBA532E"/>
    <w:rsid w:val="0DD11ED9"/>
    <w:rsid w:val="0DD964AF"/>
    <w:rsid w:val="0DDB9D8B"/>
    <w:rsid w:val="0DE4C08D"/>
    <w:rsid w:val="0DE8DDD7"/>
    <w:rsid w:val="0DFEC63D"/>
    <w:rsid w:val="0E082521"/>
    <w:rsid w:val="0E1209AB"/>
    <w:rsid w:val="0E1CCECE"/>
    <w:rsid w:val="0E1FD484"/>
    <w:rsid w:val="0E3047F6"/>
    <w:rsid w:val="0E339158"/>
    <w:rsid w:val="0E33E3C2"/>
    <w:rsid w:val="0E3830E1"/>
    <w:rsid w:val="0E4068BE"/>
    <w:rsid w:val="0E49422C"/>
    <w:rsid w:val="0E49EA09"/>
    <w:rsid w:val="0E531D96"/>
    <w:rsid w:val="0E547FBD"/>
    <w:rsid w:val="0E5FE334"/>
    <w:rsid w:val="0E6D344D"/>
    <w:rsid w:val="0E6E6F82"/>
    <w:rsid w:val="0E73CD66"/>
    <w:rsid w:val="0E7D8201"/>
    <w:rsid w:val="0E825C44"/>
    <w:rsid w:val="0E881490"/>
    <w:rsid w:val="0E912E94"/>
    <w:rsid w:val="0EA1E69D"/>
    <w:rsid w:val="0EA2868A"/>
    <w:rsid w:val="0EA4134A"/>
    <w:rsid w:val="0EBE577D"/>
    <w:rsid w:val="0EBEB3CD"/>
    <w:rsid w:val="0EE5752F"/>
    <w:rsid w:val="0EF6E8F9"/>
    <w:rsid w:val="0F0D778E"/>
    <w:rsid w:val="0F164B7F"/>
    <w:rsid w:val="0F17DCF1"/>
    <w:rsid w:val="0F18902D"/>
    <w:rsid w:val="0F1BEF3C"/>
    <w:rsid w:val="0F1FCEAD"/>
    <w:rsid w:val="0F2A5ECF"/>
    <w:rsid w:val="0F2B0138"/>
    <w:rsid w:val="0F2C3F42"/>
    <w:rsid w:val="0F4144D3"/>
    <w:rsid w:val="0F53D601"/>
    <w:rsid w:val="0F5D20CA"/>
    <w:rsid w:val="0F6DA6DC"/>
    <w:rsid w:val="0F72AD5F"/>
    <w:rsid w:val="0F885073"/>
    <w:rsid w:val="0F9D4CED"/>
    <w:rsid w:val="0F9F816D"/>
    <w:rsid w:val="0FA6E5F4"/>
    <w:rsid w:val="0FA759C0"/>
    <w:rsid w:val="0FAB5F94"/>
    <w:rsid w:val="0FAFF57A"/>
    <w:rsid w:val="0FB439FF"/>
    <w:rsid w:val="0FB74DC3"/>
    <w:rsid w:val="0FC0B42B"/>
    <w:rsid w:val="0FC672DF"/>
    <w:rsid w:val="0FC778BA"/>
    <w:rsid w:val="0FCB10AC"/>
    <w:rsid w:val="0FCD7D5D"/>
    <w:rsid w:val="0FCEF5AA"/>
    <w:rsid w:val="0FDCBBFF"/>
    <w:rsid w:val="0FE002CC"/>
    <w:rsid w:val="0FE6054D"/>
    <w:rsid w:val="0FE64AE4"/>
    <w:rsid w:val="0FE98104"/>
    <w:rsid w:val="0FEF1095"/>
    <w:rsid w:val="10030E76"/>
    <w:rsid w:val="100F4C41"/>
    <w:rsid w:val="1025524E"/>
    <w:rsid w:val="102A5E64"/>
    <w:rsid w:val="102A6CB7"/>
    <w:rsid w:val="102AF0A9"/>
    <w:rsid w:val="1032465E"/>
    <w:rsid w:val="103D374A"/>
    <w:rsid w:val="1044BE51"/>
    <w:rsid w:val="10457A5B"/>
    <w:rsid w:val="1051FA08"/>
    <w:rsid w:val="106414D0"/>
    <w:rsid w:val="10644434"/>
    <w:rsid w:val="106A0BA9"/>
    <w:rsid w:val="1071181E"/>
    <w:rsid w:val="107253A7"/>
    <w:rsid w:val="10817937"/>
    <w:rsid w:val="1084DE8A"/>
    <w:rsid w:val="1087B9CA"/>
    <w:rsid w:val="108828DF"/>
    <w:rsid w:val="1089C31B"/>
    <w:rsid w:val="1098F7AF"/>
    <w:rsid w:val="10B50612"/>
    <w:rsid w:val="10B9C42D"/>
    <w:rsid w:val="10BF26F9"/>
    <w:rsid w:val="10C14699"/>
    <w:rsid w:val="10C7468B"/>
    <w:rsid w:val="10C82798"/>
    <w:rsid w:val="10E52873"/>
    <w:rsid w:val="10E79224"/>
    <w:rsid w:val="10FA1E1F"/>
    <w:rsid w:val="10FC8B1B"/>
    <w:rsid w:val="11028207"/>
    <w:rsid w:val="110286A1"/>
    <w:rsid w:val="1116D09D"/>
    <w:rsid w:val="111A0921"/>
    <w:rsid w:val="11378C29"/>
    <w:rsid w:val="11406016"/>
    <w:rsid w:val="11421982"/>
    <w:rsid w:val="1147BBF8"/>
    <w:rsid w:val="114B5099"/>
    <w:rsid w:val="11617D7A"/>
    <w:rsid w:val="116FE4A1"/>
    <w:rsid w:val="11725F38"/>
    <w:rsid w:val="117AD3D1"/>
    <w:rsid w:val="117C080C"/>
    <w:rsid w:val="11815A3A"/>
    <w:rsid w:val="1181EE3A"/>
    <w:rsid w:val="11924B8E"/>
    <w:rsid w:val="119B396D"/>
    <w:rsid w:val="119F4120"/>
    <w:rsid w:val="11A33D2F"/>
    <w:rsid w:val="11A71137"/>
    <w:rsid w:val="11ABAC02"/>
    <w:rsid w:val="11BC0218"/>
    <w:rsid w:val="11CA254C"/>
    <w:rsid w:val="11D2A580"/>
    <w:rsid w:val="11D70C75"/>
    <w:rsid w:val="11DD372A"/>
    <w:rsid w:val="11DDDD8B"/>
    <w:rsid w:val="11EC6EA5"/>
    <w:rsid w:val="11F37172"/>
    <w:rsid w:val="11FE7348"/>
    <w:rsid w:val="1208419F"/>
    <w:rsid w:val="1208B18E"/>
    <w:rsid w:val="1208FDD2"/>
    <w:rsid w:val="12138F9B"/>
    <w:rsid w:val="121B9B96"/>
    <w:rsid w:val="1229CA40"/>
    <w:rsid w:val="122F1013"/>
    <w:rsid w:val="1233F2D7"/>
    <w:rsid w:val="12477C98"/>
    <w:rsid w:val="1256BC87"/>
    <w:rsid w:val="1257CF2B"/>
    <w:rsid w:val="12598AF8"/>
    <w:rsid w:val="125C7B3B"/>
    <w:rsid w:val="125DED6D"/>
    <w:rsid w:val="12726BFF"/>
    <w:rsid w:val="1279D11E"/>
    <w:rsid w:val="1294B37D"/>
    <w:rsid w:val="12A4F545"/>
    <w:rsid w:val="12A79FD3"/>
    <w:rsid w:val="12A911B9"/>
    <w:rsid w:val="12AC84F9"/>
    <w:rsid w:val="12B0E3F5"/>
    <w:rsid w:val="12B95B88"/>
    <w:rsid w:val="12BB8819"/>
    <w:rsid w:val="12CE9FD9"/>
    <w:rsid w:val="12DFA0E3"/>
    <w:rsid w:val="12E4F292"/>
    <w:rsid w:val="12E7DFAB"/>
    <w:rsid w:val="12F28425"/>
    <w:rsid w:val="12F4238A"/>
    <w:rsid w:val="12FD7BBD"/>
    <w:rsid w:val="130A6093"/>
    <w:rsid w:val="130FAD42"/>
    <w:rsid w:val="132C280C"/>
    <w:rsid w:val="1331951A"/>
    <w:rsid w:val="13326A33"/>
    <w:rsid w:val="13402870"/>
    <w:rsid w:val="1340D15B"/>
    <w:rsid w:val="1342995A"/>
    <w:rsid w:val="134FAFD2"/>
    <w:rsid w:val="1354AA18"/>
    <w:rsid w:val="1358C0A1"/>
    <w:rsid w:val="135CA98B"/>
    <w:rsid w:val="13746860"/>
    <w:rsid w:val="13785239"/>
    <w:rsid w:val="139D206D"/>
    <w:rsid w:val="13A5CFBD"/>
    <w:rsid w:val="13B0535B"/>
    <w:rsid w:val="13BBC623"/>
    <w:rsid w:val="13C0CC65"/>
    <w:rsid w:val="13CE680A"/>
    <w:rsid w:val="13DE2588"/>
    <w:rsid w:val="13DEA343"/>
    <w:rsid w:val="13E2B2CD"/>
    <w:rsid w:val="13E2F2CB"/>
    <w:rsid w:val="13EAC474"/>
    <w:rsid w:val="13F57358"/>
    <w:rsid w:val="13F92F32"/>
    <w:rsid w:val="13FB14F1"/>
    <w:rsid w:val="14052293"/>
    <w:rsid w:val="140CDD48"/>
    <w:rsid w:val="141F32E6"/>
    <w:rsid w:val="14201D0E"/>
    <w:rsid w:val="1422592B"/>
    <w:rsid w:val="14268342"/>
    <w:rsid w:val="1433D3D6"/>
    <w:rsid w:val="1439F3C0"/>
    <w:rsid w:val="143EABBE"/>
    <w:rsid w:val="144CBBF6"/>
    <w:rsid w:val="145155B5"/>
    <w:rsid w:val="145C9041"/>
    <w:rsid w:val="146CD5FB"/>
    <w:rsid w:val="146D9D01"/>
    <w:rsid w:val="1474E7BF"/>
    <w:rsid w:val="147B9DA6"/>
    <w:rsid w:val="147BBF61"/>
    <w:rsid w:val="1486CB10"/>
    <w:rsid w:val="148FED49"/>
    <w:rsid w:val="14979EB1"/>
    <w:rsid w:val="149A59DB"/>
    <w:rsid w:val="14A45E12"/>
    <w:rsid w:val="14A489DA"/>
    <w:rsid w:val="14B90B3A"/>
    <w:rsid w:val="14BA5C75"/>
    <w:rsid w:val="14CB9B58"/>
    <w:rsid w:val="14CC19DA"/>
    <w:rsid w:val="14D55DE8"/>
    <w:rsid w:val="14D841C5"/>
    <w:rsid w:val="14E4A22C"/>
    <w:rsid w:val="14F20E10"/>
    <w:rsid w:val="14FAC76D"/>
    <w:rsid w:val="150904F7"/>
    <w:rsid w:val="150E7BAE"/>
    <w:rsid w:val="15136E93"/>
    <w:rsid w:val="1523AFD3"/>
    <w:rsid w:val="1524079A"/>
    <w:rsid w:val="1526184B"/>
    <w:rsid w:val="152BD53A"/>
    <w:rsid w:val="15305A97"/>
    <w:rsid w:val="1534DF64"/>
    <w:rsid w:val="153ACE27"/>
    <w:rsid w:val="153AE4E3"/>
    <w:rsid w:val="153BDAD2"/>
    <w:rsid w:val="153E867C"/>
    <w:rsid w:val="155407AD"/>
    <w:rsid w:val="15547CBC"/>
    <w:rsid w:val="1564B95C"/>
    <w:rsid w:val="156A0AF2"/>
    <w:rsid w:val="1571D4EB"/>
    <w:rsid w:val="15750156"/>
    <w:rsid w:val="15764FD4"/>
    <w:rsid w:val="157EC32C"/>
    <w:rsid w:val="159559B1"/>
    <w:rsid w:val="159C2785"/>
    <w:rsid w:val="15A09E0E"/>
    <w:rsid w:val="15A7046D"/>
    <w:rsid w:val="15AC208E"/>
    <w:rsid w:val="15AC9E2E"/>
    <w:rsid w:val="15B16CFA"/>
    <w:rsid w:val="15B2BD76"/>
    <w:rsid w:val="15BDBDE8"/>
    <w:rsid w:val="15BEDE87"/>
    <w:rsid w:val="15C51FA3"/>
    <w:rsid w:val="15DFA9E5"/>
    <w:rsid w:val="15EFB4C4"/>
    <w:rsid w:val="15F604B8"/>
    <w:rsid w:val="15F6AB84"/>
    <w:rsid w:val="15F8382B"/>
    <w:rsid w:val="16046253"/>
    <w:rsid w:val="160EC443"/>
    <w:rsid w:val="16118F12"/>
    <w:rsid w:val="16127AF1"/>
    <w:rsid w:val="16165C32"/>
    <w:rsid w:val="161ED51D"/>
    <w:rsid w:val="16229B71"/>
    <w:rsid w:val="16230777"/>
    <w:rsid w:val="162DD870"/>
    <w:rsid w:val="16344F6F"/>
    <w:rsid w:val="1644FA87"/>
    <w:rsid w:val="164DF900"/>
    <w:rsid w:val="165B625C"/>
    <w:rsid w:val="16625055"/>
    <w:rsid w:val="16634E94"/>
    <w:rsid w:val="1666DD9E"/>
    <w:rsid w:val="1669097E"/>
    <w:rsid w:val="1669B7E7"/>
    <w:rsid w:val="166C367F"/>
    <w:rsid w:val="1678A78B"/>
    <w:rsid w:val="167D5E78"/>
    <w:rsid w:val="1684A83F"/>
    <w:rsid w:val="16938E07"/>
    <w:rsid w:val="169431B6"/>
    <w:rsid w:val="169514DC"/>
    <w:rsid w:val="16A0134F"/>
    <w:rsid w:val="16A0EF3F"/>
    <w:rsid w:val="16AE64DC"/>
    <w:rsid w:val="16B6C773"/>
    <w:rsid w:val="16BCF023"/>
    <w:rsid w:val="16C12CEA"/>
    <w:rsid w:val="16C1E820"/>
    <w:rsid w:val="16C3F64E"/>
    <w:rsid w:val="16C74B71"/>
    <w:rsid w:val="16CD8337"/>
    <w:rsid w:val="16D60AA7"/>
    <w:rsid w:val="16DC6493"/>
    <w:rsid w:val="16DCE0E0"/>
    <w:rsid w:val="16E2C02B"/>
    <w:rsid w:val="16E4B9D5"/>
    <w:rsid w:val="16E67809"/>
    <w:rsid w:val="16E9F950"/>
    <w:rsid w:val="16EAA627"/>
    <w:rsid w:val="16F2EB29"/>
    <w:rsid w:val="16F7F213"/>
    <w:rsid w:val="170828C0"/>
    <w:rsid w:val="17095304"/>
    <w:rsid w:val="170B1F48"/>
    <w:rsid w:val="170FFBBD"/>
    <w:rsid w:val="171A4488"/>
    <w:rsid w:val="171FFEC2"/>
    <w:rsid w:val="1727124E"/>
    <w:rsid w:val="172EEEA7"/>
    <w:rsid w:val="17446F69"/>
    <w:rsid w:val="1744C09C"/>
    <w:rsid w:val="1767D992"/>
    <w:rsid w:val="1768C082"/>
    <w:rsid w:val="176F7610"/>
    <w:rsid w:val="176F9EFA"/>
    <w:rsid w:val="177478DF"/>
    <w:rsid w:val="1781E20B"/>
    <w:rsid w:val="178A16D6"/>
    <w:rsid w:val="178AA3FD"/>
    <w:rsid w:val="178D4C95"/>
    <w:rsid w:val="1799B382"/>
    <w:rsid w:val="17A402E9"/>
    <w:rsid w:val="17ACA286"/>
    <w:rsid w:val="17AF63A8"/>
    <w:rsid w:val="17B10CEC"/>
    <w:rsid w:val="17B27EAF"/>
    <w:rsid w:val="17BE6BD2"/>
    <w:rsid w:val="17BED435"/>
    <w:rsid w:val="17C95473"/>
    <w:rsid w:val="17CBEE81"/>
    <w:rsid w:val="17CEA8F5"/>
    <w:rsid w:val="17CEBE19"/>
    <w:rsid w:val="17D2D5F6"/>
    <w:rsid w:val="17D62547"/>
    <w:rsid w:val="17DE2D56"/>
    <w:rsid w:val="17DF824C"/>
    <w:rsid w:val="17EDF1DD"/>
    <w:rsid w:val="17EFDC55"/>
    <w:rsid w:val="17F09FF0"/>
    <w:rsid w:val="17F88D08"/>
    <w:rsid w:val="18018C8D"/>
    <w:rsid w:val="180A7AF1"/>
    <w:rsid w:val="180F39EC"/>
    <w:rsid w:val="1820257B"/>
    <w:rsid w:val="1833955D"/>
    <w:rsid w:val="1833C100"/>
    <w:rsid w:val="183B96F3"/>
    <w:rsid w:val="183F7C0F"/>
    <w:rsid w:val="18476F36"/>
    <w:rsid w:val="18484828"/>
    <w:rsid w:val="184FD7BA"/>
    <w:rsid w:val="1854F91A"/>
    <w:rsid w:val="18551F38"/>
    <w:rsid w:val="185BE414"/>
    <w:rsid w:val="18815108"/>
    <w:rsid w:val="188A814C"/>
    <w:rsid w:val="18956BD2"/>
    <w:rsid w:val="189E2CFC"/>
    <w:rsid w:val="18ACF75B"/>
    <w:rsid w:val="18AF0FEA"/>
    <w:rsid w:val="18AF558D"/>
    <w:rsid w:val="18B06F1B"/>
    <w:rsid w:val="18B2C932"/>
    <w:rsid w:val="18BBD10F"/>
    <w:rsid w:val="18BF9E11"/>
    <w:rsid w:val="18C83F9F"/>
    <w:rsid w:val="18CB1ED7"/>
    <w:rsid w:val="18D9FBC0"/>
    <w:rsid w:val="18E01FF7"/>
    <w:rsid w:val="18E1D3A4"/>
    <w:rsid w:val="18E260AB"/>
    <w:rsid w:val="18E49050"/>
    <w:rsid w:val="18F706B7"/>
    <w:rsid w:val="19069EF8"/>
    <w:rsid w:val="190EE24F"/>
    <w:rsid w:val="19113257"/>
    <w:rsid w:val="191FAAAA"/>
    <w:rsid w:val="191FD6B7"/>
    <w:rsid w:val="19383061"/>
    <w:rsid w:val="193DA0BF"/>
    <w:rsid w:val="19401608"/>
    <w:rsid w:val="194C2C7A"/>
    <w:rsid w:val="19629CBB"/>
    <w:rsid w:val="196A7956"/>
    <w:rsid w:val="196B6E04"/>
    <w:rsid w:val="196B82AD"/>
    <w:rsid w:val="19813E6B"/>
    <w:rsid w:val="1983E674"/>
    <w:rsid w:val="198ABE3E"/>
    <w:rsid w:val="19A71C44"/>
    <w:rsid w:val="19ACD09C"/>
    <w:rsid w:val="19ACFCD9"/>
    <w:rsid w:val="19BEB5EA"/>
    <w:rsid w:val="19C6284A"/>
    <w:rsid w:val="19C9BB07"/>
    <w:rsid w:val="19DA9BC7"/>
    <w:rsid w:val="19E0C58B"/>
    <w:rsid w:val="19E5EBA4"/>
    <w:rsid w:val="19F493B7"/>
    <w:rsid w:val="19F4BC6E"/>
    <w:rsid w:val="1A0508CC"/>
    <w:rsid w:val="1A0EC1A4"/>
    <w:rsid w:val="1A14FED6"/>
    <w:rsid w:val="1A1F1FCF"/>
    <w:rsid w:val="1A2A0D95"/>
    <w:rsid w:val="1A314A6E"/>
    <w:rsid w:val="1A33174C"/>
    <w:rsid w:val="1A345C7C"/>
    <w:rsid w:val="1A3549B6"/>
    <w:rsid w:val="1A36EBEA"/>
    <w:rsid w:val="1A40B65D"/>
    <w:rsid w:val="1A4AE04B"/>
    <w:rsid w:val="1A50E39D"/>
    <w:rsid w:val="1A55F26F"/>
    <w:rsid w:val="1A63D376"/>
    <w:rsid w:val="1A663E5B"/>
    <w:rsid w:val="1A66C8F8"/>
    <w:rsid w:val="1A78CF4A"/>
    <w:rsid w:val="1A79CF90"/>
    <w:rsid w:val="1A7E3CF6"/>
    <w:rsid w:val="1A82746C"/>
    <w:rsid w:val="1A86C611"/>
    <w:rsid w:val="1A958FDD"/>
    <w:rsid w:val="1AA87741"/>
    <w:rsid w:val="1AADE571"/>
    <w:rsid w:val="1AB3F558"/>
    <w:rsid w:val="1AB72A45"/>
    <w:rsid w:val="1ACCBD22"/>
    <w:rsid w:val="1AD10BC3"/>
    <w:rsid w:val="1AD3F9DF"/>
    <w:rsid w:val="1AD92CC5"/>
    <w:rsid w:val="1AF28251"/>
    <w:rsid w:val="1AF5544B"/>
    <w:rsid w:val="1AF82199"/>
    <w:rsid w:val="1AFACF26"/>
    <w:rsid w:val="1B03BA93"/>
    <w:rsid w:val="1B047DE8"/>
    <w:rsid w:val="1B0649B7"/>
    <w:rsid w:val="1B084723"/>
    <w:rsid w:val="1B264A16"/>
    <w:rsid w:val="1B292C39"/>
    <w:rsid w:val="1B3D0910"/>
    <w:rsid w:val="1B4B35FF"/>
    <w:rsid w:val="1B59BC92"/>
    <w:rsid w:val="1B68800D"/>
    <w:rsid w:val="1B69513E"/>
    <w:rsid w:val="1B6D6643"/>
    <w:rsid w:val="1B6E6A7A"/>
    <w:rsid w:val="1B7AB839"/>
    <w:rsid w:val="1B7EDC3E"/>
    <w:rsid w:val="1B878914"/>
    <w:rsid w:val="1B8B7DCF"/>
    <w:rsid w:val="1B8DD1EB"/>
    <w:rsid w:val="1B910936"/>
    <w:rsid w:val="1B992DFE"/>
    <w:rsid w:val="1B9C5BA0"/>
    <w:rsid w:val="1B9D2B72"/>
    <w:rsid w:val="1B9F21CF"/>
    <w:rsid w:val="1BA3CE8C"/>
    <w:rsid w:val="1BACD5A7"/>
    <w:rsid w:val="1BADFE25"/>
    <w:rsid w:val="1BC8F065"/>
    <w:rsid w:val="1BCB7B48"/>
    <w:rsid w:val="1BCCAD4F"/>
    <w:rsid w:val="1BCDC572"/>
    <w:rsid w:val="1BD469AA"/>
    <w:rsid w:val="1BD64533"/>
    <w:rsid w:val="1BD83185"/>
    <w:rsid w:val="1BDFE4B0"/>
    <w:rsid w:val="1BEA69F4"/>
    <w:rsid w:val="1BF1F40F"/>
    <w:rsid w:val="1BF35AD7"/>
    <w:rsid w:val="1BF94FDA"/>
    <w:rsid w:val="1BF96174"/>
    <w:rsid w:val="1BFE38F5"/>
    <w:rsid w:val="1C02035F"/>
    <w:rsid w:val="1C048053"/>
    <w:rsid w:val="1C14D83A"/>
    <w:rsid w:val="1C165502"/>
    <w:rsid w:val="1C23EA08"/>
    <w:rsid w:val="1C3A46A3"/>
    <w:rsid w:val="1C3BACC1"/>
    <w:rsid w:val="1C3F7093"/>
    <w:rsid w:val="1C4112DD"/>
    <w:rsid w:val="1C4AE8F3"/>
    <w:rsid w:val="1C7A7FA3"/>
    <w:rsid w:val="1C8013A9"/>
    <w:rsid w:val="1C8D7029"/>
    <w:rsid w:val="1C96773A"/>
    <w:rsid w:val="1C9FAB5B"/>
    <w:rsid w:val="1CA405CD"/>
    <w:rsid w:val="1CA9CD03"/>
    <w:rsid w:val="1CB67DC3"/>
    <w:rsid w:val="1CC43481"/>
    <w:rsid w:val="1CCFF668"/>
    <w:rsid w:val="1CD35A49"/>
    <w:rsid w:val="1CE1F653"/>
    <w:rsid w:val="1CE36020"/>
    <w:rsid w:val="1CE5957A"/>
    <w:rsid w:val="1CE5E48D"/>
    <w:rsid w:val="1CF4A750"/>
    <w:rsid w:val="1CFA334C"/>
    <w:rsid w:val="1D026BE9"/>
    <w:rsid w:val="1D0C8080"/>
    <w:rsid w:val="1D0E7637"/>
    <w:rsid w:val="1D109FDE"/>
    <w:rsid w:val="1D11C231"/>
    <w:rsid w:val="1D14E67B"/>
    <w:rsid w:val="1D1BF93F"/>
    <w:rsid w:val="1D232512"/>
    <w:rsid w:val="1D2412A6"/>
    <w:rsid w:val="1D300E9D"/>
    <w:rsid w:val="1D34F2E1"/>
    <w:rsid w:val="1D424CFC"/>
    <w:rsid w:val="1D4E20F4"/>
    <w:rsid w:val="1D5B26CF"/>
    <w:rsid w:val="1D5B6EB3"/>
    <w:rsid w:val="1D5CABA1"/>
    <w:rsid w:val="1D5F07CA"/>
    <w:rsid w:val="1D72A299"/>
    <w:rsid w:val="1D772A3E"/>
    <w:rsid w:val="1D90634D"/>
    <w:rsid w:val="1D96BAEF"/>
    <w:rsid w:val="1D997F19"/>
    <w:rsid w:val="1D9C8A56"/>
    <w:rsid w:val="1DA55C3E"/>
    <w:rsid w:val="1DAEA279"/>
    <w:rsid w:val="1DD10473"/>
    <w:rsid w:val="1DD2DC22"/>
    <w:rsid w:val="1DD640AB"/>
    <w:rsid w:val="1DD73C79"/>
    <w:rsid w:val="1DDC2B48"/>
    <w:rsid w:val="1DE507D6"/>
    <w:rsid w:val="1DE7D8BD"/>
    <w:rsid w:val="1DF02944"/>
    <w:rsid w:val="1E17D599"/>
    <w:rsid w:val="1E1BC3FA"/>
    <w:rsid w:val="1E2A1A24"/>
    <w:rsid w:val="1E391D8A"/>
    <w:rsid w:val="1E450AF3"/>
    <w:rsid w:val="1E4C3C9A"/>
    <w:rsid w:val="1E55D84B"/>
    <w:rsid w:val="1E65E85C"/>
    <w:rsid w:val="1E6CD560"/>
    <w:rsid w:val="1E6E3FC8"/>
    <w:rsid w:val="1E850721"/>
    <w:rsid w:val="1E906B9E"/>
    <w:rsid w:val="1E9A1E13"/>
    <w:rsid w:val="1E9D2A1C"/>
    <w:rsid w:val="1E9D5C00"/>
    <w:rsid w:val="1E9D7CC3"/>
    <w:rsid w:val="1EAA4698"/>
    <w:rsid w:val="1EAF5531"/>
    <w:rsid w:val="1EB742D1"/>
    <w:rsid w:val="1EC34BFD"/>
    <w:rsid w:val="1EC5BF3D"/>
    <w:rsid w:val="1ECDC964"/>
    <w:rsid w:val="1ED3C418"/>
    <w:rsid w:val="1EDC90A9"/>
    <w:rsid w:val="1EDCC505"/>
    <w:rsid w:val="1EDEC7A6"/>
    <w:rsid w:val="1EE96A27"/>
    <w:rsid w:val="1EED2574"/>
    <w:rsid w:val="1EF42B1D"/>
    <w:rsid w:val="1EF871CB"/>
    <w:rsid w:val="1F1280CF"/>
    <w:rsid w:val="1F131F8E"/>
    <w:rsid w:val="1F13E2FD"/>
    <w:rsid w:val="1F1CD105"/>
    <w:rsid w:val="1F28A4EA"/>
    <w:rsid w:val="1F2BF09B"/>
    <w:rsid w:val="1F2C33AE"/>
    <w:rsid w:val="1F33047A"/>
    <w:rsid w:val="1F3F9DC1"/>
    <w:rsid w:val="1F501CA0"/>
    <w:rsid w:val="1F52E202"/>
    <w:rsid w:val="1F532F4E"/>
    <w:rsid w:val="1F669AA0"/>
    <w:rsid w:val="1F68C5AF"/>
    <w:rsid w:val="1F747DBD"/>
    <w:rsid w:val="1F7F2D29"/>
    <w:rsid w:val="1F83ED1C"/>
    <w:rsid w:val="1F85B8DE"/>
    <w:rsid w:val="1F8B4650"/>
    <w:rsid w:val="1F91635E"/>
    <w:rsid w:val="1F98942A"/>
    <w:rsid w:val="1FA7E311"/>
    <w:rsid w:val="1FA90D13"/>
    <w:rsid w:val="1FB5DDF8"/>
    <w:rsid w:val="1FBAFB66"/>
    <w:rsid w:val="1FBBC2BE"/>
    <w:rsid w:val="1FC2110E"/>
    <w:rsid w:val="1FD11450"/>
    <w:rsid w:val="1FDF5AED"/>
    <w:rsid w:val="1FEB8A0C"/>
    <w:rsid w:val="1FF07801"/>
    <w:rsid w:val="1FF68ACA"/>
    <w:rsid w:val="1FF77C3E"/>
    <w:rsid w:val="1FFF7C42"/>
    <w:rsid w:val="2006A4CB"/>
    <w:rsid w:val="201A6D37"/>
    <w:rsid w:val="201A6E7A"/>
    <w:rsid w:val="202BF6E2"/>
    <w:rsid w:val="2037DC20"/>
    <w:rsid w:val="20425AAA"/>
    <w:rsid w:val="2042668B"/>
    <w:rsid w:val="204616F9"/>
    <w:rsid w:val="204692F0"/>
    <w:rsid w:val="204B9748"/>
    <w:rsid w:val="205023D5"/>
    <w:rsid w:val="20545520"/>
    <w:rsid w:val="2059F126"/>
    <w:rsid w:val="20670787"/>
    <w:rsid w:val="206B6FD5"/>
    <w:rsid w:val="206BEB5F"/>
    <w:rsid w:val="206DBCD2"/>
    <w:rsid w:val="2077545A"/>
    <w:rsid w:val="2078070D"/>
    <w:rsid w:val="207A50AB"/>
    <w:rsid w:val="2084650A"/>
    <w:rsid w:val="20861683"/>
    <w:rsid w:val="2087B189"/>
    <w:rsid w:val="208CCC5F"/>
    <w:rsid w:val="209C323D"/>
    <w:rsid w:val="209D1659"/>
    <w:rsid w:val="20A156CA"/>
    <w:rsid w:val="20B37378"/>
    <w:rsid w:val="20B40C7D"/>
    <w:rsid w:val="20D370DB"/>
    <w:rsid w:val="21093938"/>
    <w:rsid w:val="210DAA31"/>
    <w:rsid w:val="211F6750"/>
    <w:rsid w:val="21211659"/>
    <w:rsid w:val="212A568E"/>
    <w:rsid w:val="212E16D1"/>
    <w:rsid w:val="21309C9F"/>
    <w:rsid w:val="213760E6"/>
    <w:rsid w:val="21535CC1"/>
    <w:rsid w:val="2159C024"/>
    <w:rsid w:val="215C0BDF"/>
    <w:rsid w:val="216DF981"/>
    <w:rsid w:val="217024DD"/>
    <w:rsid w:val="21785891"/>
    <w:rsid w:val="217F5DFB"/>
    <w:rsid w:val="21883E8A"/>
    <w:rsid w:val="2195C56A"/>
    <w:rsid w:val="219868B7"/>
    <w:rsid w:val="21A81DE8"/>
    <w:rsid w:val="21AEB0BF"/>
    <w:rsid w:val="21BE9934"/>
    <w:rsid w:val="21C7CCE8"/>
    <w:rsid w:val="21D0D5C1"/>
    <w:rsid w:val="21DFFD4D"/>
    <w:rsid w:val="21E685D5"/>
    <w:rsid w:val="21E6F1C0"/>
    <w:rsid w:val="21E73CE3"/>
    <w:rsid w:val="2209CCCE"/>
    <w:rsid w:val="220F38B0"/>
    <w:rsid w:val="2210C382"/>
    <w:rsid w:val="22130C75"/>
    <w:rsid w:val="2214178F"/>
    <w:rsid w:val="222B9CD6"/>
    <w:rsid w:val="22358FD1"/>
    <w:rsid w:val="2238B9D5"/>
    <w:rsid w:val="223B920A"/>
    <w:rsid w:val="224E0966"/>
    <w:rsid w:val="2255BCFE"/>
    <w:rsid w:val="22595384"/>
    <w:rsid w:val="226A6005"/>
    <w:rsid w:val="2273829E"/>
    <w:rsid w:val="227B284A"/>
    <w:rsid w:val="22840166"/>
    <w:rsid w:val="2287B7EE"/>
    <w:rsid w:val="228C48EC"/>
    <w:rsid w:val="229209CF"/>
    <w:rsid w:val="22AC8E4C"/>
    <w:rsid w:val="22B1E949"/>
    <w:rsid w:val="22B36757"/>
    <w:rsid w:val="22BB2F5B"/>
    <w:rsid w:val="22BDBCF9"/>
    <w:rsid w:val="22BFB2D9"/>
    <w:rsid w:val="22C8D26D"/>
    <w:rsid w:val="22D3019C"/>
    <w:rsid w:val="22DFC5ED"/>
    <w:rsid w:val="22E5EF3D"/>
    <w:rsid w:val="22E62D1A"/>
    <w:rsid w:val="22EB2857"/>
    <w:rsid w:val="22EFEA60"/>
    <w:rsid w:val="22F38096"/>
    <w:rsid w:val="22F8C8A5"/>
    <w:rsid w:val="22FACC6B"/>
    <w:rsid w:val="230F8228"/>
    <w:rsid w:val="2310E6F6"/>
    <w:rsid w:val="2315A19B"/>
    <w:rsid w:val="2318D958"/>
    <w:rsid w:val="2327B63B"/>
    <w:rsid w:val="2349D76D"/>
    <w:rsid w:val="2354A69F"/>
    <w:rsid w:val="2380B7EB"/>
    <w:rsid w:val="23A19FCD"/>
    <w:rsid w:val="23A73FD3"/>
    <w:rsid w:val="23C16655"/>
    <w:rsid w:val="23D950CC"/>
    <w:rsid w:val="23DAEC57"/>
    <w:rsid w:val="23EFF552"/>
    <w:rsid w:val="23F26A60"/>
    <w:rsid w:val="23F4E995"/>
    <w:rsid w:val="23F523E5"/>
    <w:rsid w:val="240A65D8"/>
    <w:rsid w:val="2410A0AD"/>
    <w:rsid w:val="2410D322"/>
    <w:rsid w:val="24137FEA"/>
    <w:rsid w:val="2415EA97"/>
    <w:rsid w:val="2421AD56"/>
    <w:rsid w:val="24237C72"/>
    <w:rsid w:val="2430A2F4"/>
    <w:rsid w:val="2434A392"/>
    <w:rsid w:val="2445D322"/>
    <w:rsid w:val="2449F06C"/>
    <w:rsid w:val="244D7EE5"/>
    <w:rsid w:val="244DC092"/>
    <w:rsid w:val="24556DF4"/>
    <w:rsid w:val="245BC01C"/>
    <w:rsid w:val="2472A822"/>
    <w:rsid w:val="247667C0"/>
    <w:rsid w:val="247E0693"/>
    <w:rsid w:val="248074E7"/>
    <w:rsid w:val="2480CBB2"/>
    <w:rsid w:val="24818049"/>
    <w:rsid w:val="248CD1CD"/>
    <w:rsid w:val="24963278"/>
    <w:rsid w:val="2497EA2B"/>
    <w:rsid w:val="249A9E1F"/>
    <w:rsid w:val="249BBC10"/>
    <w:rsid w:val="24A2EB7A"/>
    <w:rsid w:val="24A55541"/>
    <w:rsid w:val="24AAA49A"/>
    <w:rsid w:val="24B269A1"/>
    <w:rsid w:val="24BBE176"/>
    <w:rsid w:val="24C2200E"/>
    <w:rsid w:val="24D07C11"/>
    <w:rsid w:val="24D44D8F"/>
    <w:rsid w:val="24DA5374"/>
    <w:rsid w:val="24DE54FC"/>
    <w:rsid w:val="24E45C44"/>
    <w:rsid w:val="24F0F3FC"/>
    <w:rsid w:val="24F1A224"/>
    <w:rsid w:val="24F7B5A8"/>
    <w:rsid w:val="24F9EDC1"/>
    <w:rsid w:val="24FBBEFE"/>
    <w:rsid w:val="25050B45"/>
    <w:rsid w:val="250D34AC"/>
    <w:rsid w:val="2511C2AA"/>
    <w:rsid w:val="251E1BE3"/>
    <w:rsid w:val="251EFA3F"/>
    <w:rsid w:val="2524261B"/>
    <w:rsid w:val="25344DDC"/>
    <w:rsid w:val="2534FE48"/>
    <w:rsid w:val="2539C1A8"/>
    <w:rsid w:val="25420670"/>
    <w:rsid w:val="254F9BC3"/>
    <w:rsid w:val="25581844"/>
    <w:rsid w:val="25607093"/>
    <w:rsid w:val="256C9AE6"/>
    <w:rsid w:val="2576C581"/>
    <w:rsid w:val="2579C0A9"/>
    <w:rsid w:val="257AE855"/>
    <w:rsid w:val="25804760"/>
    <w:rsid w:val="25832481"/>
    <w:rsid w:val="258BC5B3"/>
    <w:rsid w:val="25901B46"/>
    <w:rsid w:val="25950628"/>
    <w:rsid w:val="25A70DA2"/>
    <w:rsid w:val="25B7B62D"/>
    <w:rsid w:val="25BDAB8D"/>
    <w:rsid w:val="25CF035F"/>
    <w:rsid w:val="25DFE3C6"/>
    <w:rsid w:val="25EA739E"/>
    <w:rsid w:val="25EFB323"/>
    <w:rsid w:val="2600FC01"/>
    <w:rsid w:val="26069607"/>
    <w:rsid w:val="2608EA59"/>
    <w:rsid w:val="261463F4"/>
    <w:rsid w:val="261D8C54"/>
    <w:rsid w:val="2630BC47"/>
    <w:rsid w:val="2633D81A"/>
    <w:rsid w:val="26399598"/>
    <w:rsid w:val="263E221B"/>
    <w:rsid w:val="2658E606"/>
    <w:rsid w:val="2682519D"/>
    <w:rsid w:val="2689EED2"/>
    <w:rsid w:val="268D37BE"/>
    <w:rsid w:val="2693D079"/>
    <w:rsid w:val="269911D8"/>
    <w:rsid w:val="26A3271E"/>
    <w:rsid w:val="26A8844E"/>
    <w:rsid w:val="26AA34A4"/>
    <w:rsid w:val="26AACE61"/>
    <w:rsid w:val="26B02EB9"/>
    <w:rsid w:val="26B6EA6E"/>
    <w:rsid w:val="26BB2E53"/>
    <w:rsid w:val="26BFE67A"/>
    <w:rsid w:val="26C459AD"/>
    <w:rsid w:val="26C4A578"/>
    <w:rsid w:val="26C58E37"/>
    <w:rsid w:val="26CB164A"/>
    <w:rsid w:val="26CBFF3F"/>
    <w:rsid w:val="26DB9ED8"/>
    <w:rsid w:val="26E09918"/>
    <w:rsid w:val="26E0A4E5"/>
    <w:rsid w:val="26EF81DC"/>
    <w:rsid w:val="271020AA"/>
    <w:rsid w:val="271145E0"/>
    <w:rsid w:val="2718F561"/>
    <w:rsid w:val="271A5709"/>
    <w:rsid w:val="2722A34E"/>
    <w:rsid w:val="2724C26D"/>
    <w:rsid w:val="272BEA14"/>
    <w:rsid w:val="27300DA5"/>
    <w:rsid w:val="2730B403"/>
    <w:rsid w:val="2732DEA8"/>
    <w:rsid w:val="274179D3"/>
    <w:rsid w:val="274F1079"/>
    <w:rsid w:val="27503822"/>
    <w:rsid w:val="27608462"/>
    <w:rsid w:val="27644C93"/>
    <w:rsid w:val="27671197"/>
    <w:rsid w:val="27686394"/>
    <w:rsid w:val="276C53FC"/>
    <w:rsid w:val="2793A9D5"/>
    <w:rsid w:val="27949756"/>
    <w:rsid w:val="2798B728"/>
    <w:rsid w:val="279B0DB9"/>
    <w:rsid w:val="27A119CD"/>
    <w:rsid w:val="27A5FDFD"/>
    <w:rsid w:val="27A7A6FE"/>
    <w:rsid w:val="27C3130D"/>
    <w:rsid w:val="27C91CFF"/>
    <w:rsid w:val="27C9510B"/>
    <w:rsid w:val="27CB35C8"/>
    <w:rsid w:val="27CCC04E"/>
    <w:rsid w:val="27DDA58C"/>
    <w:rsid w:val="27E27B0C"/>
    <w:rsid w:val="27E94A02"/>
    <w:rsid w:val="27F8420C"/>
    <w:rsid w:val="280312C9"/>
    <w:rsid w:val="280DC668"/>
    <w:rsid w:val="28157E3F"/>
    <w:rsid w:val="2815B35F"/>
    <w:rsid w:val="281741D7"/>
    <w:rsid w:val="28181265"/>
    <w:rsid w:val="281843A9"/>
    <w:rsid w:val="28222E4B"/>
    <w:rsid w:val="282F71F5"/>
    <w:rsid w:val="28481DAF"/>
    <w:rsid w:val="286D01F4"/>
    <w:rsid w:val="28728570"/>
    <w:rsid w:val="2872EBA9"/>
    <w:rsid w:val="2876E1C6"/>
    <w:rsid w:val="2878173D"/>
    <w:rsid w:val="287E9409"/>
    <w:rsid w:val="2882D052"/>
    <w:rsid w:val="28867C8F"/>
    <w:rsid w:val="288FDDDB"/>
    <w:rsid w:val="28951B0C"/>
    <w:rsid w:val="289A3BD3"/>
    <w:rsid w:val="289A879D"/>
    <w:rsid w:val="28B51DF7"/>
    <w:rsid w:val="28B9C512"/>
    <w:rsid w:val="28BCF660"/>
    <w:rsid w:val="28C043D9"/>
    <w:rsid w:val="28C2AED1"/>
    <w:rsid w:val="28C40061"/>
    <w:rsid w:val="28C46D7D"/>
    <w:rsid w:val="28CA91A5"/>
    <w:rsid w:val="28CC39C5"/>
    <w:rsid w:val="28D252A9"/>
    <w:rsid w:val="28D92F7D"/>
    <w:rsid w:val="28DA9F5C"/>
    <w:rsid w:val="28DC49B9"/>
    <w:rsid w:val="28DE663B"/>
    <w:rsid w:val="28EDEFEB"/>
    <w:rsid w:val="28F4EE5F"/>
    <w:rsid w:val="29088563"/>
    <w:rsid w:val="2909DF39"/>
    <w:rsid w:val="290FAFCF"/>
    <w:rsid w:val="291D9A12"/>
    <w:rsid w:val="2926EBC4"/>
    <w:rsid w:val="29272637"/>
    <w:rsid w:val="2929F58E"/>
    <w:rsid w:val="292B25DD"/>
    <w:rsid w:val="293F8557"/>
    <w:rsid w:val="29404A72"/>
    <w:rsid w:val="2955B306"/>
    <w:rsid w:val="29569D81"/>
    <w:rsid w:val="29661000"/>
    <w:rsid w:val="29690090"/>
    <w:rsid w:val="296D725E"/>
    <w:rsid w:val="296E5E2A"/>
    <w:rsid w:val="29705EDC"/>
    <w:rsid w:val="2972C9C4"/>
    <w:rsid w:val="297E4DBA"/>
    <w:rsid w:val="297F8E3A"/>
    <w:rsid w:val="2980E673"/>
    <w:rsid w:val="2981839A"/>
    <w:rsid w:val="29857865"/>
    <w:rsid w:val="2991D15D"/>
    <w:rsid w:val="299C6715"/>
    <w:rsid w:val="29A078F0"/>
    <w:rsid w:val="29A18371"/>
    <w:rsid w:val="29A58DA9"/>
    <w:rsid w:val="29AB1C42"/>
    <w:rsid w:val="29AF8EF9"/>
    <w:rsid w:val="29B06AE8"/>
    <w:rsid w:val="29B3B831"/>
    <w:rsid w:val="29B3CBC9"/>
    <w:rsid w:val="29B7BEDE"/>
    <w:rsid w:val="29B88463"/>
    <w:rsid w:val="29BA12F0"/>
    <w:rsid w:val="29BCF7BD"/>
    <w:rsid w:val="29CBE5DE"/>
    <w:rsid w:val="29E458D6"/>
    <w:rsid w:val="29E95BA8"/>
    <w:rsid w:val="29EFD1D8"/>
    <w:rsid w:val="2A080961"/>
    <w:rsid w:val="2A0BE5B9"/>
    <w:rsid w:val="2A0EA63A"/>
    <w:rsid w:val="2A153582"/>
    <w:rsid w:val="2A1DB6A2"/>
    <w:rsid w:val="2A2B3119"/>
    <w:rsid w:val="2A2C398A"/>
    <w:rsid w:val="2A2F5825"/>
    <w:rsid w:val="2A32BD82"/>
    <w:rsid w:val="2A3561E9"/>
    <w:rsid w:val="2A35F1A9"/>
    <w:rsid w:val="2A47213D"/>
    <w:rsid w:val="2A4DCA1D"/>
    <w:rsid w:val="2A55FDBF"/>
    <w:rsid w:val="2A596DE4"/>
    <w:rsid w:val="2A60322A"/>
    <w:rsid w:val="2A63D726"/>
    <w:rsid w:val="2A64A0D0"/>
    <w:rsid w:val="2A6D2E0B"/>
    <w:rsid w:val="2A6E83C9"/>
    <w:rsid w:val="2A714283"/>
    <w:rsid w:val="2A759F2A"/>
    <w:rsid w:val="2A781A1E"/>
    <w:rsid w:val="2A83A40A"/>
    <w:rsid w:val="2A8C4E5D"/>
    <w:rsid w:val="2A904625"/>
    <w:rsid w:val="2A940D43"/>
    <w:rsid w:val="2AA8E8A0"/>
    <w:rsid w:val="2AAC5C43"/>
    <w:rsid w:val="2ABA2DFB"/>
    <w:rsid w:val="2ABA34D0"/>
    <w:rsid w:val="2ABB4B82"/>
    <w:rsid w:val="2ACBA0A0"/>
    <w:rsid w:val="2AD5171F"/>
    <w:rsid w:val="2ADE71C2"/>
    <w:rsid w:val="2AEFCD54"/>
    <w:rsid w:val="2AFA383C"/>
    <w:rsid w:val="2AFC22C3"/>
    <w:rsid w:val="2B009117"/>
    <w:rsid w:val="2B075770"/>
    <w:rsid w:val="2B31BF1C"/>
    <w:rsid w:val="2B35A9E0"/>
    <w:rsid w:val="2B38698E"/>
    <w:rsid w:val="2B4CD135"/>
    <w:rsid w:val="2B516648"/>
    <w:rsid w:val="2B58EE16"/>
    <w:rsid w:val="2B58FD8C"/>
    <w:rsid w:val="2B5AF301"/>
    <w:rsid w:val="2B5E3E51"/>
    <w:rsid w:val="2B5E54F2"/>
    <w:rsid w:val="2B69F632"/>
    <w:rsid w:val="2B6E65FC"/>
    <w:rsid w:val="2B7145E3"/>
    <w:rsid w:val="2B73594B"/>
    <w:rsid w:val="2B7BA5E4"/>
    <w:rsid w:val="2B7E6742"/>
    <w:rsid w:val="2B7F32CA"/>
    <w:rsid w:val="2B8BDC24"/>
    <w:rsid w:val="2B8DFA0B"/>
    <w:rsid w:val="2BA2131D"/>
    <w:rsid w:val="2BA36D9E"/>
    <w:rsid w:val="2BCB2886"/>
    <w:rsid w:val="2BCD2A73"/>
    <w:rsid w:val="2BD980F2"/>
    <w:rsid w:val="2BDBFCB1"/>
    <w:rsid w:val="2BE08F2C"/>
    <w:rsid w:val="2BFC823C"/>
    <w:rsid w:val="2C0AB4B7"/>
    <w:rsid w:val="2C15B247"/>
    <w:rsid w:val="2C15F9B4"/>
    <w:rsid w:val="2C1B7FA0"/>
    <w:rsid w:val="2C2E8DBF"/>
    <w:rsid w:val="2C49A59C"/>
    <w:rsid w:val="2C4DCF10"/>
    <w:rsid w:val="2C56A18F"/>
    <w:rsid w:val="2C5F8B85"/>
    <w:rsid w:val="2C651DA8"/>
    <w:rsid w:val="2C6F96F1"/>
    <w:rsid w:val="2C7EE7D2"/>
    <w:rsid w:val="2C8B5F85"/>
    <w:rsid w:val="2C8E8BCF"/>
    <w:rsid w:val="2C9BF35E"/>
    <w:rsid w:val="2CAA5D1E"/>
    <w:rsid w:val="2CAABE59"/>
    <w:rsid w:val="2CB391EB"/>
    <w:rsid w:val="2CBB725F"/>
    <w:rsid w:val="2CBD26A3"/>
    <w:rsid w:val="2CC060E6"/>
    <w:rsid w:val="2CC828BE"/>
    <w:rsid w:val="2CC948AE"/>
    <w:rsid w:val="2CE3ABF2"/>
    <w:rsid w:val="2CE7E7ED"/>
    <w:rsid w:val="2CE829E3"/>
    <w:rsid w:val="2CEB0640"/>
    <w:rsid w:val="2CF0686F"/>
    <w:rsid w:val="2CF1648E"/>
    <w:rsid w:val="2CFA0EB2"/>
    <w:rsid w:val="2D0CD365"/>
    <w:rsid w:val="2D0E9FBF"/>
    <w:rsid w:val="2D10920C"/>
    <w:rsid w:val="2D165A02"/>
    <w:rsid w:val="2D178DF1"/>
    <w:rsid w:val="2D2E12CF"/>
    <w:rsid w:val="2D398509"/>
    <w:rsid w:val="2D3F8C17"/>
    <w:rsid w:val="2D498AF9"/>
    <w:rsid w:val="2D4C01A3"/>
    <w:rsid w:val="2D4DF0C4"/>
    <w:rsid w:val="2D4E7EDC"/>
    <w:rsid w:val="2D4F9F4A"/>
    <w:rsid w:val="2D513C98"/>
    <w:rsid w:val="2D5D4E55"/>
    <w:rsid w:val="2D5DB619"/>
    <w:rsid w:val="2D623452"/>
    <w:rsid w:val="2D665FF1"/>
    <w:rsid w:val="2D68326C"/>
    <w:rsid w:val="2D6E9BB5"/>
    <w:rsid w:val="2D712A03"/>
    <w:rsid w:val="2D7A08E7"/>
    <w:rsid w:val="2D7A3BC4"/>
    <w:rsid w:val="2D88C67C"/>
    <w:rsid w:val="2D96E567"/>
    <w:rsid w:val="2D9B2B98"/>
    <w:rsid w:val="2D9EBB58"/>
    <w:rsid w:val="2DA1635C"/>
    <w:rsid w:val="2DA7003B"/>
    <w:rsid w:val="2DAF7A88"/>
    <w:rsid w:val="2DB2DD77"/>
    <w:rsid w:val="2DBE92D2"/>
    <w:rsid w:val="2DC433A7"/>
    <w:rsid w:val="2DD9C560"/>
    <w:rsid w:val="2DDF832B"/>
    <w:rsid w:val="2DE0AA63"/>
    <w:rsid w:val="2DE763A3"/>
    <w:rsid w:val="2DE8DB36"/>
    <w:rsid w:val="2DEBDF6D"/>
    <w:rsid w:val="2DF049A4"/>
    <w:rsid w:val="2DF0D2B2"/>
    <w:rsid w:val="2DF86D00"/>
    <w:rsid w:val="2DFB03CF"/>
    <w:rsid w:val="2E01691E"/>
    <w:rsid w:val="2E01EEB1"/>
    <w:rsid w:val="2E04A366"/>
    <w:rsid w:val="2E05DE34"/>
    <w:rsid w:val="2E0AFDEF"/>
    <w:rsid w:val="2E10FB7B"/>
    <w:rsid w:val="2E1CFBF5"/>
    <w:rsid w:val="2E2593C2"/>
    <w:rsid w:val="2E274834"/>
    <w:rsid w:val="2E29ABF1"/>
    <w:rsid w:val="2E2C5B5B"/>
    <w:rsid w:val="2E2DC6A9"/>
    <w:rsid w:val="2E33C980"/>
    <w:rsid w:val="2E372690"/>
    <w:rsid w:val="2E381480"/>
    <w:rsid w:val="2E415EED"/>
    <w:rsid w:val="2E44769A"/>
    <w:rsid w:val="2E47FE7F"/>
    <w:rsid w:val="2E5D203C"/>
    <w:rsid w:val="2E6B8D0B"/>
    <w:rsid w:val="2E73B2DF"/>
    <w:rsid w:val="2E75BB3D"/>
    <w:rsid w:val="2E78EA0B"/>
    <w:rsid w:val="2E7FA293"/>
    <w:rsid w:val="2E846DF1"/>
    <w:rsid w:val="2E86A862"/>
    <w:rsid w:val="2E874FF9"/>
    <w:rsid w:val="2E8829C0"/>
    <w:rsid w:val="2E8C3A2E"/>
    <w:rsid w:val="2E8C802C"/>
    <w:rsid w:val="2E8CF167"/>
    <w:rsid w:val="2E912DAA"/>
    <w:rsid w:val="2E920C5A"/>
    <w:rsid w:val="2EA496E4"/>
    <w:rsid w:val="2EA4F8B2"/>
    <w:rsid w:val="2EB390E8"/>
    <w:rsid w:val="2EBF7A16"/>
    <w:rsid w:val="2EC0CA7D"/>
    <w:rsid w:val="2EC9C3E6"/>
    <w:rsid w:val="2ECA41EA"/>
    <w:rsid w:val="2ED02DEB"/>
    <w:rsid w:val="2ED64F2B"/>
    <w:rsid w:val="2EDB6635"/>
    <w:rsid w:val="2EDE0BDE"/>
    <w:rsid w:val="2EEBD250"/>
    <w:rsid w:val="2F091430"/>
    <w:rsid w:val="2F10A8E4"/>
    <w:rsid w:val="2F17831C"/>
    <w:rsid w:val="2F1A84E4"/>
    <w:rsid w:val="2F1D8DCF"/>
    <w:rsid w:val="2F3901C3"/>
    <w:rsid w:val="2F401C06"/>
    <w:rsid w:val="2F4FCFF9"/>
    <w:rsid w:val="2F5D22D1"/>
    <w:rsid w:val="2F675617"/>
    <w:rsid w:val="2F6B7466"/>
    <w:rsid w:val="2F6D05B1"/>
    <w:rsid w:val="2F7941A9"/>
    <w:rsid w:val="2F7F9072"/>
    <w:rsid w:val="2F841EF7"/>
    <w:rsid w:val="2F8911D2"/>
    <w:rsid w:val="2F932ED8"/>
    <w:rsid w:val="2F95EBCF"/>
    <w:rsid w:val="2F9C1665"/>
    <w:rsid w:val="2FA13500"/>
    <w:rsid w:val="2FB06F91"/>
    <w:rsid w:val="2FB3D5CD"/>
    <w:rsid w:val="2FD4023A"/>
    <w:rsid w:val="2FD5C5BB"/>
    <w:rsid w:val="2FDF0616"/>
    <w:rsid w:val="2FE470DC"/>
    <w:rsid w:val="2FFD404A"/>
    <w:rsid w:val="300D6622"/>
    <w:rsid w:val="30115B25"/>
    <w:rsid w:val="301705FA"/>
    <w:rsid w:val="301C287B"/>
    <w:rsid w:val="3020BC2F"/>
    <w:rsid w:val="30218A62"/>
    <w:rsid w:val="3023FA21"/>
    <w:rsid w:val="3027118E"/>
    <w:rsid w:val="302AABAA"/>
    <w:rsid w:val="302F2F96"/>
    <w:rsid w:val="303129D6"/>
    <w:rsid w:val="303215BC"/>
    <w:rsid w:val="3034E81D"/>
    <w:rsid w:val="303EBB41"/>
    <w:rsid w:val="3044990E"/>
    <w:rsid w:val="304A982A"/>
    <w:rsid w:val="305FE896"/>
    <w:rsid w:val="306FD44F"/>
    <w:rsid w:val="30797DA7"/>
    <w:rsid w:val="30815D6D"/>
    <w:rsid w:val="3090D0EB"/>
    <w:rsid w:val="30956A1B"/>
    <w:rsid w:val="30999EB0"/>
    <w:rsid w:val="309BA54C"/>
    <w:rsid w:val="30A04702"/>
    <w:rsid w:val="30A38F92"/>
    <w:rsid w:val="30A9A42E"/>
    <w:rsid w:val="30B8F722"/>
    <w:rsid w:val="30BE5C51"/>
    <w:rsid w:val="30CE6ADE"/>
    <w:rsid w:val="30D9E010"/>
    <w:rsid w:val="30DB696F"/>
    <w:rsid w:val="30E45DB7"/>
    <w:rsid w:val="30ED8E00"/>
    <w:rsid w:val="30EE9139"/>
    <w:rsid w:val="30EEEAEE"/>
    <w:rsid w:val="310166E6"/>
    <w:rsid w:val="3106E37A"/>
    <w:rsid w:val="310E4FF3"/>
    <w:rsid w:val="311B179A"/>
    <w:rsid w:val="312C8D01"/>
    <w:rsid w:val="312D8A4D"/>
    <w:rsid w:val="31314D59"/>
    <w:rsid w:val="3133C534"/>
    <w:rsid w:val="313ECEB2"/>
    <w:rsid w:val="313FC1CA"/>
    <w:rsid w:val="31438B06"/>
    <w:rsid w:val="31468914"/>
    <w:rsid w:val="3150C5A1"/>
    <w:rsid w:val="31538E9C"/>
    <w:rsid w:val="3153AB89"/>
    <w:rsid w:val="31549C31"/>
    <w:rsid w:val="31581D12"/>
    <w:rsid w:val="315D49E0"/>
    <w:rsid w:val="315EC434"/>
    <w:rsid w:val="31616A05"/>
    <w:rsid w:val="316E2F54"/>
    <w:rsid w:val="31729B85"/>
    <w:rsid w:val="31750EAD"/>
    <w:rsid w:val="317AD677"/>
    <w:rsid w:val="317C28ED"/>
    <w:rsid w:val="317F8614"/>
    <w:rsid w:val="31855588"/>
    <w:rsid w:val="31888252"/>
    <w:rsid w:val="318B41F2"/>
    <w:rsid w:val="3195EA89"/>
    <w:rsid w:val="3199AE26"/>
    <w:rsid w:val="31A3314D"/>
    <w:rsid w:val="31A93A44"/>
    <w:rsid w:val="31B45778"/>
    <w:rsid w:val="31B726AF"/>
    <w:rsid w:val="31BC64DC"/>
    <w:rsid w:val="31C7D3A7"/>
    <w:rsid w:val="31C83DE4"/>
    <w:rsid w:val="31CE6C31"/>
    <w:rsid w:val="31D2A29B"/>
    <w:rsid w:val="31D80B05"/>
    <w:rsid w:val="31D92FA7"/>
    <w:rsid w:val="31DA920D"/>
    <w:rsid w:val="31E6E112"/>
    <w:rsid w:val="320A3970"/>
    <w:rsid w:val="32104D0B"/>
    <w:rsid w:val="3210886A"/>
    <w:rsid w:val="3213F53C"/>
    <w:rsid w:val="3227CC38"/>
    <w:rsid w:val="3232950E"/>
    <w:rsid w:val="3236679C"/>
    <w:rsid w:val="323DCC9C"/>
    <w:rsid w:val="323FA9C2"/>
    <w:rsid w:val="323FF1BE"/>
    <w:rsid w:val="3240DC50"/>
    <w:rsid w:val="32502643"/>
    <w:rsid w:val="326617AC"/>
    <w:rsid w:val="3267525C"/>
    <w:rsid w:val="3277605B"/>
    <w:rsid w:val="32784125"/>
    <w:rsid w:val="327C74D6"/>
    <w:rsid w:val="327F8C1E"/>
    <w:rsid w:val="32A4977A"/>
    <w:rsid w:val="32AA5660"/>
    <w:rsid w:val="32AEE5B1"/>
    <w:rsid w:val="32C016E5"/>
    <w:rsid w:val="32C372BA"/>
    <w:rsid w:val="32D7562A"/>
    <w:rsid w:val="32E9371A"/>
    <w:rsid w:val="32F03BA1"/>
    <w:rsid w:val="32F4413E"/>
    <w:rsid w:val="32F5895A"/>
    <w:rsid w:val="32F758F1"/>
    <w:rsid w:val="32FD6399"/>
    <w:rsid w:val="330BF713"/>
    <w:rsid w:val="330E8D50"/>
    <w:rsid w:val="33121B60"/>
    <w:rsid w:val="33281424"/>
    <w:rsid w:val="33289590"/>
    <w:rsid w:val="33381B54"/>
    <w:rsid w:val="334015D5"/>
    <w:rsid w:val="3342C769"/>
    <w:rsid w:val="334591D5"/>
    <w:rsid w:val="334666FA"/>
    <w:rsid w:val="334E354D"/>
    <w:rsid w:val="33591A57"/>
    <w:rsid w:val="3367C96B"/>
    <w:rsid w:val="336EB9BB"/>
    <w:rsid w:val="337176D6"/>
    <w:rsid w:val="3378FF28"/>
    <w:rsid w:val="337B83D8"/>
    <w:rsid w:val="33811F9A"/>
    <w:rsid w:val="3389CF84"/>
    <w:rsid w:val="338E2159"/>
    <w:rsid w:val="339A90E3"/>
    <w:rsid w:val="33A78607"/>
    <w:rsid w:val="33B5F050"/>
    <w:rsid w:val="33B9D0CA"/>
    <w:rsid w:val="33D8557F"/>
    <w:rsid w:val="33D8E63E"/>
    <w:rsid w:val="33DBBA73"/>
    <w:rsid w:val="33EBBA4B"/>
    <w:rsid w:val="33EDFF02"/>
    <w:rsid w:val="33F2C1D7"/>
    <w:rsid w:val="33F6877A"/>
    <w:rsid w:val="33F77D97"/>
    <w:rsid w:val="33FA1A14"/>
    <w:rsid w:val="34030EAA"/>
    <w:rsid w:val="3404E129"/>
    <w:rsid w:val="3405BCD2"/>
    <w:rsid w:val="3407369C"/>
    <w:rsid w:val="340CD91B"/>
    <w:rsid w:val="3416043A"/>
    <w:rsid w:val="3416BC91"/>
    <w:rsid w:val="3419A65F"/>
    <w:rsid w:val="341D8DF2"/>
    <w:rsid w:val="341F8233"/>
    <w:rsid w:val="341FBC45"/>
    <w:rsid w:val="3424488B"/>
    <w:rsid w:val="342AD695"/>
    <w:rsid w:val="3430F229"/>
    <w:rsid w:val="34375035"/>
    <w:rsid w:val="343FC1E6"/>
    <w:rsid w:val="34444D2E"/>
    <w:rsid w:val="3449C349"/>
    <w:rsid w:val="344F7C54"/>
    <w:rsid w:val="345E04C1"/>
    <w:rsid w:val="3466ABEC"/>
    <w:rsid w:val="346DD731"/>
    <w:rsid w:val="346F6FD8"/>
    <w:rsid w:val="3470D5C7"/>
    <w:rsid w:val="3473268B"/>
    <w:rsid w:val="34734D2F"/>
    <w:rsid w:val="3474172B"/>
    <w:rsid w:val="3478A1DB"/>
    <w:rsid w:val="347CB97C"/>
    <w:rsid w:val="347FDE2A"/>
    <w:rsid w:val="349681F5"/>
    <w:rsid w:val="34A0707A"/>
    <w:rsid w:val="34A12734"/>
    <w:rsid w:val="34A7E4F2"/>
    <w:rsid w:val="34B016F1"/>
    <w:rsid w:val="34B6E073"/>
    <w:rsid w:val="34BE4B16"/>
    <w:rsid w:val="34C953AB"/>
    <w:rsid w:val="34CEF1D3"/>
    <w:rsid w:val="34D3EBC1"/>
    <w:rsid w:val="34D59E9A"/>
    <w:rsid w:val="34E18893"/>
    <w:rsid w:val="34E79E87"/>
    <w:rsid w:val="34ECB2C5"/>
    <w:rsid w:val="34FB4A8A"/>
    <w:rsid w:val="34FBC011"/>
    <w:rsid w:val="34FBF447"/>
    <w:rsid w:val="350A58F4"/>
    <w:rsid w:val="3512CD7E"/>
    <w:rsid w:val="352AA381"/>
    <w:rsid w:val="352B6E91"/>
    <w:rsid w:val="352EF7C8"/>
    <w:rsid w:val="35435488"/>
    <w:rsid w:val="354CBF93"/>
    <w:rsid w:val="354E8D9B"/>
    <w:rsid w:val="35515144"/>
    <w:rsid w:val="35556028"/>
    <w:rsid w:val="355FD48A"/>
    <w:rsid w:val="3562722D"/>
    <w:rsid w:val="3577ECDE"/>
    <w:rsid w:val="35786E7E"/>
    <w:rsid w:val="35793C50"/>
    <w:rsid w:val="35864EC0"/>
    <w:rsid w:val="35878CDA"/>
    <w:rsid w:val="3588EE39"/>
    <w:rsid w:val="3591DC52"/>
    <w:rsid w:val="3595D086"/>
    <w:rsid w:val="3596920A"/>
    <w:rsid w:val="359C3761"/>
    <w:rsid w:val="359EE89B"/>
    <w:rsid w:val="35A3A70C"/>
    <w:rsid w:val="35A4D3B9"/>
    <w:rsid w:val="35C21D9F"/>
    <w:rsid w:val="35C2CC4C"/>
    <w:rsid w:val="35C5D890"/>
    <w:rsid w:val="35CA3DA1"/>
    <w:rsid w:val="35D04A39"/>
    <w:rsid w:val="35D11750"/>
    <w:rsid w:val="35D7B687"/>
    <w:rsid w:val="35DA549D"/>
    <w:rsid w:val="35DB5EED"/>
    <w:rsid w:val="35DDE787"/>
    <w:rsid w:val="35EBA7E2"/>
    <w:rsid w:val="35F1F302"/>
    <w:rsid w:val="35F54A06"/>
    <w:rsid w:val="35FCE777"/>
    <w:rsid w:val="36001516"/>
    <w:rsid w:val="360698E4"/>
    <w:rsid w:val="36089A72"/>
    <w:rsid w:val="3609A2AD"/>
    <w:rsid w:val="360E67C7"/>
    <w:rsid w:val="360E72B9"/>
    <w:rsid w:val="361564EB"/>
    <w:rsid w:val="361E5791"/>
    <w:rsid w:val="36276AE8"/>
    <w:rsid w:val="363B1939"/>
    <w:rsid w:val="363B3F20"/>
    <w:rsid w:val="363D76E2"/>
    <w:rsid w:val="364EF17F"/>
    <w:rsid w:val="365EB315"/>
    <w:rsid w:val="366AA4C1"/>
    <w:rsid w:val="367046B9"/>
    <w:rsid w:val="367D6C48"/>
    <w:rsid w:val="3684AE1D"/>
    <w:rsid w:val="36862D69"/>
    <w:rsid w:val="36889A28"/>
    <w:rsid w:val="36894048"/>
    <w:rsid w:val="369106DF"/>
    <w:rsid w:val="3694E14A"/>
    <w:rsid w:val="369CF9A5"/>
    <w:rsid w:val="369F61BD"/>
    <w:rsid w:val="36ABD3B8"/>
    <w:rsid w:val="36B8EE6A"/>
    <w:rsid w:val="36C20666"/>
    <w:rsid w:val="36D20C71"/>
    <w:rsid w:val="36DFB3FC"/>
    <w:rsid w:val="36E34C27"/>
    <w:rsid w:val="36E390E7"/>
    <w:rsid w:val="36EDE811"/>
    <w:rsid w:val="36F00BEE"/>
    <w:rsid w:val="36F75467"/>
    <w:rsid w:val="3700AC2C"/>
    <w:rsid w:val="370BC970"/>
    <w:rsid w:val="370E161F"/>
    <w:rsid w:val="3712E80E"/>
    <w:rsid w:val="3714AE82"/>
    <w:rsid w:val="371595E1"/>
    <w:rsid w:val="371F1C4A"/>
    <w:rsid w:val="37212A48"/>
    <w:rsid w:val="372D0D63"/>
    <w:rsid w:val="3730D307"/>
    <w:rsid w:val="3731C5C7"/>
    <w:rsid w:val="37352284"/>
    <w:rsid w:val="37365F89"/>
    <w:rsid w:val="37381317"/>
    <w:rsid w:val="3738E8B7"/>
    <w:rsid w:val="373AA1DA"/>
    <w:rsid w:val="374950D3"/>
    <w:rsid w:val="375DE7E7"/>
    <w:rsid w:val="3763D61E"/>
    <w:rsid w:val="3767DC67"/>
    <w:rsid w:val="376834B6"/>
    <w:rsid w:val="37779B10"/>
    <w:rsid w:val="377C2A07"/>
    <w:rsid w:val="377E4FD4"/>
    <w:rsid w:val="3780DA77"/>
    <w:rsid w:val="37819107"/>
    <w:rsid w:val="37A3DEB3"/>
    <w:rsid w:val="37ADAA94"/>
    <w:rsid w:val="37C3333C"/>
    <w:rsid w:val="37CB9871"/>
    <w:rsid w:val="37E9C554"/>
    <w:rsid w:val="37F01646"/>
    <w:rsid w:val="37F16D27"/>
    <w:rsid w:val="37FAD9BC"/>
    <w:rsid w:val="37FF86FB"/>
    <w:rsid w:val="380DFF2E"/>
    <w:rsid w:val="380E0805"/>
    <w:rsid w:val="381D2C61"/>
    <w:rsid w:val="38209F73"/>
    <w:rsid w:val="3828F80E"/>
    <w:rsid w:val="3839E67F"/>
    <w:rsid w:val="383CB880"/>
    <w:rsid w:val="384CA100"/>
    <w:rsid w:val="38595663"/>
    <w:rsid w:val="385CAE95"/>
    <w:rsid w:val="386394D9"/>
    <w:rsid w:val="3866AEE4"/>
    <w:rsid w:val="386E33E4"/>
    <w:rsid w:val="387B1881"/>
    <w:rsid w:val="3881EC7C"/>
    <w:rsid w:val="388C831E"/>
    <w:rsid w:val="3896EFB4"/>
    <w:rsid w:val="389EAB00"/>
    <w:rsid w:val="38AC17B3"/>
    <w:rsid w:val="38AD569E"/>
    <w:rsid w:val="38AE3F50"/>
    <w:rsid w:val="38AEDF20"/>
    <w:rsid w:val="38B9DCB7"/>
    <w:rsid w:val="38BB95B5"/>
    <w:rsid w:val="38BD2F53"/>
    <w:rsid w:val="38C2EF72"/>
    <w:rsid w:val="38CA1378"/>
    <w:rsid w:val="38CD9C73"/>
    <w:rsid w:val="38CDA162"/>
    <w:rsid w:val="38DA00F8"/>
    <w:rsid w:val="38E5CBC5"/>
    <w:rsid w:val="38EAF8B8"/>
    <w:rsid w:val="38F35482"/>
    <w:rsid w:val="38F574E0"/>
    <w:rsid w:val="38F76F80"/>
    <w:rsid w:val="38FC6F64"/>
    <w:rsid w:val="38FDAADC"/>
    <w:rsid w:val="38FFBD7E"/>
    <w:rsid w:val="3906CFB6"/>
    <w:rsid w:val="3909AEAC"/>
    <w:rsid w:val="390D34F6"/>
    <w:rsid w:val="391DB428"/>
    <w:rsid w:val="39221C20"/>
    <w:rsid w:val="39259E3E"/>
    <w:rsid w:val="3931790B"/>
    <w:rsid w:val="393CD88E"/>
    <w:rsid w:val="394047AF"/>
    <w:rsid w:val="39450A54"/>
    <w:rsid w:val="39554E26"/>
    <w:rsid w:val="3955CDBA"/>
    <w:rsid w:val="395DAF27"/>
    <w:rsid w:val="3965EDE7"/>
    <w:rsid w:val="3973837E"/>
    <w:rsid w:val="39778013"/>
    <w:rsid w:val="3977A7C6"/>
    <w:rsid w:val="3985C517"/>
    <w:rsid w:val="398C743A"/>
    <w:rsid w:val="398EE5B8"/>
    <w:rsid w:val="39A1B51D"/>
    <w:rsid w:val="39A6418B"/>
    <w:rsid w:val="39B421DD"/>
    <w:rsid w:val="39CE2100"/>
    <w:rsid w:val="39D23BB3"/>
    <w:rsid w:val="39DF3F4E"/>
    <w:rsid w:val="39E0A429"/>
    <w:rsid w:val="39E69039"/>
    <w:rsid w:val="39E87161"/>
    <w:rsid w:val="39EA727B"/>
    <w:rsid w:val="3A06B553"/>
    <w:rsid w:val="3A1014F5"/>
    <w:rsid w:val="3A17010B"/>
    <w:rsid w:val="3A1EAC15"/>
    <w:rsid w:val="3A2B7419"/>
    <w:rsid w:val="3A2CDB0B"/>
    <w:rsid w:val="3A318459"/>
    <w:rsid w:val="3A321F81"/>
    <w:rsid w:val="3A32A6AA"/>
    <w:rsid w:val="3A380872"/>
    <w:rsid w:val="3A38E7CA"/>
    <w:rsid w:val="3A3A623E"/>
    <w:rsid w:val="3A3C0873"/>
    <w:rsid w:val="3A3C4A62"/>
    <w:rsid w:val="3A400974"/>
    <w:rsid w:val="3A4F8F95"/>
    <w:rsid w:val="3A54F2B6"/>
    <w:rsid w:val="3A6E84DD"/>
    <w:rsid w:val="3A74C996"/>
    <w:rsid w:val="3A776416"/>
    <w:rsid w:val="3A878714"/>
    <w:rsid w:val="3A9A2353"/>
    <w:rsid w:val="3AB029DF"/>
    <w:rsid w:val="3AB09662"/>
    <w:rsid w:val="3AB51B02"/>
    <w:rsid w:val="3ABDFD31"/>
    <w:rsid w:val="3AC0A4BD"/>
    <w:rsid w:val="3AC530FA"/>
    <w:rsid w:val="3AC89607"/>
    <w:rsid w:val="3ACA9F71"/>
    <w:rsid w:val="3AD0589A"/>
    <w:rsid w:val="3AD5997E"/>
    <w:rsid w:val="3AD7BDB0"/>
    <w:rsid w:val="3ADAD1B9"/>
    <w:rsid w:val="3ADBC043"/>
    <w:rsid w:val="3AE4B136"/>
    <w:rsid w:val="3AE64D9C"/>
    <w:rsid w:val="3AF65EEF"/>
    <w:rsid w:val="3AFADC0B"/>
    <w:rsid w:val="3AFC48EA"/>
    <w:rsid w:val="3B004D60"/>
    <w:rsid w:val="3B0081E3"/>
    <w:rsid w:val="3B0EEC94"/>
    <w:rsid w:val="3B165D1E"/>
    <w:rsid w:val="3B2AB619"/>
    <w:rsid w:val="3B32D21C"/>
    <w:rsid w:val="3B3AB65B"/>
    <w:rsid w:val="3B415483"/>
    <w:rsid w:val="3B53C600"/>
    <w:rsid w:val="3B555476"/>
    <w:rsid w:val="3B68EA7F"/>
    <w:rsid w:val="3B706B4C"/>
    <w:rsid w:val="3B763DBC"/>
    <w:rsid w:val="3B7AC253"/>
    <w:rsid w:val="3B8441C2"/>
    <w:rsid w:val="3B87756D"/>
    <w:rsid w:val="3B8F99FE"/>
    <w:rsid w:val="3B921EC3"/>
    <w:rsid w:val="3BB05305"/>
    <w:rsid w:val="3BB10F5A"/>
    <w:rsid w:val="3BB2145A"/>
    <w:rsid w:val="3BB7F2E4"/>
    <w:rsid w:val="3BC05D8B"/>
    <w:rsid w:val="3BCC99FA"/>
    <w:rsid w:val="3BF49E23"/>
    <w:rsid w:val="3BFF4A61"/>
    <w:rsid w:val="3C00DB8D"/>
    <w:rsid w:val="3C0508C9"/>
    <w:rsid w:val="3C193248"/>
    <w:rsid w:val="3C1E9F4C"/>
    <w:rsid w:val="3C2DBD16"/>
    <w:rsid w:val="3C2F5812"/>
    <w:rsid w:val="3C360B9B"/>
    <w:rsid w:val="3C36815F"/>
    <w:rsid w:val="3C36B21B"/>
    <w:rsid w:val="3C37D203"/>
    <w:rsid w:val="3C3825EE"/>
    <w:rsid w:val="3C3C9502"/>
    <w:rsid w:val="3C44FECE"/>
    <w:rsid w:val="3C4FBD7F"/>
    <w:rsid w:val="3C505A93"/>
    <w:rsid w:val="3C50EB63"/>
    <w:rsid w:val="3C5F5C38"/>
    <w:rsid w:val="3C6407C7"/>
    <w:rsid w:val="3C657F17"/>
    <w:rsid w:val="3C7263C8"/>
    <w:rsid w:val="3C75023C"/>
    <w:rsid w:val="3C7EB65C"/>
    <w:rsid w:val="3C7F0ECD"/>
    <w:rsid w:val="3C82CE84"/>
    <w:rsid w:val="3C9038EA"/>
    <w:rsid w:val="3C96636F"/>
    <w:rsid w:val="3C9D6F57"/>
    <w:rsid w:val="3C9DE70A"/>
    <w:rsid w:val="3CB37EFB"/>
    <w:rsid w:val="3CB8745B"/>
    <w:rsid w:val="3CBFC3B1"/>
    <w:rsid w:val="3CC47FFD"/>
    <w:rsid w:val="3CCBF16A"/>
    <w:rsid w:val="3CCD844E"/>
    <w:rsid w:val="3CCF48F5"/>
    <w:rsid w:val="3CD1150A"/>
    <w:rsid w:val="3CDE868C"/>
    <w:rsid w:val="3CED5DA4"/>
    <w:rsid w:val="3D1499E8"/>
    <w:rsid w:val="3D22133D"/>
    <w:rsid w:val="3D2B1131"/>
    <w:rsid w:val="3D2DCD36"/>
    <w:rsid w:val="3D439ECF"/>
    <w:rsid w:val="3D498AD4"/>
    <w:rsid w:val="3D4C8E63"/>
    <w:rsid w:val="3D522119"/>
    <w:rsid w:val="3D562CCE"/>
    <w:rsid w:val="3D57B076"/>
    <w:rsid w:val="3D5A8D84"/>
    <w:rsid w:val="3D5CF165"/>
    <w:rsid w:val="3D666249"/>
    <w:rsid w:val="3D6C5AA7"/>
    <w:rsid w:val="3D731BCA"/>
    <w:rsid w:val="3D7F5355"/>
    <w:rsid w:val="3D83EED1"/>
    <w:rsid w:val="3D85DA50"/>
    <w:rsid w:val="3D902576"/>
    <w:rsid w:val="3D909F10"/>
    <w:rsid w:val="3D9F315D"/>
    <w:rsid w:val="3DA91623"/>
    <w:rsid w:val="3DAAECD2"/>
    <w:rsid w:val="3DC4D7FF"/>
    <w:rsid w:val="3DD09525"/>
    <w:rsid w:val="3DD42464"/>
    <w:rsid w:val="3DEDF269"/>
    <w:rsid w:val="3DFAE083"/>
    <w:rsid w:val="3DFD9FE0"/>
    <w:rsid w:val="3E046A88"/>
    <w:rsid w:val="3E09404C"/>
    <w:rsid w:val="3E22C598"/>
    <w:rsid w:val="3E41F7A3"/>
    <w:rsid w:val="3E42D7FA"/>
    <w:rsid w:val="3E4A6AD6"/>
    <w:rsid w:val="3E5376C8"/>
    <w:rsid w:val="3E5C149B"/>
    <w:rsid w:val="3E5EB3E5"/>
    <w:rsid w:val="3E67CC63"/>
    <w:rsid w:val="3E76F1DD"/>
    <w:rsid w:val="3E771A8F"/>
    <w:rsid w:val="3E7A56ED"/>
    <w:rsid w:val="3E84BBE7"/>
    <w:rsid w:val="3E8532C2"/>
    <w:rsid w:val="3E8C136A"/>
    <w:rsid w:val="3E93D77E"/>
    <w:rsid w:val="3E9D6971"/>
    <w:rsid w:val="3E9E284E"/>
    <w:rsid w:val="3EA9057E"/>
    <w:rsid w:val="3EAA8F8C"/>
    <w:rsid w:val="3EB14804"/>
    <w:rsid w:val="3EB23B7B"/>
    <w:rsid w:val="3EB39771"/>
    <w:rsid w:val="3EB42451"/>
    <w:rsid w:val="3EC13E39"/>
    <w:rsid w:val="3EC4B726"/>
    <w:rsid w:val="3EC6A3F2"/>
    <w:rsid w:val="3ECCA0C0"/>
    <w:rsid w:val="3ECCF6D0"/>
    <w:rsid w:val="3ECD8420"/>
    <w:rsid w:val="3EDA0230"/>
    <w:rsid w:val="3EDDA2E1"/>
    <w:rsid w:val="3EE55B35"/>
    <w:rsid w:val="3EECE74B"/>
    <w:rsid w:val="3EF06998"/>
    <w:rsid w:val="3EF19E33"/>
    <w:rsid w:val="3F05822D"/>
    <w:rsid w:val="3F0979CE"/>
    <w:rsid w:val="3F169956"/>
    <w:rsid w:val="3F17DE28"/>
    <w:rsid w:val="3F17FDBD"/>
    <w:rsid w:val="3F1B93AE"/>
    <w:rsid w:val="3F2550D7"/>
    <w:rsid w:val="3F25E046"/>
    <w:rsid w:val="3F2849D4"/>
    <w:rsid w:val="3F3BE4EC"/>
    <w:rsid w:val="3F4208CC"/>
    <w:rsid w:val="3F488756"/>
    <w:rsid w:val="3F4AAA15"/>
    <w:rsid w:val="3F4BF2B7"/>
    <w:rsid w:val="3F550D49"/>
    <w:rsid w:val="3F57E9A6"/>
    <w:rsid w:val="3F689DC1"/>
    <w:rsid w:val="3F74AA04"/>
    <w:rsid w:val="3F7B0E1F"/>
    <w:rsid w:val="3F8B447F"/>
    <w:rsid w:val="3F8E1997"/>
    <w:rsid w:val="3F97B10C"/>
    <w:rsid w:val="3FABC9A5"/>
    <w:rsid w:val="3FAFDC62"/>
    <w:rsid w:val="3FB612C1"/>
    <w:rsid w:val="3FB6AB2E"/>
    <w:rsid w:val="3FB72161"/>
    <w:rsid w:val="3FD4D48B"/>
    <w:rsid w:val="3FD63491"/>
    <w:rsid w:val="3FE136F0"/>
    <w:rsid w:val="3FE7E4D2"/>
    <w:rsid w:val="3FE7FB1F"/>
    <w:rsid w:val="3FF4E3E1"/>
    <w:rsid w:val="400B5779"/>
    <w:rsid w:val="401483C3"/>
    <w:rsid w:val="402FA7DF"/>
    <w:rsid w:val="40390D36"/>
    <w:rsid w:val="4049399A"/>
    <w:rsid w:val="404A02AB"/>
    <w:rsid w:val="4068727D"/>
    <w:rsid w:val="4073FD9E"/>
    <w:rsid w:val="40777DA2"/>
    <w:rsid w:val="4091E715"/>
    <w:rsid w:val="40989B7B"/>
    <w:rsid w:val="4098B5E5"/>
    <w:rsid w:val="409B6DB0"/>
    <w:rsid w:val="40AC0BE1"/>
    <w:rsid w:val="40B27399"/>
    <w:rsid w:val="40B50F02"/>
    <w:rsid w:val="40B632C3"/>
    <w:rsid w:val="40BDE181"/>
    <w:rsid w:val="40C0A788"/>
    <w:rsid w:val="40C8B251"/>
    <w:rsid w:val="40C9FCAC"/>
    <w:rsid w:val="40D14B73"/>
    <w:rsid w:val="40DF2E7C"/>
    <w:rsid w:val="40E4E91F"/>
    <w:rsid w:val="40F12E5A"/>
    <w:rsid w:val="40F144DA"/>
    <w:rsid w:val="40F259B6"/>
    <w:rsid w:val="40F395D7"/>
    <w:rsid w:val="40F7611C"/>
    <w:rsid w:val="40F9EFC6"/>
    <w:rsid w:val="410E7EED"/>
    <w:rsid w:val="410EB005"/>
    <w:rsid w:val="4110F7AC"/>
    <w:rsid w:val="4124A593"/>
    <w:rsid w:val="412957AD"/>
    <w:rsid w:val="412AFD8A"/>
    <w:rsid w:val="41377D6A"/>
    <w:rsid w:val="4149FA2E"/>
    <w:rsid w:val="4150F2A7"/>
    <w:rsid w:val="4154C12A"/>
    <w:rsid w:val="415A9F9C"/>
    <w:rsid w:val="41679D86"/>
    <w:rsid w:val="4168E33B"/>
    <w:rsid w:val="416A66B5"/>
    <w:rsid w:val="416AB0CD"/>
    <w:rsid w:val="416FF576"/>
    <w:rsid w:val="417C3E46"/>
    <w:rsid w:val="417DEA77"/>
    <w:rsid w:val="4190E79C"/>
    <w:rsid w:val="4192026E"/>
    <w:rsid w:val="4194CF4D"/>
    <w:rsid w:val="41A21A78"/>
    <w:rsid w:val="41ADF143"/>
    <w:rsid w:val="41B356B6"/>
    <w:rsid w:val="41BE3ABE"/>
    <w:rsid w:val="41C086C2"/>
    <w:rsid w:val="41CF701C"/>
    <w:rsid w:val="41D9A7C5"/>
    <w:rsid w:val="41DE5364"/>
    <w:rsid w:val="41E7F80F"/>
    <w:rsid w:val="41EAC28D"/>
    <w:rsid w:val="41F5D35B"/>
    <w:rsid w:val="41FB85BC"/>
    <w:rsid w:val="42078828"/>
    <w:rsid w:val="4216FAF4"/>
    <w:rsid w:val="421C1B8F"/>
    <w:rsid w:val="422CCFB7"/>
    <w:rsid w:val="422D0245"/>
    <w:rsid w:val="4235F775"/>
    <w:rsid w:val="424A87D2"/>
    <w:rsid w:val="42518781"/>
    <w:rsid w:val="4251F4EE"/>
    <w:rsid w:val="42587B5A"/>
    <w:rsid w:val="426517EB"/>
    <w:rsid w:val="4266907C"/>
    <w:rsid w:val="42845AEB"/>
    <w:rsid w:val="42899096"/>
    <w:rsid w:val="4289A234"/>
    <w:rsid w:val="428E86C8"/>
    <w:rsid w:val="42905BFA"/>
    <w:rsid w:val="429EB883"/>
    <w:rsid w:val="42A2F768"/>
    <w:rsid w:val="42A8E828"/>
    <w:rsid w:val="42AB5BB4"/>
    <w:rsid w:val="42AE9DF6"/>
    <w:rsid w:val="42AFB176"/>
    <w:rsid w:val="42B0E400"/>
    <w:rsid w:val="42B28CB0"/>
    <w:rsid w:val="42B43784"/>
    <w:rsid w:val="42B73C5A"/>
    <w:rsid w:val="42C02CE7"/>
    <w:rsid w:val="42C54012"/>
    <w:rsid w:val="42D3E0C3"/>
    <w:rsid w:val="42D77DE1"/>
    <w:rsid w:val="42DAAB83"/>
    <w:rsid w:val="42EC77E5"/>
    <w:rsid w:val="42FE9196"/>
    <w:rsid w:val="43009C8F"/>
    <w:rsid w:val="4305433B"/>
    <w:rsid w:val="431C6844"/>
    <w:rsid w:val="43291C46"/>
    <w:rsid w:val="43303655"/>
    <w:rsid w:val="433AA667"/>
    <w:rsid w:val="433D68F4"/>
    <w:rsid w:val="43414C99"/>
    <w:rsid w:val="43487254"/>
    <w:rsid w:val="434A7977"/>
    <w:rsid w:val="43504720"/>
    <w:rsid w:val="4356F23E"/>
    <w:rsid w:val="43591E5D"/>
    <w:rsid w:val="435A945F"/>
    <w:rsid w:val="435FE9BD"/>
    <w:rsid w:val="43658F05"/>
    <w:rsid w:val="43677CAB"/>
    <w:rsid w:val="4369AFD1"/>
    <w:rsid w:val="436B1413"/>
    <w:rsid w:val="436EEC2B"/>
    <w:rsid w:val="436F5AE8"/>
    <w:rsid w:val="4376744A"/>
    <w:rsid w:val="437A1EC3"/>
    <w:rsid w:val="437BF3C0"/>
    <w:rsid w:val="43898C8C"/>
    <w:rsid w:val="438AE387"/>
    <w:rsid w:val="4394F35E"/>
    <w:rsid w:val="439FBF34"/>
    <w:rsid w:val="43A240FF"/>
    <w:rsid w:val="43A4E889"/>
    <w:rsid w:val="43A787D5"/>
    <w:rsid w:val="43B645E6"/>
    <w:rsid w:val="43C3256B"/>
    <w:rsid w:val="43C4E3BC"/>
    <w:rsid w:val="43C7849E"/>
    <w:rsid w:val="43CAD822"/>
    <w:rsid w:val="43CE352A"/>
    <w:rsid w:val="43CF5446"/>
    <w:rsid w:val="43D381D2"/>
    <w:rsid w:val="43D445C0"/>
    <w:rsid w:val="4401DB17"/>
    <w:rsid w:val="44022050"/>
    <w:rsid w:val="440785B5"/>
    <w:rsid w:val="440DE479"/>
    <w:rsid w:val="440FC923"/>
    <w:rsid w:val="4416919F"/>
    <w:rsid w:val="44210EFB"/>
    <w:rsid w:val="44286A1C"/>
    <w:rsid w:val="443752A6"/>
    <w:rsid w:val="44394B3D"/>
    <w:rsid w:val="44481FD4"/>
    <w:rsid w:val="44505B9F"/>
    <w:rsid w:val="44508CB9"/>
    <w:rsid w:val="44534041"/>
    <w:rsid w:val="44557DC9"/>
    <w:rsid w:val="447A11E4"/>
    <w:rsid w:val="449F8BFB"/>
    <w:rsid w:val="44B42692"/>
    <w:rsid w:val="44B7A438"/>
    <w:rsid w:val="44B7E41F"/>
    <w:rsid w:val="44BA57F6"/>
    <w:rsid w:val="44C09AD8"/>
    <w:rsid w:val="44C57BFC"/>
    <w:rsid w:val="44C61802"/>
    <w:rsid w:val="44C95E03"/>
    <w:rsid w:val="44D21F97"/>
    <w:rsid w:val="44D79893"/>
    <w:rsid w:val="44D81B1E"/>
    <w:rsid w:val="44DC87BE"/>
    <w:rsid w:val="44E74260"/>
    <w:rsid w:val="44E8A02C"/>
    <w:rsid w:val="44EB2F8D"/>
    <w:rsid w:val="44F85034"/>
    <w:rsid w:val="44FB4D67"/>
    <w:rsid w:val="44FEA816"/>
    <w:rsid w:val="450CF567"/>
    <w:rsid w:val="451BF755"/>
    <w:rsid w:val="451DE0C7"/>
    <w:rsid w:val="452610F8"/>
    <w:rsid w:val="45355FCF"/>
    <w:rsid w:val="45362F8B"/>
    <w:rsid w:val="453A29AD"/>
    <w:rsid w:val="453D471D"/>
    <w:rsid w:val="45474B76"/>
    <w:rsid w:val="454F4E13"/>
    <w:rsid w:val="4550F8B7"/>
    <w:rsid w:val="45582F90"/>
    <w:rsid w:val="45677D7D"/>
    <w:rsid w:val="456A9645"/>
    <w:rsid w:val="456AFDD3"/>
    <w:rsid w:val="456C538B"/>
    <w:rsid w:val="457B959A"/>
    <w:rsid w:val="4585E57E"/>
    <w:rsid w:val="4587572D"/>
    <w:rsid w:val="45940520"/>
    <w:rsid w:val="4595D30D"/>
    <w:rsid w:val="459D6DCF"/>
    <w:rsid w:val="459E7865"/>
    <w:rsid w:val="45A8FFF3"/>
    <w:rsid w:val="45BE816E"/>
    <w:rsid w:val="45C097FC"/>
    <w:rsid w:val="45CF6605"/>
    <w:rsid w:val="45E52104"/>
    <w:rsid w:val="45F1CC57"/>
    <w:rsid w:val="460D806D"/>
    <w:rsid w:val="461154AE"/>
    <w:rsid w:val="461A9B78"/>
    <w:rsid w:val="4623164B"/>
    <w:rsid w:val="46324AEE"/>
    <w:rsid w:val="463AD844"/>
    <w:rsid w:val="463B79F8"/>
    <w:rsid w:val="463CC92B"/>
    <w:rsid w:val="464AAECF"/>
    <w:rsid w:val="464E71B8"/>
    <w:rsid w:val="466490A0"/>
    <w:rsid w:val="466E80FC"/>
    <w:rsid w:val="46705983"/>
    <w:rsid w:val="46782FD2"/>
    <w:rsid w:val="4678581F"/>
    <w:rsid w:val="4678C559"/>
    <w:rsid w:val="467FF88C"/>
    <w:rsid w:val="468E332D"/>
    <w:rsid w:val="4697BE11"/>
    <w:rsid w:val="46AC8333"/>
    <w:rsid w:val="46B3B243"/>
    <w:rsid w:val="46B8ACB9"/>
    <w:rsid w:val="46C3B72C"/>
    <w:rsid w:val="46C910D4"/>
    <w:rsid w:val="46CFFFC7"/>
    <w:rsid w:val="46D2F93C"/>
    <w:rsid w:val="46D3D07E"/>
    <w:rsid w:val="46F97D18"/>
    <w:rsid w:val="46FB3678"/>
    <w:rsid w:val="470A2119"/>
    <w:rsid w:val="4719ED55"/>
    <w:rsid w:val="472E42B2"/>
    <w:rsid w:val="47345635"/>
    <w:rsid w:val="473C7591"/>
    <w:rsid w:val="473D43BB"/>
    <w:rsid w:val="4744BC44"/>
    <w:rsid w:val="4749FD26"/>
    <w:rsid w:val="474EA0CD"/>
    <w:rsid w:val="47677EF5"/>
    <w:rsid w:val="476E7351"/>
    <w:rsid w:val="47798D29"/>
    <w:rsid w:val="4784210E"/>
    <w:rsid w:val="47864606"/>
    <w:rsid w:val="47906EFA"/>
    <w:rsid w:val="47975C43"/>
    <w:rsid w:val="47AA1CD3"/>
    <w:rsid w:val="47B6C928"/>
    <w:rsid w:val="47BA681B"/>
    <w:rsid w:val="47C17A58"/>
    <w:rsid w:val="47D125AF"/>
    <w:rsid w:val="47D824BF"/>
    <w:rsid w:val="47DEB422"/>
    <w:rsid w:val="47DFC3E8"/>
    <w:rsid w:val="47E0BFF9"/>
    <w:rsid w:val="47F04249"/>
    <w:rsid w:val="47F4369E"/>
    <w:rsid w:val="47F61E1D"/>
    <w:rsid w:val="4802582D"/>
    <w:rsid w:val="48055E71"/>
    <w:rsid w:val="48243D01"/>
    <w:rsid w:val="482CF61A"/>
    <w:rsid w:val="483C533A"/>
    <w:rsid w:val="483C7A7C"/>
    <w:rsid w:val="485576AE"/>
    <w:rsid w:val="4866E35E"/>
    <w:rsid w:val="486B6573"/>
    <w:rsid w:val="486D0091"/>
    <w:rsid w:val="486E4A6B"/>
    <w:rsid w:val="4879B307"/>
    <w:rsid w:val="487A7135"/>
    <w:rsid w:val="4880F2C5"/>
    <w:rsid w:val="4891DD3E"/>
    <w:rsid w:val="48936C62"/>
    <w:rsid w:val="48B0A09C"/>
    <w:rsid w:val="48C10FEA"/>
    <w:rsid w:val="48CAF737"/>
    <w:rsid w:val="48CBAC64"/>
    <w:rsid w:val="48D3772F"/>
    <w:rsid w:val="48D41807"/>
    <w:rsid w:val="48D50E91"/>
    <w:rsid w:val="48D5E531"/>
    <w:rsid w:val="48E09AC8"/>
    <w:rsid w:val="48E0A201"/>
    <w:rsid w:val="48E99CD3"/>
    <w:rsid w:val="48F56B3E"/>
    <w:rsid w:val="48F85D32"/>
    <w:rsid w:val="48FAB037"/>
    <w:rsid w:val="4906C958"/>
    <w:rsid w:val="490FE4C7"/>
    <w:rsid w:val="4915744F"/>
    <w:rsid w:val="49199176"/>
    <w:rsid w:val="4928ED82"/>
    <w:rsid w:val="492EBD74"/>
    <w:rsid w:val="49300656"/>
    <w:rsid w:val="49541D47"/>
    <w:rsid w:val="495CB89C"/>
    <w:rsid w:val="49600EF9"/>
    <w:rsid w:val="496D7B96"/>
    <w:rsid w:val="496DF620"/>
    <w:rsid w:val="496E1BE3"/>
    <w:rsid w:val="49788266"/>
    <w:rsid w:val="49827AC2"/>
    <w:rsid w:val="498F4E38"/>
    <w:rsid w:val="4990667D"/>
    <w:rsid w:val="499BAF41"/>
    <w:rsid w:val="499E066E"/>
    <w:rsid w:val="49A01CCE"/>
    <w:rsid w:val="49A4273F"/>
    <w:rsid w:val="49A51FD8"/>
    <w:rsid w:val="49A82EC9"/>
    <w:rsid w:val="49AEB0C4"/>
    <w:rsid w:val="49B1950E"/>
    <w:rsid w:val="49B373A0"/>
    <w:rsid w:val="49C607B6"/>
    <w:rsid w:val="49C8E4B3"/>
    <w:rsid w:val="49EE37B2"/>
    <w:rsid w:val="49F58CC5"/>
    <w:rsid w:val="4A079B1D"/>
    <w:rsid w:val="4A150C9D"/>
    <w:rsid w:val="4A160FEF"/>
    <w:rsid w:val="4A1A954D"/>
    <w:rsid w:val="4A2CAFAB"/>
    <w:rsid w:val="4A43688C"/>
    <w:rsid w:val="4A45210E"/>
    <w:rsid w:val="4A45232A"/>
    <w:rsid w:val="4A4BCA64"/>
    <w:rsid w:val="4A51F5C0"/>
    <w:rsid w:val="4A66A2E5"/>
    <w:rsid w:val="4A6C5609"/>
    <w:rsid w:val="4A700852"/>
    <w:rsid w:val="4A788F4F"/>
    <w:rsid w:val="4A7CA4A5"/>
    <w:rsid w:val="4A7D6A3B"/>
    <w:rsid w:val="4A94E0F0"/>
    <w:rsid w:val="4AA6942A"/>
    <w:rsid w:val="4AAD472D"/>
    <w:rsid w:val="4AB8EC3C"/>
    <w:rsid w:val="4ABBC44F"/>
    <w:rsid w:val="4ABF50BC"/>
    <w:rsid w:val="4AC16191"/>
    <w:rsid w:val="4ACD3BE8"/>
    <w:rsid w:val="4AE095B3"/>
    <w:rsid w:val="4AE43349"/>
    <w:rsid w:val="4AF8F11F"/>
    <w:rsid w:val="4AF9740B"/>
    <w:rsid w:val="4B16B42F"/>
    <w:rsid w:val="4B21AEEA"/>
    <w:rsid w:val="4B227A9E"/>
    <w:rsid w:val="4B260D16"/>
    <w:rsid w:val="4B2990F4"/>
    <w:rsid w:val="4B5059CC"/>
    <w:rsid w:val="4B537CA1"/>
    <w:rsid w:val="4B6106D2"/>
    <w:rsid w:val="4B61D448"/>
    <w:rsid w:val="4B6C8286"/>
    <w:rsid w:val="4B794015"/>
    <w:rsid w:val="4B7C148A"/>
    <w:rsid w:val="4B7D692B"/>
    <w:rsid w:val="4B7E1283"/>
    <w:rsid w:val="4B7E25C8"/>
    <w:rsid w:val="4B87D00E"/>
    <w:rsid w:val="4B9E165A"/>
    <w:rsid w:val="4B9EBD11"/>
    <w:rsid w:val="4BAECC93"/>
    <w:rsid w:val="4BB430AC"/>
    <w:rsid w:val="4BB946EB"/>
    <w:rsid w:val="4BBF73C0"/>
    <w:rsid w:val="4BC1AEDA"/>
    <w:rsid w:val="4BC52167"/>
    <w:rsid w:val="4BC6EEFD"/>
    <w:rsid w:val="4BCD1031"/>
    <w:rsid w:val="4BD7E53D"/>
    <w:rsid w:val="4BD97671"/>
    <w:rsid w:val="4BDD28F6"/>
    <w:rsid w:val="4BDD6AB8"/>
    <w:rsid w:val="4BE581C4"/>
    <w:rsid w:val="4BF88474"/>
    <w:rsid w:val="4C03BF62"/>
    <w:rsid w:val="4C083C7E"/>
    <w:rsid w:val="4C0CAF53"/>
    <w:rsid w:val="4C0E3598"/>
    <w:rsid w:val="4C34A52E"/>
    <w:rsid w:val="4C3CCBCA"/>
    <w:rsid w:val="4C42846C"/>
    <w:rsid w:val="4C4CADDA"/>
    <w:rsid w:val="4C4FF645"/>
    <w:rsid w:val="4C575030"/>
    <w:rsid w:val="4C5794B0"/>
    <w:rsid w:val="4C5A7789"/>
    <w:rsid w:val="4C625CA0"/>
    <w:rsid w:val="4C6CD6E1"/>
    <w:rsid w:val="4C6EBEE5"/>
    <w:rsid w:val="4C79BBE8"/>
    <w:rsid w:val="4C7A434E"/>
    <w:rsid w:val="4C7E5CFA"/>
    <w:rsid w:val="4C7E90BE"/>
    <w:rsid w:val="4C878BB3"/>
    <w:rsid w:val="4C8E4BE6"/>
    <w:rsid w:val="4C937F49"/>
    <w:rsid w:val="4C987E38"/>
    <w:rsid w:val="4CA38D13"/>
    <w:rsid w:val="4CAC00D1"/>
    <w:rsid w:val="4CB2A2B1"/>
    <w:rsid w:val="4CC5835A"/>
    <w:rsid w:val="4CC6F40D"/>
    <w:rsid w:val="4CCAEE4A"/>
    <w:rsid w:val="4CDB88C7"/>
    <w:rsid w:val="4CE3FBBD"/>
    <w:rsid w:val="4CF189FC"/>
    <w:rsid w:val="4CFB3FD8"/>
    <w:rsid w:val="4D04AD05"/>
    <w:rsid w:val="4D0F5D6E"/>
    <w:rsid w:val="4D187A4D"/>
    <w:rsid w:val="4D1F6820"/>
    <w:rsid w:val="4D2C7390"/>
    <w:rsid w:val="4D31F89B"/>
    <w:rsid w:val="4D359A9E"/>
    <w:rsid w:val="4D375377"/>
    <w:rsid w:val="4D41E7DF"/>
    <w:rsid w:val="4D5BC2C8"/>
    <w:rsid w:val="4D610E4C"/>
    <w:rsid w:val="4D62A7A2"/>
    <w:rsid w:val="4D656956"/>
    <w:rsid w:val="4D674AA8"/>
    <w:rsid w:val="4D73B59E"/>
    <w:rsid w:val="4D7C07CB"/>
    <w:rsid w:val="4D86EC75"/>
    <w:rsid w:val="4D89C18B"/>
    <w:rsid w:val="4DA0C0C6"/>
    <w:rsid w:val="4DC3EA82"/>
    <w:rsid w:val="4DC70D92"/>
    <w:rsid w:val="4DC7409E"/>
    <w:rsid w:val="4DF844A0"/>
    <w:rsid w:val="4DF98F0A"/>
    <w:rsid w:val="4DFA53F0"/>
    <w:rsid w:val="4DFC0C43"/>
    <w:rsid w:val="4DFF5DAB"/>
    <w:rsid w:val="4E00DBE9"/>
    <w:rsid w:val="4E0A16EF"/>
    <w:rsid w:val="4E0B31CC"/>
    <w:rsid w:val="4E0F49FD"/>
    <w:rsid w:val="4E1204AA"/>
    <w:rsid w:val="4E14DADA"/>
    <w:rsid w:val="4E158051"/>
    <w:rsid w:val="4E15E557"/>
    <w:rsid w:val="4E182678"/>
    <w:rsid w:val="4E1C9995"/>
    <w:rsid w:val="4E21C845"/>
    <w:rsid w:val="4E268117"/>
    <w:rsid w:val="4E35336A"/>
    <w:rsid w:val="4E39E071"/>
    <w:rsid w:val="4E47674F"/>
    <w:rsid w:val="4E4C3271"/>
    <w:rsid w:val="4E5DD514"/>
    <w:rsid w:val="4E5F1699"/>
    <w:rsid w:val="4E62783A"/>
    <w:rsid w:val="4E66670B"/>
    <w:rsid w:val="4E7287EA"/>
    <w:rsid w:val="4E7BB40B"/>
    <w:rsid w:val="4E8A7380"/>
    <w:rsid w:val="4E9443F4"/>
    <w:rsid w:val="4E94CAC7"/>
    <w:rsid w:val="4E9ABE3C"/>
    <w:rsid w:val="4EB59090"/>
    <w:rsid w:val="4EB857AE"/>
    <w:rsid w:val="4EBF936E"/>
    <w:rsid w:val="4EC6B94C"/>
    <w:rsid w:val="4ED6506C"/>
    <w:rsid w:val="4ED7FEC7"/>
    <w:rsid w:val="4EDBE796"/>
    <w:rsid w:val="4EDE82E2"/>
    <w:rsid w:val="4EDEA57D"/>
    <w:rsid w:val="4EDEB2A0"/>
    <w:rsid w:val="4EE9D34F"/>
    <w:rsid w:val="4EEF75C3"/>
    <w:rsid w:val="4EF0E7AD"/>
    <w:rsid w:val="4EF386FA"/>
    <w:rsid w:val="4F027C81"/>
    <w:rsid w:val="4F0380FE"/>
    <w:rsid w:val="4F0C1427"/>
    <w:rsid w:val="4F0FF639"/>
    <w:rsid w:val="4F157E34"/>
    <w:rsid w:val="4F22CBEE"/>
    <w:rsid w:val="4F23E232"/>
    <w:rsid w:val="4F3192A6"/>
    <w:rsid w:val="4F34C65B"/>
    <w:rsid w:val="4F3781C7"/>
    <w:rsid w:val="4F399328"/>
    <w:rsid w:val="4F4446EB"/>
    <w:rsid w:val="4F475985"/>
    <w:rsid w:val="4F547C3E"/>
    <w:rsid w:val="4F61364C"/>
    <w:rsid w:val="4F6A0AAB"/>
    <w:rsid w:val="4F718B40"/>
    <w:rsid w:val="4F722203"/>
    <w:rsid w:val="4F80E7F7"/>
    <w:rsid w:val="4F863275"/>
    <w:rsid w:val="4F863C49"/>
    <w:rsid w:val="4F8B7E2A"/>
    <w:rsid w:val="4F8E6B48"/>
    <w:rsid w:val="4F906D01"/>
    <w:rsid w:val="4F937D05"/>
    <w:rsid w:val="4F977102"/>
    <w:rsid w:val="4F97C89A"/>
    <w:rsid w:val="4FA239EF"/>
    <w:rsid w:val="4FA72081"/>
    <w:rsid w:val="4FAEF912"/>
    <w:rsid w:val="4FB644C6"/>
    <w:rsid w:val="4FC53DA8"/>
    <w:rsid w:val="4FC54076"/>
    <w:rsid w:val="4FC5DF6F"/>
    <w:rsid w:val="4FCAD4DE"/>
    <w:rsid w:val="4FCEA4F3"/>
    <w:rsid w:val="4FD3CAF2"/>
    <w:rsid w:val="4FDE6673"/>
    <w:rsid w:val="4FDF4558"/>
    <w:rsid w:val="4FE33AC1"/>
    <w:rsid w:val="4FF6CF28"/>
    <w:rsid w:val="50032CC1"/>
    <w:rsid w:val="500A3D4E"/>
    <w:rsid w:val="500A4C1F"/>
    <w:rsid w:val="500E72D6"/>
    <w:rsid w:val="5021E1B4"/>
    <w:rsid w:val="5022AFC0"/>
    <w:rsid w:val="50297FD0"/>
    <w:rsid w:val="502AC8ED"/>
    <w:rsid w:val="502F9DDA"/>
    <w:rsid w:val="505AFF9B"/>
    <w:rsid w:val="505E0429"/>
    <w:rsid w:val="506CFA2C"/>
    <w:rsid w:val="506D72CB"/>
    <w:rsid w:val="507C72BF"/>
    <w:rsid w:val="50816AED"/>
    <w:rsid w:val="5097674E"/>
    <w:rsid w:val="509F013C"/>
    <w:rsid w:val="509F7822"/>
    <w:rsid w:val="50A4A035"/>
    <w:rsid w:val="50A6D962"/>
    <w:rsid w:val="50B2B4C4"/>
    <w:rsid w:val="50D03C0D"/>
    <w:rsid w:val="50D15CE0"/>
    <w:rsid w:val="50D36089"/>
    <w:rsid w:val="50D510C9"/>
    <w:rsid w:val="50E8D16B"/>
    <w:rsid w:val="50E98FC5"/>
    <w:rsid w:val="50EFCF05"/>
    <w:rsid w:val="510188F7"/>
    <w:rsid w:val="51019CC9"/>
    <w:rsid w:val="5106AD17"/>
    <w:rsid w:val="510ACF85"/>
    <w:rsid w:val="51140F8B"/>
    <w:rsid w:val="511CB858"/>
    <w:rsid w:val="5137DDA0"/>
    <w:rsid w:val="5137FBE5"/>
    <w:rsid w:val="514176F4"/>
    <w:rsid w:val="514C7B9C"/>
    <w:rsid w:val="51640701"/>
    <w:rsid w:val="51671581"/>
    <w:rsid w:val="51690AEE"/>
    <w:rsid w:val="516D6C11"/>
    <w:rsid w:val="5194B9C9"/>
    <w:rsid w:val="519AABFE"/>
    <w:rsid w:val="519C7855"/>
    <w:rsid w:val="51AABFDD"/>
    <w:rsid w:val="51AD5FE4"/>
    <w:rsid w:val="51B782CA"/>
    <w:rsid w:val="51C7A6F4"/>
    <w:rsid w:val="51C873AD"/>
    <w:rsid w:val="51C93F2F"/>
    <w:rsid w:val="51CB54B5"/>
    <w:rsid w:val="51D7FCFB"/>
    <w:rsid w:val="51E5AC99"/>
    <w:rsid w:val="51F9CB5D"/>
    <w:rsid w:val="51FE48F8"/>
    <w:rsid w:val="5202524D"/>
    <w:rsid w:val="5207F64D"/>
    <w:rsid w:val="520EC7BA"/>
    <w:rsid w:val="5215E371"/>
    <w:rsid w:val="522324C3"/>
    <w:rsid w:val="522FAD95"/>
    <w:rsid w:val="5231FDA7"/>
    <w:rsid w:val="52362FCD"/>
    <w:rsid w:val="5237670A"/>
    <w:rsid w:val="52383829"/>
    <w:rsid w:val="523DE7CE"/>
    <w:rsid w:val="523F1D13"/>
    <w:rsid w:val="5248D5F2"/>
    <w:rsid w:val="5249ACDA"/>
    <w:rsid w:val="5252994A"/>
    <w:rsid w:val="5262DFF2"/>
    <w:rsid w:val="52702106"/>
    <w:rsid w:val="5271EF92"/>
    <w:rsid w:val="52728508"/>
    <w:rsid w:val="527313A7"/>
    <w:rsid w:val="5279DD18"/>
    <w:rsid w:val="527E83CA"/>
    <w:rsid w:val="5283DE5D"/>
    <w:rsid w:val="5286E5E5"/>
    <w:rsid w:val="52879C08"/>
    <w:rsid w:val="5290B865"/>
    <w:rsid w:val="5292B956"/>
    <w:rsid w:val="52978EE2"/>
    <w:rsid w:val="529ACB32"/>
    <w:rsid w:val="52A134DF"/>
    <w:rsid w:val="52A27D78"/>
    <w:rsid w:val="52BA8810"/>
    <w:rsid w:val="52C7338A"/>
    <w:rsid w:val="52CD68BA"/>
    <w:rsid w:val="52DC543C"/>
    <w:rsid w:val="52DD411D"/>
    <w:rsid w:val="52E38CAE"/>
    <w:rsid w:val="52E84BFD"/>
    <w:rsid w:val="52EE2C6C"/>
    <w:rsid w:val="52EF97CA"/>
    <w:rsid w:val="52F06E8E"/>
    <w:rsid w:val="52F39B60"/>
    <w:rsid w:val="52F937A2"/>
    <w:rsid w:val="530BB609"/>
    <w:rsid w:val="53110694"/>
    <w:rsid w:val="531580C2"/>
    <w:rsid w:val="53252D75"/>
    <w:rsid w:val="5325DC4E"/>
    <w:rsid w:val="5329A456"/>
    <w:rsid w:val="532AC56E"/>
    <w:rsid w:val="53360B72"/>
    <w:rsid w:val="5336E31E"/>
    <w:rsid w:val="534E438F"/>
    <w:rsid w:val="535048E4"/>
    <w:rsid w:val="5353DDAB"/>
    <w:rsid w:val="53540AAA"/>
    <w:rsid w:val="535ABAA9"/>
    <w:rsid w:val="535EC30C"/>
    <w:rsid w:val="5360AD0E"/>
    <w:rsid w:val="537A4319"/>
    <w:rsid w:val="537B3076"/>
    <w:rsid w:val="538C40A5"/>
    <w:rsid w:val="5395294F"/>
    <w:rsid w:val="5395D735"/>
    <w:rsid w:val="539751D6"/>
    <w:rsid w:val="53A2E403"/>
    <w:rsid w:val="53A72BCB"/>
    <w:rsid w:val="53B223C3"/>
    <w:rsid w:val="53B2B4EA"/>
    <w:rsid w:val="53B4B26C"/>
    <w:rsid w:val="53B5E54C"/>
    <w:rsid w:val="53C5369B"/>
    <w:rsid w:val="53CEEE54"/>
    <w:rsid w:val="53CF6019"/>
    <w:rsid w:val="53D0F9C3"/>
    <w:rsid w:val="53E24DD5"/>
    <w:rsid w:val="53EBA51F"/>
    <w:rsid w:val="53FA0EE2"/>
    <w:rsid w:val="5414DC2C"/>
    <w:rsid w:val="54158EF6"/>
    <w:rsid w:val="5415CB10"/>
    <w:rsid w:val="5417C7AD"/>
    <w:rsid w:val="54187447"/>
    <w:rsid w:val="541F6E73"/>
    <w:rsid w:val="543CE51C"/>
    <w:rsid w:val="5446F436"/>
    <w:rsid w:val="5459EB32"/>
    <w:rsid w:val="545E4F0F"/>
    <w:rsid w:val="54757E11"/>
    <w:rsid w:val="54783B64"/>
    <w:rsid w:val="548DA423"/>
    <w:rsid w:val="549A8528"/>
    <w:rsid w:val="54A87318"/>
    <w:rsid w:val="54B856D5"/>
    <w:rsid w:val="54B88AD7"/>
    <w:rsid w:val="54BB189B"/>
    <w:rsid w:val="54D1263B"/>
    <w:rsid w:val="54D5A06E"/>
    <w:rsid w:val="54DC768D"/>
    <w:rsid w:val="54E0CE64"/>
    <w:rsid w:val="54E34155"/>
    <w:rsid w:val="54E4A059"/>
    <w:rsid w:val="54F27239"/>
    <w:rsid w:val="54FDF723"/>
    <w:rsid w:val="5500E073"/>
    <w:rsid w:val="55084F99"/>
    <w:rsid w:val="551FEE3D"/>
    <w:rsid w:val="55214F87"/>
    <w:rsid w:val="552D22F3"/>
    <w:rsid w:val="55485181"/>
    <w:rsid w:val="554DF424"/>
    <w:rsid w:val="554E4FF2"/>
    <w:rsid w:val="557AB7BB"/>
    <w:rsid w:val="5584DAEB"/>
    <w:rsid w:val="55857446"/>
    <w:rsid w:val="558F767A"/>
    <w:rsid w:val="55901694"/>
    <w:rsid w:val="55915EC0"/>
    <w:rsid w:val="55927CB1"/>
    <w:rsid w:val="55933556"/>
    <w:rsid w:val="55A099E8"/>
    <w:rsid w:val="55A526C5"/>
    <w:rsid w:val="55B6CAF0"/>
    <w:rsid w:val="55BAC95A"/>
    <w:rsid w:val="55BCCA3A"/>
    <w:rsid w:val="55CE48FB"/>
    <w:rsid w:val="55D5FAF0"/>
    <w:rsid w:val="55DCFE70"/>
    <w:rsid w:val="55E5D6A9"/>
    <w:rsid w:val="55E74D81"/>
    <w:rsid w:val="55E77112"/>
    <w:rsid w:val="55EF460F"/>
    <w:rsid w:val="55F3AED0"/>
    <w:rsid w:val="55FDAC40"/>
    <w:rsid w:val="56066BF0"/>
    <w:rsid w:val="56078D9F"/>
    <w:rsid w:val="560FB88E"/>
    <w:rsid w:val="56100280"/>
    <w:rsid w:val="56155EB4"/>
    <w:rsid w:val="561B84DB"/>
    <w:rsid w:val="561BE268"/>
    <w:rsid w:val="561F8B29"/>
    <w:rsid w:val="56266BEA"/>
    <w:rsid w:val="56266C67"/>
    <w:rsid w:val="562863E5"/>
    <w:rsid w:val="5628B0B4"/>
    <w:rsid w:val="562A7ECE"/>
    <w:rsid w:val="5633F44D"/>
    <w:rsid w:val="56364720"/>
    <w:rsid w:val="56380998"/>
    <w:rsid w:val="563DAB82"/>
    <w:rsid w:val="565D6810"/>
    <w:rsid w:val="566CD86C"/>
    <w:rsid w:val="567474C6"/>
    <w:rsid w:val="5675143A"/>
    <w:rsid w:val="567E0BAB"/>
    <w:rsid w:val="5688AED9"/>
    <w:rsid w:val="568C7033"/>
    <w:rsid w:val="569307B2"/>
    <w:rsid w:val="569D1757"/>
    <w:rsid w:val="56ACD6DD"/>
    <w:rsid w:val="56ADD2B9"/>
    <w:rsid w:val="56B0D0CE"/>
    <w:rsid w:val="56B469CE"/>
    <w:rsid w:val="56B74E9F"/>
    <w:rsid w:val="56C9180C"/>
    <w:rsid w:val="56D1A3DA"/>
    <w:rsid w:val="56D1D492"/>
    <w:rsid w:val="56D625E6"/>
    <w:rsid w:val="56E88C09"/>
    <w:rsid w:val="56ED0851"/>
    <w:rsid w:val="56EEF19C"/>
    <w:rsid w:val="56F15CFE"/>
    <w:rsid w:val="56F76005"/>
    <w:rsid w:val="5707ABDB"/>
    <w:rsid w:val="571480FF"/>
    <w:rsid w:val="5716BEA4"/>
    <w:rsid w:val="572116A8"/>
    <w:rsid w:val="572481E6"/>
    <w:rsid w:val="5724DDAC"/>
    <w:rsid w:val="5727D990"/>
    <w:rsid w:val="572945DA"/>
    <w:rsid w:val="572AF0C7"/>
    <w:rsid w:val="573328D0"/>
    <w:rsid w:val="573B9CD9"/>
    <w:rsid w:val="573E09C7"/>
    <w:rsid w:val="574160F8"/>
    <w:rsid w:val="5749A670"/>
    <w:rsid w:val="576279A4"/>
    <w:rsid w:val="57671B0E"/>
    <w:rsid w:val="5780652A"/>
    <w:rsid w:val="5786BBEB"/>
    <w:rsid w:val="578C8EEA"/>
    <w:rsid w:val="579523C1"/>
    <w:rsid w:val="57A1EF1F"/>
    <w:rsid w:val="57A6DD94"/>
    <w:rsid w:val="57A6FE76"/>
    <w:rsid w:val="57A8D020"/>
    <w:rsid w:val="57AECEB2"/>
    <w:rsid w:val="57C58AB7"/>
    <w:rsid w:val="57D7ABC6"/>
    <w:rsid w:val="57D991FA"/>
    <w:rsid w:val="57E30DA3"/>
    <w:rsid w:val="57F49F62"/>
    <w:rsid w:val="57FEF991"/>
    <w:rsid w:val="580010EC"/>
    <w:rsid w:val="5809B16F"/>
    <w:rsid w:val="580DF89F"/>
    <w:rsid w:val="580EB5DC"/>
    <w:rsid w:val="58100A08"/>
    <w:rsid w:val="5813979C"/>
    <w:rsid w:val="583F3F49"/>
    <w:rsid w:val="5842E7C4"/>
    <w:rsid w:val="58467F2C"/>
    <w:rsid w:val="5848A830"/>
    <w:rsid w:val="5854B398"/>
    <w:rsid w:val="5859A6FD"/>
    <w:rsid w:val="58744DC9"/>
    <w:rsid w:val="587DCA2A"/>
    <w:rsid w:val="5888117D"/>
    <w:rsid w:val="588F5151"/>
    <w:rsid w:val="589EEF19"/>
    <w:rsid w:val="589F98D7"/>
    <w:rsid w:val="58A70DFB"/>
    <w:rsid w:val="58A8C848"/>
    <w:rsid w:val="58C417F7"/>
    <w:rsid w:val="58D10EC1"/>
    <w:rsid w:val="58DF8205"/>
    <w:rsid w:val="58E17E4C"/>
    <w:rsid w:val="58E44096"/>
    <w:rsid w:val="58FE49AC"/>
    <w:rsid w:val="59058BED"/>
    <w:rsid w:val="590BAE29"/>
    <w:rsid w:val="59162362"/>
    <w:rsid w:val="5916C4BF"/>
    <w:rsid w:val="591FFC28"/>
    <w:rsid w:val="5928B2FD"/>
    <w:rsid w:val="592EB161"/>
    <w:rsid w:val="59304567"/>
    <w:rsid w:val="593B6BF7"/>
    <w:rsid w:val="593F7578"/>
    <w:rsid w:val="5941AC6F"/>
    <w:rsid w:val="5944A081"/>
    <w:rsid w:val="594F2306"/>
    <w:rsid w:val="595BC37B"/>
    <w:rsid w:val="59619DED"/>
    <w:rsid w:val="596D265C"/>
    <w:rsid w:val="597C73D0"/>
    <w:rsid w:val="5998498E"/>
    <w:rsid w:val="59A221BE"/>
    <w:rsid w:val="59BBFE93"/>
    <w:rsid w:val="59C00B19"/>
    <w:rsid w:val="59C3B635"/>
    <w:rsid w:val="59CDC23C"/>
    <w:rsid w:val="59D5B204"/>
    <w:rsid w:val="59D7C679"/>
    <w:rsid w:val="59E7CB07"/>
    <w:rsid w:val="59F634EB"/>
    <w:rsid w:val="5A07925A"/>
    <w:rsid w:val="5A0EFC06"/>
    <w:rsid w:val="5A0F0520"/>
    <w:rsid w:val="5A0F1AE5"/>
    <w:rsid w:val="5A2B47B7"/>
    <w:rsid w:val="5A307727"/>
    <w:rsid w:val="5A336FA0"/>
    <w:rsid w:val="5A38C99A"/>
    <w:rsid w:val="5A526007"/>
    <w:rsid w:val="5A52D12A"/>
    <w:rsid w:val="5A53F6E5"/>
    <w:rsid w:val="5A598FD4"/>
    <w:rsid w:val="5A5A5169"/>
    <w:rsid w:val="5A5AF701"/>
    <w:rsid w:val="5A5B8005"/>
    <w:rsid w:val="5A6C9275"/>
    <w:rsid w:val="5A711C71"/>
    <w:rsid w:val="5A762C9C"/>
    <w:rsid w:val="5A7A954E"/>
    <w:rsid w:val="5A7FC91A"/>
    <w:rsid w:val="5A929282"/>
    <w:rsid w:val="5A9488E6"/>
    <w:rsid w:val="5A9AE4E4"/>
    <w:rsid w:val="5AA08EF4"/>
    <w:rsid w:val="5AA15C4E"/>
    <w:rsid w:val="5AA3A421"/>
    <w:rsid w:val="5AA42C94"/>
    <w:rsid w:val="5AAA29A1"/>
    <w:rsid w:val="5AAD8B1A"/>
    <w:rsid w:val="5AB1D16B"/>
    <w:rsid w:val="5AB229A5"/>
    <w:rsid w:val="5AB347F2"/>
    <w:rsid w:val="5AB94636"/>
    <w:rsid w:val="5AB9C8A7"/>
    <w:rsid w:val="5ABE151B"/>
    <w:rsid w:val="5AC53A8D"/>
    <w:rsid w:val="5AC58EE9"/>
    <w:rsid w:val="5AC72068"/>
    <w:rsid w:val="5AC7A0EC"/>
    <w:rsid w:val="5ACE201F"/>
    <w:rsid w:val="5ACFF041"/>
    <w:rsid w:val="5ADA4A5B"/>
    <w:rsid w:val="5AEAADA2"/>
    <w:rsid w:val="5AEEF50D"/>
    <w:rsid w:val="5AF1B849"/>
    <w:rsid w:val="5AF8B3B7"/>
    <w:rsid w:val="5AF902AC"/>
    <w:rsid w:val="5AFA4FCF"/>
    <w:rsid w:val="5B068100"/>
    <w:rsid w:val="5B0875E1"/>
    <w:rsid w:val="5B0B1084"/>
    <w:rsid w:val="5B1130CD"/>
    <w:rsid w:val="5B128F09"/>
    <w:rsid w:val="5B13C7FA"/>
    <w:rsid w:val="5B143D01"/>
    <w:rsid w:val="5B162FAD"/>
    <w:rsid w:val="5B1BC194"/>
    <w:rsid w:val="5B207F25"/>
    <w:rsid w:val="5B24A4CD"/>
    <w:rsid w:val="5B2838B2"/>
    <w:rsid w:val="5B2BBBED"/>
    <w:rsid w:val="5B34D60B"/>
    <w:rsid w:val="5B35D753"/>
    <w:rsid w:val="5B3D67A3"/>
    <w:rsid w:val="5B419873"/>
    <w:rsid w:val="5B479A7B"/>
    <w:rsid w:val="5B51226C"/>
    <w:rsid w:val="5B551191"/>
    <w:rsid w:val="5B57CEF4"/>
    <w:rsid w:val="5B5E203F"/>
    <w:rsid w:val="5B5FD0CB"/>
    <w:rsid w:val="5B619D52"/>
    <w:rsid w:val="5B6409D0"/>
    <w:rsid w:val="5B64C343"/>
    <w:rsid w:val="5B667A15"/>
    <w:rsid w:val="5B68BAB0"/>
    <w:rsid w:val="5B69894F"/>
    <w:rsid w:val="5B6B01F3"/>
    <w:rsid w:val="5B6F87E7"/>
    <w:rsid w:val="5B738AE0"/>
    <w:rsid w:val="5B752EB8"/>
    <w:rsid w:val="5B77F2CE"/>
    <w:rsid w:val="5B7EB5E8"/>
    <w:rsid w:val="5B7FC3CF"/>
    <w:rsid w:val="5B88AC92"/>
    <w:rsid w:val="5B931183"/>
    <w:rsid w:val="5B993EDF"/>
    <w:rsid w:val="5B9E4EED"/>
    <w:rsid w:val="5BBD17FC"/>
    <w:rsid w:val="5BBE7C1E"/>
    <w:rsid w:val="5BC60938"/>
    <w:rsid w:val="5BC74AE3"/>
    <w:rsid w:val="5BD9097F"/>
    <w:rsid w:val="5BE983C8"/>
    <w:rsid w:val="5BFDE383"/>
    <w:rsid w:val="5C02E796"/>
    <w:rsid w:val="5C079701"/>
    <w:rsid w:val="5C0A52B1"/>
    <w:rsid w:val="5C16112F"/>
    <w:rsid w:val="5C19ABAB"/>
    <w:rsid w:val="5C1A48F0"/>
    <w:rsid w:val="5C20357B"/>
    <w:rsid w:val="5C2BF17A"/>
    <w:rsid w:val="5C3C0033"/>
    <w:rsid w:val="5C3D2CAF"/>
    <w:rsid w:val="5C3E29DA"/>
    <w:rsid w:val="5C5111C9"/>
    <w:rsid w:val="5C517749"/>
    <w:rsid w:val="5C63C200"/>
    <w:rsid w:val="5C6AFC41"/>
    <w:rsid w:val="5C7C4143"/>
    <w:rsid w:val="5C827D69"/>
    <w:rsid w:val="5C85C1A4"/>
    <w:rsid w:val="5C89FCFB"/>
    <w:rsid w:val="5C8DC97F"/>
    <w:rsid w:val="5C942088"/>
    <w:rsid w:val="5C99466C"/>
    <w:rsid w:val="5C9F32BC"/>
    <w:rsid w:val="5CB6C7C2"/>
    <w:rsid w:val="5CBB058A"/>
    <w:rsid w:val="5CBBF642"/>
    <w:rsid w:val="5CC0375D"/>
    <w:rsid w:val="5CC07C8D"/>
    <w:rsid w:val="5CC86982"/>
    <w:rsid w:val="5CDE7942"/>
    <w:rsid w:val="5CEA1889"/>
    <w:rsid w:val="5CF9A1E6"/>
    <w:rsid w:val="5CFB1359"/>
    <w:rsid w:val="5D08A9E5"/>
    <w:rsid w:val="5D15781F"/>
    <w:rsid w:val="5D272BC7"/>
    <w:rsid w:val="5D2B32F3"/>
    <w:rsid w:val="5D3B3C4B"/>
    <w:rsid w:val="5D3CE0CF"/>
    <w:rsid w:val="5D3F355B"/>
    <w:rsid w:val="5D43E9C4"/>
    <w:rsid w:val="5D4A9CA9"/>
    <w:rsid w:val="5D50D04B"/>
    <w:rsid w:val="5D520A12"/>
    <w:rsid w:val="5D6540A6"/>
    <w:rsid w:val="5D6ABEAF"/>
    <w:rsid w:val="5D6D8BE8"/>
    <w:rsid w:val="5D6E5D6E"/>
    <w:rsid w:val="5D704E55"/>
    <w:rsid w:val="5D7A6BC8"/>
    <w:rsid w:val="5D7AF8AB"/>
    <w:rsid w:val="5D7D5A62"/>
    <w:rsid w:val="5D86957A"/>
    <w:rsid w:val="5D888B45"/>
    <w:rsid w:val="5D8BEFC9"/>
    <w:rsid w:val="5D90290A"/>
    <w:rsid w:val="5D972394"/>
    <w:rsid w:val="5D9724ED"/>
    <w:rsid w:val="5D9E310D"/>
    <w:rsid w:val="5DA9BE33"/>
    <w:rsid w:val="5DB13219"/>
    <w:rsid w:val="5DB30EB8"/>
    <w:rsid w:val="5DBE8055"/>
    <w:rsid w:val="5DC3D9F7"/>
    <w:rsid w:val="5DCA35A2"/>
    <w:rsid w:val="5DD01933"/>
    <w:rsid w:val="5DE2EF6F"/>
    <w:rsid w:val="5DE7223F"/>
    <w:rsid w:val="5DED1A22"/>
    <w:rsid w:val="5DF6DB33"/>
    <w:rsid w:val="5DFF5829"/>
    <w:rsid w:val="5DFFC2AF"/>
    <w:rsid w:val="5E001BCE"/>
    <w:rsid w:val="5E0887DE"/>
    <w:rsid w:val="5E313049"/>
    <w:rsid w:val="5E35A575"/>
    <w:rsid w:val="5E38B131"/>
    <w:rsid w:val="5E3C15B6"/>
    <w:rsid w:val="5E46DBE5"/>
    <w:rsid w:val="5E519CFA"/>
    <w:rsid w:val="5E5FDBD4"/>
    <w:rsid w:val="5E6391A3"/>
    <w:rsid w:val="5E67C0F1"/>
    <w:rsid w:val="5E67CF09"/>
    <w:rsid w:val="5E82CCD1"/>
    <w:rsid w:val="5E87CCC1"/>
    <w:rsid w:val="5E8E4699"/>
    <w:rsid w:val="5E9AFAD7"/>
    <w:rsid w:val="5EB23F28"/>
    <w:rsid w:val="5EC0ACD2"/>
    <w:rsid w:val="5EC15C31"/>
    <w:rsid w:val="5ECCEBB7"/>
    <w:rsid w:val="5ED3CD2E"/>
    <w:rsid w:val="5EDB7E88"/>
    <w:rsid w:val="5EE56481"/>
    <w:rsid w:val="5EE9AF6E"/>
    <w:rsid w:val="5EF3C7BA"/>
    <w:rsid w:val="5EF98D07"/>
    <w:rsid w:val="5EFCD652"/>
    <w:rsid w:val="5F078F13"/>
    <w:rsid w:val="5F0B7BAB"/>
    <w:rsid w:val="5F0D12D8"/>
    <w:rsid w:val="5F103D5D"/>
    <w:rsid w:val="5F15BA59"/>
    <w:rsid w:val="5F1897C7"/>
    <w:rsid w:val="5F395EBA"/>
    <w:rsid w:val="5F3C542C"/>
    <w:rsid w:val="5F3F6BD6"/>
    <w:rsid w:val="5F4AB565"/>
    <w:rsid w:val="5F4D0E19"/>
    <w:rsid w:val="5F5A0F78"/>
    <w:rsid w:val="5F78352F"/>
    <w:rsid w:val="5F8307AD"/>
    <w:rsid w:val="5F8AA409"/>
    <w:rsid w:val="5F8B08B0"/>
    <w:rsid w:val="5FAD3971"/>
    <w:rsid w:val="5FAF8FEE"/>
    <w:rsid w:val="5FB04742"/>
    <w:rsid w:val="5FB27C11"/>
    <w:rsid w:val="5FB61DCE"/>
    <w:rsid w:val="5FBC8489"/>
    <w:rsid w:val="5FBDD8C6"/>
    <w:rsid w:val="5FBDECEC"/>
    <w:rsid w:val="5FD08582"/>
    <w:rsid w:val="5FDEB076"/>
    <w:rsid w:val="5FE60FC9"/>
    <w:rsid w:val="5FF1C743"/>
    <w:rsid w:val="5FF95FAF"/>
    <w:rsid w:val="600A668A"/>
    <w:rsid w:val="600B4AD4"/>
    <w:rsid w:val="601B07A1"/>
    <w:rsid w:val="601F668E"/>
    <w:rsid w:val="6024EDF2"/>
    <w:rsid w:val="60296A1B"/>
    <w:rsid w:val="603195E4"/>
    <w:rsid w:val="60326F0E"/>
    <w:rsid w:val="60413273"/>
    <w:rsid w:val="604ED1B4"/>
    <w:rsid w:val="60557FF5"/>
    <w:rsid w:val="6064EB29"/>
    <w:rsid w:val="60672403"/>
    <w:rsid w:val="606DB18F"/>
    <w:rsid w:val="607B8A86"/>
    <w:rsid w:val="607F8D4A"/>
    <w:rsid w:val="60826BC1"/>
    <w:rsid w:val="608A1246"/>
    <w:rsid w:val="6090B476"/>
    <w:rsid w:val="60931C4A"/>
    <w:rsid w:val="60963750"/>
    <w:rsid w:val="609E706E"/>
    <w:rsid w:val="60B3B756"/>
    <w:rsid w:val="60B5BC38"/>
    <w:rsid w:val="60D3364E"/>
    <w:rsid w:val="60DD4EF4"/>
    <w:rsid w:val="60ED25B4"/>
    <w:rsid w:val="60F09683"/>
    <w:rsid w:val="60F6616C"/>
    <w:rsid w:val="60F82BAB"/>
    <w:rsid w:val="6108CC2A"/>
    <w:rsid w:val="6112DFD2"/>
    <w:rsid w:val="6117921B"/>
    <w:rsid w:val="611C88D4"/>
    <w:rsid w:val="611FB8D1"/>
    <w:rsid w:val="6122C215"/>
    <w:rsid w:val="61257D03"/>
    <w:rsid w:val="61279FB2"/>
    <w:rsid w:val="61311503"/>
    <w:rsid w:val="6135DBA0"/>
    <w:rsid w:val="614863B8"/>
    <w:rsid w:val="614D158B"/>
    <w:rsid w:val="6156B957"/>
    <w:rsid w:val="616CE08B"/>
    <w:rsid w:val="6183371E"/>
    <w:rsid w:val="6185F21D"/>
    <w:rsid w:val="6195A468"/>
    <w:rsid w:val="6198DCEC"/>
    <w:rsid w:val="61A0A79F"/>
    <w:rsid w:val="61A10201"/>
    <w:rsid w:val="61ABE743"/>
    <w:rsid w:val="61AFB973"/>
    <w:rsid w:val="61B4326B"/>
    <w:rsid w:val="61BC3C54"/>
    <w:rsid w:val="61D10AF9"/>
    <w:rsid w:val="61D86974"/>
    <w:rsid w:val="61DB5798"/>
    <w:rsid w:val="61E45F47"/>
    <w:rsid w:val="61E7D54D"/>
    <w:rsid w:val="61F37682"/>
    <w:rsid w:val="61F41583"/>
    <w:rsid w:val="61F45C76"/>
    <w:rsid w:val="62020DFC"/>
    <w:rsid w:val="6206B058"/>
    <w:rsid w:val="62101A6D"/>
    <w:rsid w:val="62175AE7"/>
    <w:rsid w:val="6217F885"/>
    <w:rsid w:val="621E8131"/>
    <w:rsid w:val="6228A439"/>
    <w:rsid w:val="6228F258"/>
    <w:rsid w:val="62386B8A"/>
    <w:rsid w:val="6245C58E"/>
    <w:rsid w:val="62544E6B"/>
    <w:rsid w:val="625726BF"/>
    <w:rsid w:val="625C214B"/>
    <w:rsid w:val="62700906"/>
    <w:rsid w:val="627694CB"/>
    <w:rsid w:val="627C6ADC"/>
    <w:rsid w:val="628FB78B"/>
    <w:rsid w:val="62909775"/>
    <w:rsid w:val="6292CE2B"/>
    <w:rsid w:val="6296271B"/>
    <w:rsid w:val="629E26AB"/>
    <w:rsid w:val="62A27892"/>
    <w:rsid w:val="62A360C2"/>
    <w:rsid w:val="62ADFCCB"/>
    <w:rsid w:val="62C29F33"/>
    <w:rsid w:val="62C677F2"/>
    <w:rsid w:val="62CA9EF5"/>
    <w:rsid w:val="62CB0409"/>
    <w:rsid w:val="62D94AF2"/>
    <w:rsid w:val="62D9B158"/>
    <w:rsid w:val="62DF4248"/>
    <w:rsid w:val="62E0881B"/>
    <w:rsid w:val="62E5AC36"/>
    <w:rsid w:val="62EF04FD"/>
    <w:rsid w:val="62F5893B"/>
    <w:rsid w:val="62FA07E3"/>
    <w:rsid w:val="62FA16FF"/>
    <w:rsid w:val="62FA6199"/>
    <w:rsid w:val="6300C43D"/>
    <w:rsid w:val="6304AE85"/>
    <w:rsid w:val="630DC7CD"/>
    <w:rsid w:val="63143A78"/>
    <w:rsid w:val="63154C5A"/>
    <w:rsid w:val="631686FD"/>
    <w:rsid w:val="6328737A"/>
    <w:rsid w:val="632EBE02"/>
    <w:rsid w:val="63314B38"/>
    <w:rsid w:val="63379E72"/>
    <w:rsid w:val="634E58E6"/>
    <w:rsid w:val="6354021F"/>
    <w:rsid w:val="63607CB7"/>
    <w:rsid w:val="6365E501"/>
    <w:rsid w:val="636E540B"/>
    <w:rsid w:val="637101BE"/>
    <w:rsid w:val="6377AE5C"/>
    <w:rsid w:val="637883AD"/>
    <w:rsid w:val="63807E10"/>
    <w:rsid w:val="63825F46"/>
    <w:rsid w:val="638272E4"/>
    <w:rsid w:val="6387347D"/>
    <w:rsid w:val="638E34CB"/>
    <w:rsid w:val="63A2BB83"/>
    <w:rsid w:val="63A79BC2"/>
    <w:rsid w:val="63AD2363"/>
    <w:rsid w:val="63B0A975"/>
    <w:rsid w:val="63B3920D"/>
    <w:rsid w:val="63B60E52"/>
    <w:rsid w:val="63B7C507"/>
    <w:rsid w:val="63C360B0"/>
    <w:rsid w:val="63C4BE92"/>
    <w:rsid w:val="63C6FEA3"/>
    <w:rsid w:val="63E64716"/>
    <w:rsid w:val="63E8D8A9"/>
    <w:rsid w:val="63ECD493"/>
    <w:rsid w:val="63EE2100"/>
    <w:rsid w:val="63FD87F4"/>
    <w:rsid w:val="63FDE4D4"/>
    <w:rsid w:val="64000E3B"/>
    <w:rsid w:val="6401C4F4"/>
    <w:rsid w:val="6405A09E"/>
    <w:rsid w:val="64062A4D"/>
    <w:rsid w:val="64065313"/>
    <w:rsid w:val="640970FA"/>
    <w:rsid w:val="641261F2"/>
    <w:rsid w:val="641B3D8D"/>
    <w:rsid w:val="641F5535"/>
    <w:rsid w:val="642029A9"/>
    <w:rsid w:val="6425E6A1"/>
    <w:rsid w:val="642E9E8C"/>
    <w:rsid w:val="6434AC2B"/>
    <w:rsid w:val="64360E16"/>
    <w:rsid w:val="64383344"/>
    <w:rsid w:val="64464B23"/>
    <w:rsid w:val="64498E72"/>
    <w:rsid w:val="64532653"/>
    <w:rsid w:val="645D482F"/>
    <w:rsid w:val="646D724D"/>
    <w:rsid w:val="6478B26A"/>
    <w:rsid w:val="648067BB"/>
    <w:rsid w:val="648B0810"/>
    <w:rsid w:val="64965EBD"/>
    <w:rsid w:val="6498FE8A"/>
    <w:rsid w:val="649B5EB5"/>
    <w:rsid w:val="649DAEA4"/>
    <w:rsid w:val="64A159BF"/>
    <w:rsid w:val="64AEA29D"/>
    <w:rsid w:val="64BE931C"/>
    <w:rsid w:val="64D0072D"/>
    <w:rsid w:val="64D36ED3"/>
    <w:rsid w:val="64D490F6"/>
    <w:rsid w:val="64E0F556"/>
    <w:rsid w:val="64E3168D"/>
    <w:rsid w:val="64F633B2"/>
    <w:rsid w:val="64FCA776"/>
    <w:rsid w:val="64FE1A20"/>
    <w:rsid w:val="6500C5C2"/>
    <w:rsid w:val="6503CBAA"/>
    <w:rsid w:val="65078F4C"/>
    <w:rsid w:val="650DE519"/>
    <w:rsid w:val="65184261"/>
    <w:rsid w:val="6520E908"/>
    <w:rsid w:val="6522FFAB"/>
    <w:rsid w:val="652304DE"/>
    <w:rsid w:val="65236F4B"/>
    <w:rsid w:val="65245F9C"/>
    <w:rsid w:val="6524BE50"/>
    <w:rsid w:val="65382058"/>
    <w:rsid w:val="6544C0EE"/>
    <w:rsid w:val="65577941"/>
    <w:rsid w:val="655BCE00"/>
    <w:rsid w:val="6560CB9A"/>
    <w:rsid w:val="6563197D"/>
    <w:rsid w:val="656A65DA"/>
    <w:rsid w:val="656E06B8"/>
    <w:rsid w:val="656E5D3D"/>
    <w:rsid w:val="657365B6"/>
    <w:rsid w:val="6576EB6A"/>
    <w:rsid w:val="6580DE20"/>
    <w:rsid w:val="65822221"/>
    <w:rsid w:val="658745A9"/>
    <w:rsid w:val="65874CF1"/>
    <w:rsid w:val="659D9555"/>
    <w:rsid w:val="659FFF98"/>
    <w:rsid w:val="65A25275"/>
    <w:rsid w:val="65B08E01"/>
    <w:rsid w:val="65B4EA11"/>
    <w:rsid w:val="65BBABA4"/>
    <w:rsid w:val="65C7C330"/>
    <w:rsid w:val="65C9BA3C"/>
    <w:rsid w:val="65E28398"/>
    <w:rsid w:val="65E99E11"/>
    <w:rsid w:val="65EC909A"/>
    <w:rsid w:val="65ED1C0F"/>
    <w:rsid w:val="65EDD572"/>
    <w:rsid w:val="65F4EAD1"/>
    <w:rsid w:val="65F65099"/>
    <w:rsid w:val="65F9E3BA"/>
    <w:rsid w:val="660FC408"/>
    <w:rsid w:val="6611DCA9"/>
    <w:rsid w:val="6615B1C5"/>
    <w:rsid w:val="661BAE4D"/>
    <w:rsid w:val="6627C3C5"/>
    <w:rsid w:val="6635D117"/>
    <w:rsid w:val="66450436"/>
    <w:rsid w:val="664AF25F"/>
    <w:rsid w:val="665216E7"/>
    <w:rsid w:val="6652306D"/>
    <w:rsid w:val="6657AACA"/>
    <w:rsid w:val="66649AED"/>
    <w:rsid w:val="66690BE6"/>
    <w:rsid w:val="66734F54"/>
    <w:rsid w:val="667F4DE9"/>
    <w:rsid w:val="66807C69"/>
    <w:rsid w:val="66834A1A"/>
    <w:rsid w:val="66834F02"/>
    <w:rsid w:val="66844FCB"/>
    <w:rsid w:val="668ED0C7"/>
    <w:rsid w:val="669A6A64"/>
    <w:rsid w:val="669B3A62"/>
    <w:rsid w:val="66A90BF9"/>
    <w:rsid w:val="66BF44B0"/>
    <w:rsid w:val="66C13630"/>
    <w:rsid w:val="66C35F84"/>
    <w:rsid w:val="66C52484"/>
    <w:rsid w:val="66CF7586"/>
    <w:rsid w:val="66D86F22"/>
    <w:rsid w:val="66D8D5B6"/>
    <w:rsid w:val="66E1DB21"/>
    <w:rsid w:val="66E20F7F"/>
    <w:rsid w:val="66FE2894"/>
    <w:rsid w:val="67029D3E"/>
    <w:rsid w:val="6707D5D5"/>
    <w:rsid w:val="670866FC"/>
    <w:rsid w:val="6708B294"/>
    <w:rsid w:val="670A5E71"/>
    <w:rsid w:val="6715C941"/>
    <w:rsid w:val="671F447A"/>
    <w:rsid w:val="671FC5C7"/>
    <w:rsid w:val="672717AE"/>
    <w:rsid w:val="672E463F"/>
    <w:rsid w:val="672F42FA"/>
    <w:rsid w:val="67417164"/>
    <w:rsid w:val="674AE8C0"/>
    <w:rsid w:val="674D72C4"/>
    <w:rsid w:val="6756EBC3"/>
    <w:rsid w:val="675786A9"/>
    <w:rsid w:val="6757EC47"/>
    <w:rsid w:val="675EDF2C"/>
    <w:rsid w:val="6764FCC3"/>
    <w:rsid w:val="67664A9B"/>
    <w:rsid w:val="676E883E"/>
    <w:rsid w:val="67710F23"/>
    <w:rsid w:val="6774E4FD"/>
    <w:rsid w:val="677D030D"/>
    <w:rsid w:val="677EFE33"/>
    <w:rsid w:val="6787FFBE"/>
    <w:rsid w:val="678D2EF5"/>
    <w:rsid w:val="6794CDB4"/>
    <w:rsid w:val="679AA893"/>
    <w:rsid w:val="679BB80A"/>
    <w:rsid w:val="679DB877"/>
    <w:rsid w:val="67A30F9A"/>
    <w:rsid w:val="67A7731C"/>
    <w:rsid w:val="67A91D19"/>
    <w:rsid w:val="67AAAE12"/>
    <w:rsid w:val="67BCD5A7"/>
    <w:rsid w:val="67C1B090"/>
    <w:rsid w:val="67C87FD8"/>
    <w:rsid w:val="67C93AB6"/>
    <w:rsid w:val="67CB3819"/>
    <w:rsid w:val="67CF5BBB"/>
    <w:rsid w:val="67D17896"/>
    <w:rsid w:val="67F1CE71"/>
    <w:rsid w:val="67F914C9"/>
    <w:rsid w:val="67FA8A84"/>
    <w:rsid w:val="67FD5E33"/>
    <w:rsid w:val="68033F11"/>
    <w:rsid w:val="68365C6E"/>
    <w:rsid w:val="6837E45A"/>
    <w:rsid w:val="684122E0"/>
    <w:rsid w:val="6842E903"/>
    <w:rsid w:val="684763E8"/>
    <w:rsid w:val="6848EFF7"/>
    <w:rsid w:val="684EE1E6"/>
    <w:rsid w:val="684F4772"/>
    <w:rsid w:val="685235FD"/>
    <w:rsid w:val="685B24FE"/>
    <w:rsid w:val="68740CCC"/>
    <w:rsid w:val="687740D4"/>
    <w:rsid w:val="687C73EC"/>
    <w:rsid w:val="687DCD0E"/>
    <w:rsid w:val="6896547B"/>
    <w:rsid w:val="689A33DD"/>
    <w:rsid w:val="689E1E44"/>
    <w:rsid w:val="68A10664"/>
    <w:rsid w:val="68AFB7CD"/>
    <w:rsid w:val="68B93321"/>
    <w:rsid w:val="68C27112"/>
    <w:rsid w:val="68CCEF5D"/>
    <w:rsid w:val="68D04970"/>
    <w:rsid w:val="68E13BE0"/>
    <w:rsid w:val="68E1E55B"/>
    <w:rsid w:val="68E543AE"/>
    <w:rsid w:val="68F6CBF7"/>
    <w:rsid w:val="68F7639A"/>
    <w:rsid w:val="68F83AAA"/>
    <w:rsid w:val="6907DA23"/>
    <w:rsid w:val="69096863"/>
    <w:rsid w:val="6911D7F7"/>
    <w:rsid w:val="691368FA"/>
    <w:rsid w:val="6914EEDC"/>
    <w:rsid w:val="69200E3B"/>
    <w:rsid w:val="692DF4F2"/>
    <w:rsid w:val="69433C3B"/>
    <w:rsid w:val="694E15E4"/>
    <w:rsid w:val="6960354D"/>
    <w:rsid w:val="696FA824"/>
    <w:rsid w:val="69739594"/>
    <w:rsid w:val="6974EB02"/>
    <w:rsid w:val="697C3A2D"/>
    <w:rsid w:val="6983CC23"/>
    <w:rsid w:val="69889E70"/>
    <w:rsid w:val="699461D9"/>
    <w:rsid w:val="69949B4A"/>
    <w:rsid w:val="69A9CE43"/>
    <w:rsid w:val="69B1D55F"/>
    <w:rsid w:val="69B4CD47"/>
    <w:rsid w:val="69B50D66"/>
    <w:rsid w:val="69B81842"/>
    <w:rsid w:val="69C3336C"/>
    <w:rsid w:val="69CADB60"/>
    <w:rsid w:val="69CBBC44"/>
    <w:rsid w:val="69CD992E"/>
    <w:rsid w:val="69CDC783"/>
    <w:rsid w:val="69D674F0"/>
    <w:rsid w:val="69E845CE"/>
    <w:rsid w:val="69EA4457"/>
    <w:rsid w:val="69F6363A"/>
    <w:rsid w:val="6A0002F2"/>
    <w:rsid w:val="6A0A883B"/>
    <w:rsid w:val="6A1CA861"/>
    <w:rsid w:val="6A24D961"/>
    <w:rsid w:val="6A2C5ECB"/>
    <w:rsid w:val="6A3EC127"/>
    <w:rsid w:val="6A42F993"/>
    <w:rsid w:val="6A46A9E5"/>
    <w:rsid w:val="6A5A1196"/>
    <w:rsid w:val="6A5D08DF"/>
    <w:rsid w:val="6A653335"/>
    <w:rsid w:val="6A73B519"/>
    <w:rsid w:val="6A8C9992"/>
    <w:rsid w:val="6A8D0EFB"/>
    <w:rsid w:val="6A91679B"/>
    <w:rsid w:val="6A92384C"/>
    <w:rsid w:val="6A96834B"/>
    <w:rsid w:val="6A990EB3"/>
    <w:rsid w:val="6A995B43"/>
    <w:rsid w:val="6AA16CE6"/>
    <w:rsid w:val="6AA3EBE9"/>
    <w:rsid w:val="6AAAE2E2"/>
    <w:rsid w:val="6AAD5475"/>
    <w:rsid w:val="6AB1B84F"/>
    <w:rsid w:val="6AB5E3E0"/>
    <w:rsid w:val="6AB994FC"/>
    <w:rsid w:val="6ACC6C43"/>
    <w:rsid w:val="6AD5A6EE"/>
    <w:rsid w:val="6AEEEE42"/>
    <w:rsid w:val="6AF7D1CB"/>
    <w:rsid w:val="6B0DA456"/>
    <w:rsid w:val="6B11B050"/>
    <w:rsid w:val="6B19EB8C"/>
    <w:rsid w:val="6B20122A"/>
    <w:rsid w:val="6B269808"/>
    <w:rsid w:val="6B2EF46A"/>
    <w:rsid w:val="6B3A102F"/>
    <w:rsid w:val="6B4587C8"/>
    <w:rsid w:val="6B4D397C"/>
    <w:rsid w:val="6B4FB5E6"/>
    <w:rsid w:val="6B563CF5"/>
    <w:rsid w:val="6B580E27"/>
    <w:rsid w:val="6B609663"/>
    <w:rsid w:val="6B6FB9AD"/>
    <w:rsid w:val="6B77AF3D"/>
    <w:rsid w:val="6B795BB2"/>
    <w:rsid w:val="6B7BB2D3"/>
    <w:rsid w:val="6B7EFAC4"/>
    <w:rsid w:val="6B894A2A"/>
    <w:rsid w:val="6B924662"/>
    <w:rsid w:val="6B94A86C"/>
    <w:rsid w:val="6B955378"/>
    <w:rsid w:val="6B9AC06C"/>
    <w:rsid w:val="6BA46022"/>
    <w:rsid w:val="6BA4D2F1"/>
    <w:rsid w:val="6BB14160"/>
    <w:rsid w:val="6BBF60E9"/>
    <w:rsid w:val="6BCBE9BB"/>
    <w:rsid w:val="6BD99A36"/>
    <w:rsid w:val="6BDC47FC"/>
    <w:rsid w:val="6BDF3355"/>
    <w:rsid w:val="6BEEEA37"/>
    <w:rsid w:val="6BF5FD0B"/>
    <w:rsid w:val="6BFA0AC5"/>
    <w:rsid w:val="6BFE482A"/>
    <w:rsid w:val="6C005269"/>
    <w:rsid w:val="6C022797"/>
    <w:rsid w:val="6C027B85"/>
    <w:rsid w:val="6C07B797"/>
    <w:rsid w:val="6C086423"/>
    <w:rsid w:val="6C16A44C"/>
    <w:rsid w:val="6C1760AF"/>
    <w:rsid w:val="6C1C8685"/>
    <w:rsid w:val="6C1DB47A"/>
    <w:rsid w:val="6C204C6F"/>
    <w:rsid w:val="6C240B9B"/>
    <w:rsid w:val="6C2439DA"/>
    <w:rsid w:val="6C3D54FC"/>
    <w:rsid w:val="6C49071A"/>
    <w:rsid w:val="6C499DB5"/>
    <w:rsid w:val="6C5A1421"/>
    <w:rsid w:val="6C5D6328"/>
    <w:rsid w:val="6C6704DB"/>
    <w:rsid w:val="6C681843"/>
    <w:rsid w:val="6C712B60"/>
    <w:rsid w:val="6C7D60BB"/>
    <w:rsid w:val="6C82B99A"/>
    <w:rsid w:val="6C83E0A7"/>
    <w:rsid w:val="6C902918"/>
    <w:rsid w:val="6C90A6FD"/>
    <w:rsid w:val="6C9A489F"/>
    <w:rsid w:val="6CA661DD"/>
    <w:rsid w:val="6CB89566"/>
    <w:rsid w:val="6CBDC7A5"/>
    <w:rsid w:val="6CBFAF11"/>
    <w:rsid w:val="6CC3AEF5"/>
    <w:rsid w:val="6CCCFC5F"/>
    <w:rsid w:val="6CDA2091"/>
    <w:rsid w:val="6CDAA99C"/>
    <w:rsid w:val="6CE78B71"/>
    <w:rsid w:val="6CF390F7"/>
    <w:rsid w:val="6CF82199"/>
    <w:rsid w:val="6CF8AF86"/>
    <w:rsid w:val="6CF8E71E"/>
    <w:rsid w:val="6CFC088A"/>
    <w:rsid w:val="6D113FEC"/>
    <w:rsid w:val="6D1459EB"/>
    <w:rsid w:val="6D1F02B1"/>
    <w:rsid w:val="6D2820BA"/>
    <w:rsid w:val="6D2C816D"/>
    <w:rsid w:val="6D371921"/>
    <w:rsid w:val="6D382BA3"/>
    <w:rsid w:val="6D49397C"/>
    <w:rsid w:val="6D4D8B1E"/>
    <w:rsid w:val="6D5400DE"/>
    <w:rsid w:val="6D5B143C"/>
    <w:rsid w:val="6D67BA1C"/>
    <w:rsid w:val="6D6825F6"/>
    <w:rsid w:val="6D712778"/>
    <w:rsid w:val="6D71DEC2"/>
    <w:rsid w:val="6D71E13D"/>
    <w:rsid w:val="6D7BC58D"/>
    <w:rsid w:val="6D8B28C2"/>
    <w:rsid w:val="6D8C5057"/>
    <w:rsid w:val="6D8C700E"/>
    <w:rsid w:val="6D8CD568"/>
    <w:rsid w:val="6D9013A3"/>
    <w:rsid w:val="6D926B56"/>
    <w:rsid w:val="6D99A2FC"/>
    <w:rsid w:val="6DB5A2B1"/>
    <w:rsid w:val="6DBF5137"/>
    <w:rsid w:val="6DC3452D"/>
    <w:rsid w:val="6DD21AFF"/>
    <w:rsid w:val="6DD4DDB3"/>
    <w:rsid w:val="6DE2FD0E"/>
    <w:rsid w:val="6DEC4669"/>
    <w:rsid w:val="6DF30896"/>
    <w:rsid w:val="6DF9F9E1"/>
    <w:rsid w:val="6DFB3C42"/>
    <w:rsid w:val="6E04ACD0"/>
    <w:rsid w:val="6E0936AA"/>
    <w:rsid w:val="6E0D8708"/>
    <w:rsid w:val="6E125756"/>
    <w:rsid w:val="6E16AD5E"/>
    <w:rsid w:val="6E1D181D"/>
    <w:rsid w:val="6E21A9E3"/>
    <w:rsid w:val="6E2A6196"/>
    <w:rsid w:val="6E337AC6"/>
    <w:rsid w:val="6E34E929"/>
    <w:rsid w:val="6E3539A8"/>
    <w:rsid w:val="6E4240FB"/>
    <w:rsid w:val="6E428146"/>
    <w:rsid w:val="6E4D2FAD"/>
    <w:rsid w:val="6E56AEFE"/>
    <w:rsid w:val="6E5DE9FD"/>
    <w:rsid w:val="6E624C8E"/>
    <w:rsid w:val="6E6BA9F6"/>
    <w:rsid w:val="6E8232C6"/>
    <w:rsid w:val="6E8360DA"/>
    <w:rsid w:val="6E8EF93B"/>
    <w:rsid w:val="6E8FBA31"/>
    <w:rsid w:val="6E946BD7"/>
    <w:rsid w:val="6E9A7157"/>
    <w:rsid w:val="6E9C07CB"/>
    <w:rsid w:val="6E9D4A86"/>
    <w:rsid w:val="6EA2D0F9"/>
    <w:rsid w:val="6EAD9AFC"/>
    <w:rsid w:val="6EB51BBD"/>
    <w:rsid w:val="6EB61ACB"/>
    <w:rsid w:val="6EB812D3"/>
    <w:rsid w:val="6EBCAB5C"/>
    <w:rsid w:val="6EC070D1"/>
    <w:rsid w:val="6EC479B2"/>
    <w:rsid w:val="6EC637A1"/>
    <w:rsid w:val="6ECA7293"/>
    <w:rsid w:val="6ED92FF5"/>
    <w:rsid w:val="6ED97AFD"/>
    <w:rsid w:val="6ED9B04D"/>
    <w:rsid w:val="6EDECD27"/>
    <w:rsid w:val="6EE50FAC"/>
    <w:rsid w:val="6EEDCB8C"/>
    <w:rsid w:val="6EF3A4CE"/>
    <w:rsid w:val="6EFF9B7A"/>
    <w:rsid w:val="6F054818"/>
    <w:rsid w:val="6F07CA2D"/>
    <w:rsid w:val="6F0C7749"/>
    <w:rsid w:val="6F1DACBC"/>
    <w:rsid w:val="6F1E3D98"/>
    <w:rsid w:val="6F233924"/>
    <w:rsid w:val="6F23441A"/>
    <w:rsid w:val="6F25608F"/>
    <w:rsid w:val="6F33A5B6"/>
    <w:rsid w:val="6F398F56"/>
    <w:rsid w:val="6F3F2237"/>
    <w:rsid w:val="6F41DEF2"/>
    <w:rsid w:val="6F44442E"/>
    <w:rsid w:val="6F51916A"/>
    <w:rsid w:val="6F553DF1"/>
    <w:rsid w:val="6F5A342E"/>
    <w:rsid w:val="6F711E38"/>
    <w:rsid w:val="6F86ED62"/>
    <w:rsid w:val="6F8D9A43"/>
    <w:rsid w:val="6F923052"/>
    <w:rsid w:val="6F9365F0"/>
    <w:rsid w:val="6F9730E9"/>
    <w:rsid w:val="6F979B88"/>
    <w:rsid w:val="6F987CF1"/>
    <w:rsid w:val="6F9F4A67"/>
    <w:rsid w:val="6FC96DA1"/>
    <w:rsid w:val="6FC99948"/>
    <w:rsid w:val="6FD7C27A"/>
    <w:rsid w:val="6FDF275D"/>
    <w:rsid w:val="6FE0DC1D"/>
    <w:rsid w:val="6FEB6E45"/>
    <w:rsid w:val="6FEBE388"/>
    <w:rsid w:val="6FF9323D"/>
    <w:rsid w:val="70014F70"/>
    <w:rsid w:val="700679F4"/>
    <w:rsid w:val="701FE9F9"/>
    <w:rsid w:val="70329129"/>
    <w:rsid w:val="703440C4"/>
    <w:rsid w:val="70429CC1"/>
    <w:rsid w:val="704EA091"/>
    <w:rsid w:val="704F2BC3"/>
    <w:rsid w:val="7050036F"/>
    <w:rsid w:val="70662144"/>
    <w:rsid w:val="7066FD5E"/>
    <w:rsid w:val="706E87D0"/>
    <w:rsid w:val="7089CF6E"/>
    <w:rsid w:val="70903D81"/>
    <w:rsid w:val="709238BC"/>
    <w:rsid w:val="709A949C"/>
    <w:rsid w:val="709B6BDB"/>
    <w:rsid w:val="70A6CCAD"/>
    <w:rsid w:val="70AC0DC1"/>
    <w:rsid w:val="70AEE9F1"/>
    <w:rsid w:val="70B8840B"/>
    <w:rsid w:val="70BA7528"/>
    <w:rsid w:val="70C9A2CA"/>
    <w:rsid w:val="70D22383"/>
    <w:rsid w:val="70D36438"/>
    <w:rsid w:val="70D857FD"/>
    <w:rsid w:val="70DDF7F4"/>
    <w:rsid w:val="70E1639D"/>
    <w:rsid w:val="70EA2DFA"/>
    <w:rsid w:val="70EEACBE"/>
    <w:rsid w:val="70F2AE9C"/>
    <w:rsid w:val="710A4BDB"/>
    <w:rsid w:val="710AF5BE"/>
    <w:rsid w:val="710D4DA7"/>
    <w:rsid w:val="710EF4AD"/>
    <w:rsid w:val="7121B7F1"/>
    <w:rsid w:val="7131BFE3"/>
    <w:rsid w:val="71472C1E"/>
    <w:rsid w:val="715F6E15"/>
    <w:rsid w:val="71610412"/>
    <w:rsid w:val="71625414"/>
    <w:rsid w:val="716C6ED5"/>
    <w:rsid w:val="716F076F"/>
    <w:rsid w:val="7172DAC6"/>
    <w:rsid w:val="71764E1E"/>
    <w:rsid w:val="71780E22"/>
    <w:rsid w:val="717E4E89"/>
    <w:rsid w:val="7181CC8C"/>
    <w:rsid w:val="7183BA32"/>
    <w:rsid w:val="71869527"/>
    <w:rsid w:val="718B2432"/>
    <w:rsid w:val="718C1D13"/>
    <w:rsid w:val="71976872"/>
    <w:rsid w:val="71A5BDA0"/>
    <w:rsid w:val="71A8FCFF"/>
    <w:rsid w:val="71AD20A5"/>
    <w:rsid w:val="71B03360"/>
    <w:rsid w:val="71BABCFD"/>
    <w:rsid w:val="71BF4470"/>
    <w:rsid w:val="71CF77D1"/>
    <w:rsid w:val="71D087CA"/>
    <w:rsid w:val="71D0A833"/>
    <w:rsid w:val="71D58B3F"/>
    <w:rsid w:val="71D9AD56"/>
    <w:rsid w:val="71DBE294"/>
    <w:rsid w:val="71E3C0AA"/>
    <w:rsid w:val="71E40169"/>
    <w:rsid w:val="71E4577F"/>
    <w:rsid w:val="71E7BCA7"/>
    <w:rsid w:val="71EAF8DB"/>
    <w:rsid w:val="71F3482C"/>
    <w:rsid w:val="71F55FE1"/>
    <w:rsid w:val="71FBD289"/>
    <w:rsid w:val="7205F315"/>
    <w:rsid w:val="72108EEE"/>
    <w:rsid w:val="7217F16F"/>
    <w:rsid w:val="722B0F88"/>
    <w:rsid w:val="7231D051"/>
    <w:rsid w:val="7232BF4F"/>
    <w:rsid w:val="723506B7"/>
    <w:rsid w:val="72360ACA"/>
    <w:rsid w:val="7236A4BC"/>
    <w:rsid w:val="723DA34C"/>
    <w:rsid w:val="72584216"/>
    <w:rsid w:val="72591D93"/>
    <w:rsid w:val="7259692F"/>
    <w:rsid w:val="726186A4"/>
    <w:rsid w:val="727CCE3F"/>
    <w:rsid w:val="72817904"/>
    <w:rsid w:val="728185FD"/>
    <w:rsid w:val="72829D61"/>
    <w:rsid w:val="728D039D"/>
    <w:rsid w:val="728DD6B5"/>
    <w:rsid w:val="7294D5EF"/>
    <w:rsid w:val="7296C851"/>
    <w:rsid w:val="729DF9D3"/>
    <w:rsid w:val="72A0F845"/>
    <w:rsid w:val="72A376AE"/>
    <w:rsid w:val="72B1316A"/>
    <w:rsid w:val="72B1A70A"/>
    <w:rsid w:val="72B4D875"/>
    <w:rsid w:val="72BA93F5"/>
    <w:rsid w:val="72BB0ECF"/>
    <w:rsid w:val="72BDC73A"/>
    <w:rsid w:val="72C3CFF2"/>
    <w:rsid w:val="72CBECA9"/>
    <w:rsid w:val="72D635C7"/>
    <w:rsid w:val="72DE7269"/>
    <w:rsid w:val="72F4A00F"/>
    <w:rsid w:val="72F82B84"/>
    <w:rsid w:val="7302F724"/>
    <w:rsid w:val="73037C23"/>
    <w:rsid w:val="730DB89D"/>
    <w:rsid w:val="730DCDCD"/>
    <w:rsid w:val="7315573B"/>
    <w:rsid w:val="7315F874"/>
    <w:rsid w:val="731909BF"/>
    <w:rsid w:val="731E3C7C"/>
    <w:rsid w:val="7323FEBA"/>
    <w:rsid w:val="73264103"/>
    <w:rsid w:val="7327BF78"/>
    <w:rsid w:val="732F444B"/>
    <w:rsid w:val="7335BDB1"/>
    <w:rsid w:val="73370A3A"/>
    <w:rsid w:val="733E5BF9"/>
    <w:rsid w:val="734574F5"/>
    <w:rsid w:val="735AC117"/>
    <w:rsid w:val="735C8390"/>
    <w:rsid w:val="736589DB"/>
    <w:rsid w:val="736AFA86"/>
    <w:rsid w:val="73734E0D"/>
    <w:rsid w:val="7373ED5F"/>
    <w:rsid w:val="73756260"/>
    <w:rsid w:val="7378ADD2"/>
    <w:rsid w:val="7378DA2B"/>
    <w:rsid w:val="737DB58B"/>
    <w:rsid w:val="73938617"/>
    <w:rsid w:val="739940B2"/>
    <w:rsid w:val="739ACA8A"/>
    <w:rsid w:val="739E57FF"/>
    <w:rsid w:val="73A7F236"/>
    <w:rsid w:val="73B27587"/>
    <w:rsid w:val="73B8B0DA"/>
    <w:rsid w:val="73BCCCA2"/>
    <w:rsid w:val="73C13CAF"/>
    <w:rsid w:val="73C73719"/>
    <w:rsid w:val="73D27451"/>
    <w:rsid w:val="73D5B73D"/>
    <w:rsid w:val="73D887B4"/>
    <w:rsid w:val="73D88F4D"/>
    <w:rsid w:val="73E0E07F"/>
    <w:rsid w:val="73E4317B"/>
    <w:rsid w:val="73F0F57E"/>
    <w:rsid w:val="7403C85C"/>
    <w:rsid w:val="740FD906"/>
    <w:rsid w:val="74131958"/>
    <w:rsid w:val="742532F5"/>
    <w:rsid w:val="7425ACCA"/>
    <w:rsid w:val="7427D080"/>
    <w:rsid w:val="742A26EE"/>
    <w:rsid w:val="742B5C52"/>
    <w:rsid w:val="742C4F82"/>
    <w:rsid w:val="74381442"/>
    <w:rsid w:val="744BB88A"/>
    <w:rsid w:val="7452579F"/>
    <w:rsid w:val="7456B417"/>
    <w:rsid w:val="7459F2C1"/>
    <w:rsid w:val="745B85A5"/>
    <w:rsid w:val="745C103B"/>
    <w:rsid w:val="745D14C3"/>
    <w:rsid w:val="745F6301"/>
    <w:rsid w:val="74701602"/>
    <w:rsid w:val="747C1DED"/>
    <w:rsid w:val="7487C474"/>
    <w:rsid w:val="74944483"/>
    <w:rsid w:val="749B219C"/>
    <w:rsid w:val="74A38F6D"/>
    <w:rsid w:val="74A65220"/>
    <w:rsid w:val="74B05AC4"/>
    <w:rsid w:val="74B1B550"/>
    <w:rsid w:val="74C1BBBF"/>
    <w:rsid w:val="74C22468"/>
    <w:rsid w:val="74C89F2F"/>
    <w:rsid w:val="74CDCBE6"/>
    <w:rsid w:val="74CE7163"/>
    <w:rsid w:val="74D1C028"/>
    <w:rsid w:val="74D79045"/>
    <w:rsid w:val="74D79263"/>
    <w:rsid w:val="74D8C8B9"/>
    <w:rsid w:val="74DE4F1C"/>
    <w:rsid w:val="74E35F95"/>
    <w:rsid w:val="74EB2C29"/>
    <w:rsid w:val="74F449E2"/>
    <w:rsid w:val="74F454B9"/>
    <w:rsid w:val="74F66D58"/>
    <w:rsid w:val="7501CDE7"/>
    <w:rsid w:val="75032C51"/>
    <w:rsid w:val="7504964C"/>
    <w:rsid w:val="750ACC81"/>
    <w:rsid w:val="75147E33"/>
    <w:rsid w:val="752FFACB"/>
    <w:rsid w:val="75372446"/>
    <w:rsid w:val="753857E7"/>
    <w:rsid w:val="754397F3"/>
    <w:rsid w:val="754485B7"/>
    <w:rsid w:val="75492A4D"/>
    <w:rsid w:val="754E82FD"/>
    <w:rsid w:val="754F2CCD"/>
    <w:rsid w:val="755D98B2"/>
    <w:rsid w:val="756314F5"/>
    <w:rsid w:val="75683FB6"/>
    <w:rsid w:val="75791A73"/>
    <w:rsid w:val="757936C0"/>
    <w:rsid w:val="757B19CE"/>
    <w:rsid w:val="75B2B804"/>
    <w:rsid w:val="75B3DC16"/>
    <w:rsid w:val="75B499F1"/>
    <w:rsid w:val="75B6A44A"/>
    <w:rsid w:val="75BA7B12"/>
    <w:rsid w:val="75CE1B31"/>
    <w:rsid w:val="75CFE13D"/>
    <w:rsid w:val="75E2DE89"/>
    <w:rsid w:val="75E5C7A0"/>
    <w:rsid w:val="75E8739B"/>
    <w:rsid w:val="75E9A788"/>
    <w:rsid w:val="75EA9EAA"/>
    <w:rsid w:val="75ED25CA"/>
    <w:rsid w:val="75F7BE95"/>
    <w:rsid w:val="760C4502"/>
    <w:rsid w:val="7611322C"/>
    <w:rsid w:val="76143791"/>
    <w:rsid w:val="7617CBD6"/>
    <w:rsid w:val="7622347C"/>
    <w:rsid w:val="7623136F"/>
    <w:rsid w:val="762B78F8"/>
    <w:rsid w:val="76334C48"/>
    <w:rsid w:val="7640DD7F"/>
    <w:rsid w:val="76539DD2"/>
    <w:rsid w:val="766A2C94"/>
    <w:rsid w:val="76708650"/>
    <w:rsid w:val="7677D63C"/>
    <w:rsid w:val="76785AF2"/>
    <w:rsid w:val="7681DFB7"/>
    <w:rsid w:val="76841192"/>
    <w:rsid w:val="769116EF"/>
    <w:rsid w:val="76912A9C"/>
    <w:rsid w:val="769924C8"/>
    <w:rsid w:val="769DB539"/>
    <w:rsid w:val="76A87173"/>
    <w:rsid w:val="76AABA65"/>
    <w:rsid w:val="76ADD3BD"/>
    <w:rsid w:val="76B7EE7E"/>
    <w:rsid w:val="76BBA519"/>
    <w:rsid w:val="76BD794E"/>
    <w:rsid w:val="76BEE04C"/>
    <w:rsid w:val="76C26219"/>
    <w:rsid w:val="76C93EDE"/>
    <w:rsid w:val="76CCF1DD"/>
    <w:rsid w:val="76CFB9AA"/>
    <w:rsid w:val="76D29458"/>
    <w:rsid w:val="76D56D60"/>
    <w:rsid w:val="76DC8ECD"/>
    <w:rsid w:val="76EE400E"/>
    <w:rsid w:val="76F84560"/>
    <w:rsid w:val="76FB90A1"/>
    <w:rsid w:val="77031885"/>
    <w:rsid w:val="77041BD2"/>
    <w:rsid w:val="770953C7"/>
    <w:rsid w:val="770DD765"/>
    <w:rsid w:val="7716D018"/>
    <w:rsid w:val="771B26FF"/>
    <w:rsid w:val="772A0467"/>
    <w:rsid w:val="772B04E3"/>
    <w:rsid w:val="772C66B8"/>
    <w:rsid w:val="773408E1"/>
    <w:rsid w:val="77373944"/>
    <w:rsid w:val="7746AB9B"/>
    <w:rsid w:val="77528649"/>
    <w:rsid w:val="775C0FEB"/>
    <w:rsid w:val="775E5E35"/>
    <w:rsid w:val="775E9EE6"/>
    <w:rsid w:val="7761657C"/>
    <w:rsid w:val="77748E5E"/>
    <w:rsid w:val="777619E8"/>
    <w:rsid w:val="77920DE5"/>
    <w:rsid w:val="779AF44C"/>
    <w:rsid w:val="779D81CB"/>
    <w:rsid w:val="77A0C31B"/>
    <w:rsid w:val="77A1047A"/>
    <w:rsid w:val="77A10600"/>
    <w:rsid w:val="77A5AC1F"/>
    <w:rsid w:val="77ADC282"/>
    <w:rsid w:val="77AFDF03"/>
    <w:rsid w:val="77B132C6"/>
    <w:rsid w:val="77B60FF1"/>
    <w:rsid w:val="77B7006F"/>
    <w:rsid w:val="77B7F166"/>
    <w:rsid w:val="77C205EF"/>
    <w:rsid w:val="77C42349"/>
    <w:rsid w:val="77CF1E15"/>
    <w:rsid w:val="77DF9CC9"/>
    <w:rsid w:val="77E9C53C"/>
    <w:rsid w:val="77ED1DE5"/>
    <w:rsid w:val="77F04639"/>
    <w:rsid w:val="77F1CF5B"/>
    <w:rsid w:val="77F1E89E"/>
    <w:rsid w:val="78341125"/>
    <w:rsid w:val="78499613"/>
    <w:rsid w:val="784A00AB"/>
    <w:rsid w:val="78509D9A"/>
    <w:rsid w:val="7852F008"/>
    <w:rsid w:val="78566A82"/>
    <w:rsid w:val="785949AF"/>
    <w:rsid w:val="785CEBF3"/>
    <w:rsid w:val="7866A815"/>
    <w:rsid w:val="7872611E"/>
    <w:rsid w:val="7872BFEC"/>
    <w:rsid w:val="787ECAE3"/>
    <w:rsid w:val="78811150"/>
    <w:rsid w:val="7884E255"/>
    <w:rsid w:val="78962C11"/>
    <w:rsid w:val="789C4DA0"/>
    <w:rsid w:val="789E11C1"/>
    <w:rsid w:val="78A08E4E"/>
    <w:rsid w:val="78AF4444"/>
    <w:rsid w:val="78B0BBFA"/>
    <w:rsid w:val="78B4045B"/>
    <w:rsid w:val="78B4E016"/>
    <w:rsid w:val="78B53838"/>
    <w:rsid w:val="78B88C18"/>
    <w:rsid w:val="78B9588D"/>
    <w:rsid w:val="78BBFD0A"/>
    <w:rsid w:val="78C45393"/>
    <w:rsid w:val="78C91A5E"/>
    <w:rsid w:val="78CD9E16"/>
    <w:rsid w:val="78D4B2A5"/>
    <w:rsid w:val="78DBC063"/>
    <w:rsid w:val="78DD1A30"/>
    <w:rsid w:val="78E594FB"/>
    <w:rsid w:val="78FC3DE9"/>
    <w:rsid w:val="7909BE42"/>
    <w:rsid w:val="7909ECEB"/>
    <w:rsid w:val="790DE696"/>
    <w:rsid w:val="790E79AF"/>
    <w:rsid w:val="7911A139"/>
    <w:rsid w:val="7917E7E9"/>
    <w:rsid w:val="7924195E"/>
    <w:rsid w:val="7927F2DC"/>
    <w:rsid w:val="79300F8D"/>
    <w:rsid w:val="7931E950"/>
    <w:rsid w:val="7931F23F"/>
    <w:rsid w:val="79349B80"/>
    <w:rsid w:val="7942EFAD"/>
    <w:rsid w:val="79482DB8"/>
    <w:rsid w:val="795124FC"/>
    <w:rsid w:val="7952B80C"/>
    <w:rsid w:val="795CC6C7"/>
    <w:rsid w:val="796B5ED4"/>
    <w:rsid w:val="79704BD3"/>
    <w:rsid w:val="7973D6EC"/>
    <w:rsid w:val="797C409C"/>
    <w:rsid w:val="797F07FD"/>
    <w:rsid w:val="79883511"/>
    <w:rsid w:val="798CB96A"/>
    <w:rsid w:val="799611D3"/>
    <w:rsid w:val="79AA8173"/>
    <w:rsid w:val="79AEAA54"/>
    <w:rsid w:val="79BD7C1A"/>
    <w:rsid w:val="79C515F2"/>
    <w:rsid w:val="79C82DDF"/>
    <w:rsid w:val="79C9CD3B"/>
    <w:rsid w:val="79D3E702"/>
    <w:rsid w:val="79E5EEC5"/>
    <w:rsid w:val="79EE2168"/>
    <w:rsid w:val="79F0D01D"/>
    <w:rsid w:val="79F9875B"/>
    <w:rsid w:val="79FACDB4"/>
    <w:rsid w:val="7A2A7E63"/>
    <w:rsid w:val="7A37F30A"/>
    <w:rsid w:val="7A3EA0AA"/>
    <w:rsid w:val="7A4087FF"/>
    <w:rsid w:val="7A4F58B5"/>
    <w:rsid w:val="7A60330C"/>
    <w:rsid w:val="7A62E06D"/>
    <w:rsid w:val="7A6DFEFF"/>
    <w:rsid w:val="7A700AA1"/>
    <w:rsid w:val="7A71DCEE"/>
    <w:rsid w:val="7A79478E"/>
    <w:rsid w:val="7A860D7E"/>
    <w:rsid w:val="7A8C6ADD"/>
    <w:rsid w:val="7A8D0B64"/>
    <w:rsid w:val="7A9F2088"/>
    <w:rsid w:val="7AA00D2A"/>
    <w:rsid w:val="7AA942DA"/>
    <w:rsid w:val="7AABF57D"/>
    <w:rsid w:val="7ABF3654"/>
    <w:rsid w:val="7AC4C2C1"/>
    <w:rsid w:val="7AC8420E"/>
    <w:rsid w:val="7AC9588E"/>
    <w:rsid w:val="7AC992AF"/>
    <w:rsid w:val="7ACCA3E1"/>
    <w:rsid w:val="7ADD1B3F"/>
    <w:rsid w:val="7ADE55E4"/>
    <w:rsid w:val="7AE31D5D"/>
    <w:rsid w:val="7AED8384"/>
    <w:rsid w:val="7AF4B8D4"/>
    <w:rsid w:val="7B22997C"/>
    <w:rsid w:val="7B23F992"/>
    <w:rsid w:val="7B2640EF"/>
    <w:rsid w:val="7B27A739"/>
    <w:rsid w:val="7B46A528"/>
    <w:rsid w:val="7B4A3A13"/>
    <w:rsid w:val="7B4A9CF6"/>
    <w:rsid w:val="7B551687"/>
    <w:rsid w:val="7B70663C"/>
    <w:rsid w:val="7B902660"/>
    <w:rsid w:val="7B905E1A"/>
    <w:rsid w:val="7B93CE38"/>
    <w:rsid w:val="7B983ACB"/>
    <w:rsid w:val="7BAAB65E"/>
    <w:rsid w:val="7BC5D924"/>
    <w:rsid w:val="7BC9CF81"/>
    <w:rsid w:val="7BCE05A5"/>
    <w:rsid w:val="7BD4FCBE"/>
    <w:rsid w:val="7BD8FEFD"/>
    <w:rsid w:val="7BE56487"/>
    <w:rsid w:val="7BEDBE0E"/>
    <w:rsid w:val="7BF333E1"/>
    <w:rsid w:val="7C01DAEF"/>
    <w:rsid w:val="7C0AF459"/>
    <w:rsid w:val="7C0B773B"/>
    <w:rsid w:val="7C0EDB76"/>
    <w:rsid w:val="7C1706F8"/>
    <w:rsid w:val="7C1A989C"/>
    <w:rsid w:val="7C1B909E"/>
    <w:rsid w:val="7C207A9D"/>
    <w:rsid w:val="7C21E681"/>
    <w:rsid w:val="7C2CE959"/>
    <w:rsid w:val="7C34C770"/>
    <w:rsid w:val="7C401DE8"/>
    <w:rsid w:val="7C4439B0"/>
    <w:rsid w:val="7C44A703"/>
    <w:rsid w:val="7C4FB7A4"/>
    <w:rsid w:val="7C54226A"/>
    <w:rsid w:val="7C543FA8"/>
    <w:rsid w:val="7C56C493"/>
    <w:rsid w:val="7C576C12"/>
    <w:rsid w:val="7C5B670A"/>
    <w:rsid w:val="7C6023B2"/>
    <w:rsid w:val="7C617EBA"/>
    <w:rsid w:val="7C652D73"/>
    <w:rsid w:val="7C68A5B3"/>
    <w:rsid w:val="7C6DCD4C"/>
    <w:rsid w:val="7C738742"/>
    <w:rsid w:val="7C740DF8"/>
    <w:rsid w:val="7C7EDF7E"/>
    <w:rsid w:val="7C828AB9"/>
    <w:rsid w:val="7C82B567"/>
    <w:rsid w:val="7C8936EE"/>
    <w:rsid w:val="7C8C3CE3"/>
    <w:rsid w:val="7C8EBC89"/>
    <w:rsid w:val="7C96E2DA"/>
    <w:rsid w:val="7CA20B41"/>
    <w:rsid w:val="7CA2FD4D"/>
    <w:rsid w:val="7CA4F5D2"/>
    <w:rsid w:val="7CA5124C"/>
    <w:rsid w:val="7CB7D99F"/>
    <w:rsid w:val="7CCB1A1F"/>
    <w:rsid w:val="7CE5243A"/>
    <w:rsid w:val="7CF4D955"/>
    <w:rsid w:val="7CF711E8"/>
    <w:rsid w:val="7D00A47D"/>
    <w:rsid w:val="7D0BC112"/>
    <w:rsid w:val="7D187A70"/>
    <w:rsid w:val="7D286FCF"/>
    <w:rsid w:val="7D333365"/>
    <w:rsid w:val="7D37975A"/>
    <w:rsid w:val="7D3DE80E"/>
    <w:rsid w:val="7D45F1E7"/>
    <w:rsid w:val="7D4694CD"/>
    <w:rsid w:val="7D4884FD"/>
    <w:rsid w:val="7D4AF64A"/>
    <w:rsid w:val="7D4C557B"/>
    <w:rsid w:val="7D4EDB42"/>
    <w:rsid w:val="7D523603"/>
    <w:rsid w:val="7D69682A"/>
    <w:rsid w:val="7D6D5849"/>
    <w:rsid w:val="7D6F8C05"/>
    <w:rsid w:val="7D7EA0C9"/>
    <w:rsid w:val="7D8B7719"/>
    <w:rsid w:val="7D9DFDF3"/>
    <w:rsid w:val="7DA0DFD5"/>
    <w:rsid w:val="7DA9A327"/>
    <w:rsid w:val="7DABE6F4"/>
    <w:rsid w:val="7DB67C17"/>
    <w:rsid w:val="7DC4AC26"/>
    <w:rsid w:val="7DD1AD59"/>
    <w:rsid w:val="7DDC0640"/>
    <w:rsid w:val="7DDF7024"/>
    <w:rsid w:val="7DE22E45"/>
    <w:rsid w:val="7DE8C12C"/>
    <w:rsid w:val="7DEBAEC7"/>
    <w:rsid w:val="7E080D20"/>
    <w:rsid w:val="7E09CA4D"/>
    <w:rsid w:val="7E12D4A2"/>
    <w:rsid w:val="7E131E78"/>
    <w:rsid w:val="7E2D890C"/>
    <w:rsid w:val="7E2FCFAC"/>
    <w:rsid w:val="7E32DFF0"/>
    <w:rsid w:val="7E45DE95"/>
    <w:rsid w:val="7E693D36"/>
    <w:rsid w:val="7E770750"/>
    <w:rsid w:val="7E77A434"/>
    <w:rsid w:val="7E8B3DB1"/>
    <w:rsid w:val="7E8FC81A"/>
    <w:rsid w:val="7E90F627"/>
    <w:rsid w:val="7E98A918"/>
    <w:rsid w:val="7EA9E4FB"/>
    <w:rsid w:val="7EAAFCB4"/>
    <w:rsid w:val="7EAF0EBF"/>
    <w:rsid w:val="7EB03883"/>
    <w:rsid w:val="7EB4B05A"/>
    <w:rsid w:val="7EB7AC91"/>
    <w:rsid w:val="7EC371E9"/>
    <w:rsid w:val="7ED2A6C0"/>
    <w:rsid w:val="7ED5E999"/>
    <w:rsid w:val="7EDB2BCF"/>
    <w:rsid w:val="7EFA260E"/>
    <w:rsid w:val="7EFE766D"/>
    <w:rsid w:val="7EFFA62E"/>
    <w:rsid w:val="7F0152A7"/>
    <w:rsid w:val="7F05BF47"/>
    <w:rsid w:val="7F0C9301"/>
    <w:rsid w:val="7F0D90A8"/>
    <w:rsid w:val="7F1B0058"/>
    <w:rsid w:val="7F2A4C50"/>
    <w:rsid w:val="7F32FF5B"/>
    <w:rsid w:val="7F40B917"/>
    <w:rsid w:val="7F40C8A5"/>
    <w:rsid w:val="7F4129B0"/>
    <w:rsid w:val="7F451DB7"/>
    <w:rsid w:val="7F4705EE"/>
    <w:rsid w:val="7F4F188F"/>
    <w:rsid w:val="7F533160"/>
    <w:rsid w:val="7F6A9953"/>
    <w:rsid w:val="7F6CF5D8"/>
    <w:rsid w:val="7F769A6D"/>
    <w:rsid w:val="7F7E612B"/>
    <w:rsid w:val="7F877F28"/>
    <w:rsid w:val="7F8A183E"/>
    <w:rsid w:val="7F8FDA2E"/>
    <w:rsid w:val="7F9209E8"/>
    <w:rsid w:val="7FA0151A"/>
    <w:rsid w:val="7FAB5089"/>
    <w:rsid w:val="7FB047D5"/>
    <w:rsid w:val="7FBE8A83"/>
    <w:rsid w:val="7FC1F990"/>
    <w:rsid w:val="7FC69817"/>
    <w:rsid w:val="7FD6CE5A"/>
    <w:rsid w:val="7FEE6A87"/>
    <w:rsid w:val="7FF1F993"/>
    <w:rsid w:val="7FF7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7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D5F"/>
  </w:style>
  <w:style w:type="paragraph" w:styleId="Nagwek1">
    <w:name w:val="heading 1"/>
    <w:basedOn w:val="Normalny"/>
    <w:next w:val="Normalny"/>
    <w:link w:val="Nagwek1Znak"/>
    <w:qFormat/>
    <w:rsid w:val="00263F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3F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3F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63F2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63F24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3F2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63F2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63F2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63F2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F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63F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3F2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3F2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63F2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63F2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63F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63F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63F2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Heading1Char">
    <w:name w:val="Heading 1 Char"/>
    <w:locked/>
    <w:rsid w:val="00263F24"/>
    <w:rPr>
      <w:b/>
      <w:sz w:val="24"/>
      <w:lang w:val="pl-PL" w:eastAsia="pl-PL" w:bidi="ar-SA"/>
    </w:rPr>
  </w:style>
  <w:style w:type="character" w:customStyle="1" w:styleId="Heading2Char">
    <w:name w:val="Heading 2 Char"/>
    <w:semiHidden/>
    <w:locked/>
    <w:rsid w:val="00263F24"/>
    <w:rPr>
      <w:sz w:val="24"/>
      <w:lang w:val="pl-PL" w:eastAsia="pl-PL" w:bidi="ar-SA"/>
    </w:rPr>
  </w:style>
  <w:style w:type="character" w:customStyle="1" w:styleId="Heading3Char">
    <w:name w:val="Heading 3 Char"/>
    <w:semiHidden/>
    <w:locked/>
    <w:rsid w:val="00263F24"/>
    <w:rPr>
      <w:b/>
      <w:bCs/>
      <w:sz w:val="24"/>
      <w:lang w:val="pl-PL" w:eastAsia="pl-PL" w:bidi="ar-SA"/>
    </w:rPr>
  </w:style>
  <w:style w:type="character" w:customStyle="1" w:styleId="Heading4Char">
    <w:name w:val="Heading 4 Char"/>
    <w:semiHidden/>
    <w:locked/>
    <w:rsid w:val="00263F24"/>
    <w:rPr>
      <w:b/>
      <w:sz w:val="36"/>
      <w:lang w:val="pl-PL" w:eastAsia="pl-PL" w:bidi="ar-SA"/>
    </w:rPr>
  </w:style>
  <w:style w:type="character" w:customStyle="1" w:styleId="Heading5Char">
    <w:name w:val="Heading 5 Char"/>
    <w:semiHidden/>
    <w:locked/>
    <w:rsid w:val="00263F24"/>
    <w:rPr>
      <w:b/>
      <w:bCs/>
      <w:sz w:val="24"/>
      <w:lang w:val="pl-PL" w:eastAsia="pl-PL" w:bidi="ar-SA"/>
    </w:rPr>
  </w:style>
  <w:style w:type="character" w:customStyle="1" w:styleId="Heading6Char">
    <w:name w:val="Heading 6 Char"/>
    <w:semiHidden/>
    <w:locked/>
    <w:rsid w:val="00263F24"/>
    <w:rPr>
      <w:bCs/>
      <w:sz w:val="24"/>
      <w:lang w:val="pl-PL" w:eastAsia="pl-PL" w:bidi="ar-SA"/>
    </w:rPr>
  </w:style>
  <w:style w:type="character" w:customStyle="1" w:styleId="Heading7Char">
    <w:name w:val="Heading 7 Char"/>
    <w:semiHidden/>
    <w:locked/>
    <w:rsid w:val="00263F24"/>
    <w:rPr>
      <w:b/>
      <w:bCs/>
      <w:lang w:val="pl-PL" w:eastAsia="pl-PL" w:bidi="ar-SA"/>
    </w:rPr>
  </w:style>
  <w:style w:type="character" w:customStyle="1" w:styleId="Heading8Char">
    <w:name w:val="Heading 8 Char"/>
    <w:semiHidden/>
    <w:locked/>
    <w:rsid w:val="00263F24"/>
    <w:rPr>
      <w:b/>
      <w:sz w:val="32"/>
      <w:lang w:val="pl-PL" w:eastAsia="pl-PL" w:bidi="ar-SA"/>
    </w:rPr>
  </w:style>
  <w:style w:type="character" w:customStyle="1" w:styleId="Heading9Char">
    <w:name w:val="Heading 9 Char"/>
    <w:semiHidden/>
    <w:locked/>
    <w:rsid w:val="00263F24"/>
    <w:rPr>
      <w:b/>
      <w:bCs/>
      <w:sz w:val="24"/>
      <w:lang w:val="pl-PL" w:eastAsia="pl-PL" w:bidi="ar-SA"/>
    </w:rPr>
  </w:style>
  <w:style w:type="paragraph" w:customStyle="1" w:styleId="WyliczaniewgEwy">
    <w:name w:val="Wyliczanie wg Ewy"/>
    <w:basedOn w:val="Normalny"/>
    <w:rsid w:val="00263F24"/>
    <w:pPr>
      <w:numPr>
        <w:numId w:val="24"/>
      </w:num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263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3F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semiHidden/>
    <w:locked/>
    <w:rsid w:val="00263F24"/>
    <w:rPr>
      <w:sz w:val="24"/>
      <w:lang w:val="pl-PL" w:eastAsia="pl-PL" w:bidi="ar-SA"/>
    </w:rPr>
  </w:style>
  <w:style w:type="paragraph" w:customStyle="1" w:styleId="BodyTextIndent1">
    <w:name w:val="Body Text Indent1"/>
    <w:basedOn w:val="Normalny"/>
    <w:rsid w:val="00263F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63F2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3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F24"/>
    <w:rPr>
      <w:rFonts w:ascii="Arial" w:eastAsia="Times New Roman" w:hAnsi="Arial" w:cs="Arial"/>
      <w:b/>
      <w:sz w:val="24"/>
      <w:szCs w:val="23"/>
      <w:lang w:eastAsia="pl-PL"/>
    </w:rPr>
  </w:style>
  <w:style w:type="character" w:customStyle="1" w:styleId="BodyTextIndentChar">
    <w:name w:val="Body Text Indent Char"/>
    <w:semiHidden/>
    <w:locked/>
    <w:rsid w:val="00263F24"/>
    <w:rPr>
      <w:rFonts w:ascii="Arial" w:hAnsi="Arial" w:cs="Arial"/>
      <w:b/>
      <w:sz w:val="24"/>
      <w:szCs w:val="23"/>
      <w:lang w:val="pl-PL" w:eastAsia="pl-PL" w:bidi="ar-SA"/>
    </w:rPr>
  </w:style>
  <w:style w:type="paragraph" w:styleId="Nagwek">
    <w:name w:val="header"/>
    <w:basedOn w:val="Normalny"/>
    <w:link w:val="NagwekZnak"/>
    <w:rsid w:val="00263F24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263F24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HeaderChar">
    <w:name w:val="Header Char"/>
    <w:semiHidden/>
    <w:locked/>
    <w:rsid w:val="00263F24"/>
    <w:rPr>
      <w:rFonts w:ascii="MS Sans Serif" w:hAnsi="MS Sans Serif"/>
      <w:lang w:val="en-US" w:eastAsia="pl-PL" w:bidi="ar-SA"/>
    </w:rPr>
  </w:style>
  <w:style w:type="paragraph" w:styleId="Tekstpodstawowywcity3">
    <w:name w:val="Body Text Indent 3"/>
    <w:basedOn w:val="Normalny"/>
    <w:link w:val="Tekstpodstawowywcity3Znak"/>
    <w:rsid w:val="00263F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F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Indent3Char">
    <w:name w:val="Body Text Indent 3 Char"/>
    <w:semiHidden/>
    <w:locked/>
    <w:rsid w:val="00263F24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263F2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63F2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BodyText3Char">
    <w:name w:val="Body Text 3 Char"/>
    <w:semiHidden/>
    <w:locked/>
    <w:rsid w:val="00263F24"/>
    <w:rPr>
      <w:b/>
      <w:bCs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263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63F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itleChar">
    <w:name w:val="Title Char"/>
    <w:locked/>
    <w:rsid w:val="00263F24"/>
    <w:rPr>
      <w:b/>
      <w:bCs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263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F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Indent2Char">
    <w:name w:val="Body Text Indent 2 Char"/>
    <w:semiHidden/>
    <w:locked/>
    <w:rsid w:val="00263F24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263F2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3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3F24"/>
    <w:rPr>
      <w:rFonts w:ascii="Arial" w:eastAsia="Times New Roman" w:hAnsi="Arial" w:cs="Arial"/>
      <w:b/>
      <w:sz w:val="24"/>
      <w:szCs w:val="23"/>
      <w:lang w:eastAsia="pl-PL"/>
    </w:rPr>
  </w:style>
  <w:style w:type="character" w:customStyle="1" w:styleId="BodyText2Char">
    <w:name w:val="Body Text 2 Char"/>
    <w:semiHidden/>
    <w:locked/>
    <w:rsid w:val="00263F24"/>
    <w:rPr>
      <w:rFonts w:ascii="Arial" w:hAnsi="Arial" w:cs="Arial"/>
      <w:b/>
      <w:sz w:val="24"/>
      <w:szCs w:val="23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26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3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semiHidden/>
    <w:locked/>
    <w:rsid w:val="00263F24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263F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3F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semiHidden/>
    <w:locked/>
    <w:rsid w:val="00263F24"/>
    <w:rPr>
      <w:sz w:val="24"/>
      <w:szCs w:val="24"/>
      <w:lang w:val="pl-PL" w:eastAsia="pl-PL" w:bidi="ar-SA"/>
    </w:rPr>
  </w:style>
  <w:style w:type="character" w:styleId="Numerstrony">
    <w:name w:val="page number"/>
    <w:rsid w:val="00263F24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63F2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63F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semiHidden/>
    <w:locked/>
    <w:rsid w:val="00263F24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2">
    <w:name w:val="Znak Znak2"/>
    <w:locked/>
    <w:rsid w:val="00263F24"/>
    <w:rPr>
      <w:sz w:val="24"/>
    </w:rPr>
  </w:style>
  <w:style w:type="character" w:customStyle="1" w:styleId="ZnakZnak3">
    <w:name w:val="Znak Znak3"/>
    <w:locked/>
    <w:rsid w:val="00263F24"/>
    <w:rPr>
      <w:b/>
      <w:bCs/>
    </w:rPr>
  </w:style>
  <w:style w:type="character" w:customStyle="1" w:styleId="ZnakZnak1">
    <w:name w:val="Znak Znak1"/>
    <w:locked/>
    <w:rsid w:val="00263F24"/>
    <w:rPr>
      <w:rFonts w:ascii="Arial" w:hAnsi="Arial" w:cs="Arial"/>
      <w:b/>
      <w:sz w:val="24"/>
      <w:szCs w:val="23"/>
    </w:rPr>
  </w:style>
  <w:style w:type="character" w:customStyle="1" w:styleId="ZnakZnak">
    <w:name w:val="Znak Znak"/>
    <w:locked/>
    <w:rsid w:val="00263F24"/>
    <w:rPr>
      <w:rFonts w:ascii="MS Sans Serif" w:hAnsi="MS Sans Serif"/>
      <w:lang w:val="en-US"/>
    </w:rPr>
  </w:style>
  <w:style w:type="character" w:styleId="Pogrubienie">
    <w:name w:val="Strong"/>
    <w:uiPriority w:val="22"/>
    <w:qFormat/>
    <w:rsid w:val="00263F24"/>
    <w:rPr>
      <w:b/>
      <w:bCs/>
    </w:rPr>
  </w:style>
  <w:style w:type="table" w:styleId="Tabela-Siatka">
    <w:name w:val="Table Grid"/>
    <w:basedOn w:val="Standardowy"/>
    <w:uiPriority w:val="39"/>
    <w:rsid w:val="0026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F24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3F2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3F24"/>
    <w:rPr>
      <w:rFonts w:ascii="Consolas" w:hAnsi="Consolas" w:cs="Consolas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63F24"/>
    <w:rPr>
      <w:i/>
      <w:iCs/>
    </w:rPr>
  </w:style>
  <w:style w:type="paragraph" w:styleId="NormalnyWeb">
    <w:name w:val="Normal (Web)"/>
    <w:basedOn w:val="Normalny"/>
    <w:uiPriority w:val="99"/>
    <w:unhideWhenUsed/>
    <w:rsid w:val="0026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3F2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F2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F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F24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7C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C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50356"/>
    <w:pPr>
      <w:spacing w:after="0" w:line="240" w:lineRule="auto"/>
    </w:pPr>
  </w:style>
  <w:style w:type="paragraph" w:customStyle="1" w:styleId="paragraph">
    <w:name w:val="paragraph"/>
    <w:basedOn w:val="Normalny"/>
    <w:rsid w:val="0038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83FB3"/>
  </w:style>
  <w:style w:type="character" w:customStyle="1" w:styleId="eop">
    <w:name w:val="eop"/>
    <w:basedOn w:val="Domylnaczcionkaakapitu"/>
    <w:rsid w:val="00383FB3"/>
  </w:style>
  <w:style w:type="character" w:customStyle="1" w:styleId="spellingerror">
    <w:name w:val="spellingerror"/>
    <w:basedOn w:val="Domylnaczcionkaakapitu"/>
    <w:rsid w:val="00383FB3"/>
  </w:style>
  <w:style w:type="character" w:customStyle="1" w:styleId="mark97iml6z5k">
    <w:name w:val="mark97iml6z5k"/>
    <w:basedOn w:val="Domylnaczcionkaakapitu"/>
    <w:uiPriority w:val="1"/>
    <w:rsid w:val="00507A2A"/>
  </w:style>
  <w:style w:type="paragraph" w:customStyle="1" w:styleId="Default">
    <w:name w:val="Default"/>
    <w:basedOn w:val="Normalny"/>
    <w:uiPriority w:val="1"/>
    <w:rsid w:val="48D5E531"/>
    <w:pPr>
      <w:spacing w:after="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D5F"/>
  </w:style>
  <w:style w:type="paragraph" w:styleId="Nagwek1">
    <w:name w:val="heading 1"/>
    <w:basedOn w:val="Normalny"/>
    <w:next w:val="Normalny"/>
    <w:link w:val="Nagwek1Znak"/>
    <w:qFormat/>
    <w:rsid w:val="00263F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3F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3F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63F2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63F24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3F2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63F2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63F2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63F2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F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63F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3F2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3F2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63F2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63F2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63F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63F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63F2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Heading1Char">
    <w:name w:val="Heading 1 Char"/>
    <w:locked/>
    <w:rsid w:val="00263F24"/>
    <w:rPr>
      <w:b/>
      <w:sz w:val="24"/>
      <w:lang w:val="pl-PL" w:eastAsia="pl-PL" w:bidi="ar-SA"/>
    </w:rPr>
  </w:style>
  <w:style w:type="character" w:customStyle="1" w:styleId="Heading2Char">
    <w:name w:val="Heading 2 Char"/>
    <w:semiHidden/>
    <w:locked/>
    <w:rsid w:val="00263F24"/>
    <w:rPr>
      <w:sz w:val="24"/>
      <w:lang w:val="pl-PL" w:eastAsia="pl-PL" w:bidi="ar-SA"/>
    </w:rPr>
  </w:style>
  <w:style w:type="character" w:customStyle="1" w:styleId="Heading3Char">
    <w:name w:val="Heading 3 Char"/>
    <w:semiHidden/>
    <w:locked/>
    <w:rsid w:val="00263F24"/>
    <w:rPr>
      <w:b/>
      <w:bCs/>
      <w:sz w:val="24"/>
      <w:lang w:val="pl-PL" w:eastAsia="pl-PL" w:bidi="ar-SA"/>
    </w:rPr>
  </w:style>
  <w:style w:type="character" w:customStyle="1" w:styleId="Heading4Char">
    <w:name w:val="Heading 4 Char"/>
    <w:semiHidden/>
    <w:locked/>
    <w:rsid w:val="00263F24"/>
    <w:rPr>
      <w:b/>
      <w:sz w:val="36"/>
      <w:lang w:val="pl-PL" w:eastAsia="pl-PL" w:bidi="ar-SA"/>
    </w:rPr>
  </w:style>
  <w:style w:type="character" w:customStyle="1" w:styleId="Heading5Char">
    <w:name w:val="Heading 5 Char"/>
    <w:semiHidden/>
    <w:locked/>
    <w:rsid w:val="00263F24"/>
    <w:rPr>
      <w:b/>
      <w:bCs/>
      <w:sz w:val="24"/>
      <w:lang w:val="pl-PL" w:eastAsia="pl-PL" w:bidi="ar-SA"/>
    </w:rPr>
  </w:style>
  <w:style w:type="character" w:customStyle="1" w:styleId="Heading6Char">
    <w:name w:val="Heading 6 Char"/>
    <w:semiHidden/>
    <w:locked/>
    <w:rsid w:val="00263F24"/>
    <w:rPr>
      <w:bCs/>
      <w:sz w:val="24"/>
      <w:lang w:val="pl-PL" w:eastAsia="pl-PL" w:bidi="ar-SA"/>
    </w:rPr>
  </w:style>
  <w:style w:type="character" w:customStyle="1" w:styleId="Heading7Char">
    <w:name w:val="Heading 7 Char"/>
    <w:semiHidden/>
    <w:locked/>
    <w:rsid w:val="00263F24"/>
    <w:rPr>
      <w:b/>
      <w:bCs/>
      <w:lang w:val="pl-PL" w:eastAsia="pl-PL" w:bidi="ar-SA"/>
    </w:rPr>
  </w:style>
  <w:style w:type="character" w:customStyle="1" w:styleId="Heading8Char">
    <w:name w:val="Heading 8 Char"/>
    <w:semiHidden/>
    <w:locked/>
    <w:rsid w:val="00263F24"/>
    <w:rPr>
      <w:b/>
      <w:sz w:val="32"/>
      <w:lang w:val="pl-PL" w:eastAsia="pl-PL" w:bidi="ar-SA"/>
    </w:rPr>
  </w:style>
  <w:style w:type="character" w:customStyle="1" w:styleId="Heading9Char">
    <w:name w:val="Heading 9 Char"/>
    <w:semiHidden/>
    <w:locked/>
    <w:rsid w:val="00263F24"/>
    <w:rPr>
      <w:b/>
      <w:bCs/>
      <w:sz w:val="24"/>
      <w:lang w:val="pl-PL" w:eastAsia="pl-PL" w:bidi="ar-SA"/>
    </w:rPr>
  </w:style>
  <w:style w:type="paragraph" w:customStyle="1" w:styleId="WyliczaniewgEwy">
    <w:name w:val="Wyliczanie wg Ewy"/>
    <w:basedOn w:val="Normalny"/>
    <w:rsid w:val="00263F24"/>
    <w:pPr>
      <w:numPr>
        <w:numId w:val="24"/>
      </w:num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263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3F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semiHidden/>
    <w:locked/>
    <w:rsid w:val="00263F24"/>
    <w:rPr>
      <w:sz w:val="24"/>
      <w:lang w:val="pl-PL" w:eastAsia="pl-PL" w:bidi="ar-SA"/>
    </w:rPr>
  </w:style>
  <w:style w:type="paragraph" w:customStyle="1" w:styleId="BodyTextIndent1">
    <w:name w:val="Body Text Indent1"/>
    <w:basedOn w:val="Normalny"/>
    <w:rsid w:val="00263F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63F2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3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F24"/>
    <w:rPr>
      <w:rFonts w:ascii="Arial" w:eastAsia="Times New Roman" w:hAnsi="Arial" w:cs="Arial"/>
      <w:b/>
      <w:sz w:val="24"/>
      <w:szCs w:val="23"/>
      <w:lang w:eastAsia="pl-PL"/>
    </w:rPr>
  </w:style>
  <w:style w:type="character" w:customStyle="1" w:styleId="BodyTextIndentChar">
    <w:name w:val="Body Text Indent Char"/>
    <w:semiHidden/>
    <w:locked/>
    <w:rsid w:val="00263F24"/>
    <w:rPr>
      <w:rFonts w:ascii="Arial" w:hAnsi="Arial" w:cs="Arial"/>
      <w:b/>
      <w:sz w:val="24"/>
      <w:szCs w:val="23"/>
      <w:lang w:val="pl-PL" w:eastAsia="pl-PL" w:bidi="ar-SA"/>
    </w:rPr>
  </w:style>
  <w:style w:type="paragraph" w:styleId="Nagwek">
    <w:name w:val="header"/>
    <w:basedOn w:val="Normalny"/>
    <w:link w:val="NagwekZnak"/>
    <w:rsid w:val="00263F24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263F24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HeaderChar">
    <w:name w:val="Header Char"/>
    <w:semiHidden/>
    <w:locked/>
    <w:rsid w:val="00263F24"/>
    <w:rPr>
      <w:rFonts w:ascii="MS Sans Serif" w:hAnsi="MS Sans Serif"/>
      <w:lang w:val="en-US" w:eastAsia="pl-PL" w:bidi="ar-SA"/>
    </w:rPr>
  </w:style>
  <w:style w:type="paragraph" w:styleId="Tekstpodstawowywcity3">
    <w:name w:val="Body Text Indent 3"/>
    <w:basedOn w:val="Normalny"/>
    <w:link w:val="Tekstpodstawowywcity3Znak"/>
    <w:rsid w:val="00263F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F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Indent3Char">
    <w:name w:val="Body Text Indent 3 Char"/>
    <w:semiHidden/>
    <w:locked/>
    <w:rsid w:val="00263F24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263F2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63F2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BodyText3Char">
    <w:name w:val="Body Text 3 Char"/>
    <w:semiHidden/>
    <w:locked/>
    <w:rsid w:val="00263F24"/>
    <w:rPr>
      <w:b/>
      <w:bCs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263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63F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itleChar">
    <w:name w:val="Title Char"/>
    <w:locked/>
    <w:rsid w:val="00263F24"/>
    <w:rPr>
      <w:b/>
      <w:bCs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263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F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Indent2Char">
    <w:name w:val="Body Text Indent 2 Char"/>
    <w:semiHidden/>
    <w:locked/>
    <w:rsid w:val="00263F24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263F2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3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3F24"/>
    <w:rPr>
      <w:rFonts w:ascii="Arial" w:eastAsia="Times New Roman" w:hAnsi="Arial" w:cs="Arial"/>
      <w:b/>
      <w:sz w:val="24"/>
      <w:szCs w:val="23"/>
      <w:lang w:eastAsia="pl-PL"/>
    </w:rPr>
  </w:style>
  <w:style w:type="character" w:customStyle="1" w:styleId="BodyText2Char">
    <w:name w:val="Body Text 2 Char"/>
    <w:semiHidden/>
    <w:locked/>
    <w:rsid w:val="00263F24"/>
    <w:rPr>
      <w:rFonts w:ascii="Arial" w:hAnsi="Arial" w:cs="Arial"/>
      <w:b/>
      <w:sz w:val="24"/>
      <w:szCs w:val="23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26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3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semiHidden/>
    <w:locked/>
    <w:rsid w:val="00263F24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263F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3F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semiHidden/>
    <w:locked/>
    <w:rsid w:val="00263F24"/>
    <w:rPr>
      <w:sz w:val="24"/>
      <w:szCs w:val="24"/>
      <w:lang w:val="pl-PL" w:eastAsia="pl-PL" w:bidi="ar-SA"/>
    </w:rPr>
  </w:style>
  <w:style w:type="character" w:styleId="Numerstrony">
    <w:name w:val="page number"/>
    <w:rsid w:val="00263F24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63F2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63F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semiHidden/>
    <w:locked/>
    <w:rsid w:val="00263F24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2">
    <w:name w:val="Znak Znak2"/>
    <w:locked/>
    <w:rsid w:val="00263F24"/>
    <w:rPr>
      <w:sz w:val="24"/>
    </w:rPr>
  </w:style>
  <w:style w:type="character" w:customStyle="1" w:styleId="ZnakZnak3">
    <w:name w:val="Znak Znak3"/>
    <w:locked/>
    <w:rsid w:val="00263F24"/>
    <w:rPr>
      <w:b/>
      <w:bCs/>
    </w:rPr>
  </w:style>
  <w:style w:type="character" w:customStyle="1" w:styleId="ZnakZnak1">
    <w:name w:val="Znak Znak1"/>
    <w:locked/>
    <w:rsid w:val="00263F24"/>
    <w:rPr>
      <w:rFonts w:ascii="Arial" w:hAnsi="Arial" w:cs="Arial"/>
      <w:b/>
      <w:sz w:val="24"/>
      <w:szCs w:val="23"/>
    </w:rPr>
  </w:style>
  <w:style w:type="character" w:customStyle="1" w:styleId="ZnakZnak">
    <w:name w:val="Znak Znak"/>
    <w:locked/>
    <w:rsid w:val="00263F24"/>
    <w:rPr>
      <w:rFonts w:ascii="MS Sans Serif" w:hAnsi="MS Sans Serif"/>
      <w:lang w:val="en-US"/>
    </w:rPr>
  </w:style>
  <w:style w:type="character" w:styleId="Pogrubienie">
    <w:name w:val="Strong"/>
    <w:uiPriority w:val="22"/>
    <w:qFormat/>
    <w:rsid w:val="00263F24"/>
    <w:rPr>
      <w:b/>
      <w:bCs/>
    </w:rPr>
  </w:style>
  <w:style w:type="table" w:styleId="Tabela-Siatka">
    <w:name w:val="Table Grid"/>
    <w:basedOn w:val="Standardowy"/>
    <w:uiPriority w:val="39"/>
    <w:rsid w:val="0026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F24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3F2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3F24"/>
    <w:rPr>
      <w:rFonts w:ascii="Consolas" w:hAnsi="Consolas" w:cs="Consolas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63F24"/>
    <w:rPr>
      <w:i/>
      <w:iCs/>
    </w:rPr>
  </w:style>
  <w:style w:type="paragraph" w:styleId="NormalnyWeb">
    <w:name w:val="Normal (Web)"/>
    <w:basedOn w:val="Normalny"/>
    <w:uiPriority w:val="99"/>
    <w:unhideWhenUsed/>
    <w:rsid w:val="0026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3F2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F2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F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F24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7C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C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50356"/>
    <w:pPr>
      <w:spacing w:after="0" w:line="240" w:lineRule="auto"/>
    </w:pPr>
  </w:style>
  <w:style w:type="paragraph" w:customStyle="1" w:styleId="paragraph">
    <w:name w:val="paragraph"/>
    <w:basedOn w:val="Normalny"/>
    <w:rsid w:val="0038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83FB3"/>
  </w:style>
  <w:style w:type="character" w:customStyle="1" w:styleId="eop">
    <w:name w:val="eop"/>
    <w:basedOn w:val="Domylnaczcionkaakapitu"/>
    <w:rsid w:val="00383FB3"/>
  </w:style>
  <w:style w:type="character" w:customStyle="1" w:styleId="spellingerror">
    <w:name w:val="spellingerror"/>
    <w:basedOn w:val="Domylnaczcionkaakapitu"/>
    <w:rsid w:val="00383FB3"/>
  </w:style>
  <w:style w:type="character" w:customStyle="1" w:styleId="mark97iml6z5k">
    <w:name w:val="mark97iml6z5k"/>
    <w:basedOn w:val="Domylnaczcionkaakapitu"/>
    <w:uiPriority w:val="1"/>
    <w:rsid w:val="00507A2A"/>
  </w:style>
  <w:style w:type="paragraph" w:customStyle="1" w:styleId="Default">
    <w:name w:val="Default"/>
    <w:basedOn w:val="Normalny"/>
    <w:uiPriority w:val="1"/>
    <w:rsid w:val="48D5E531"/>
    <w:pPr>
      <w:spacing w:after="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fpik.amu.edu.pl/_data/assets/pdf_file/0024/410784/pollak-web.pdf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91D0-6CAC-4F39-8350-315B1F42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11471</Words>
  <Characters>68830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Szelejewska-Dembińska</dc:creator>
  <cp:lastModifiedBy>Anna Cebulska</cp:lastModifiedBy>
  <cp:revision>4</cp:revision>
  <cp:lastPrinted>2022-05-22T14:03:00Z</cp:lastPrinted>
  <dcterms:created xsi:type="dcterms:W3CDTF">2023-08-07T07:03:00Z</dcterms:created>
  <dcterms:modified xsi:type="dcterms:W3CDTF">2023-08-07T07:07:00Z</dcterms:modified>
</cp:coreProperties>
</file>